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28C" w:rsidRPr="00316025" w:rsidP="005E10FA">
      <w:pPr>
        <w:pStyle w:val="Heading1"/>
        <w:jc w:val="right"/>
        <w:rPr>
          <w:b w:val="0"/>
          <w:sz w:val="28"/>
          <w:szCs w:val="28"/>
        </w:rPr>
      </w:pPr>
      <w:r w:rsidRPr="00316025">
        <w:rPr>
          <w:b w:val="0"/>
          <w:sz w:val="28"/>
          <w:szCs w:val="28"/>
        </w:rPr>
        <w:t>Дело № 5-</w:t>
      </w:r>
      <w:r w:rsidRPr="00316025" w:rsidR="0019786C">
        <w:rPr>
          <w:b w:val="0"/>
          <w:sz w:val="28"/>
          <w:szCs w:val="28"/>
        </w:rPr>
        <w:t>1</w:t>
      </w:r>
      <w:r w:rsidRPr="00316025">
        <w:rPr>
          <w:b w:val="0"/>
          <w:sz w:val="28"/>
          <w:szCs w:val="28"/>
        </w:rPr>
        <w:t>-</w:t>
      </w:r>
      <w:r w:rsidRPr="00316025" w:rsidR="00620D40">
        <w:rPr>
          <w:b w:val="0"/>
          <w:sz w:val="28"/>
          <w:szCs w:val="28"/>
        </w:rPr>
        <w:t>174</w:t>
      </w:r>
      <w:r w:rsidRPr="00316025">
        <w:rPr>
          <w:b w:val="0"/>
          <w:sz w:val="28"/>
          <w:szCs w:val="28"/>
        </w:rPr>
        <w:t>/20</w:t>
      </w:r>
      <w:r w:rsidRPr="00316025" w:rsidR="0019786C">
        <w:rPr>
          <w:b w:val="0"/>
          <w:sz w:val="28"/>
          <w:szCs w:val="28"/>
        </w:rPr>
        <w:t>2</w:t>
      </w:r>
      <w:r w:rsidRPr="00316025" w:rsidR="00620D40">
        <w:rPr>
          <w:b w:val="0"/>
          <w:sz w:val="28"/>
          <w:szCs w:val="28"/>
        </w:rPr>
        <w:t>5</w:t>
      </w:r>
      <w:r w:rsidRPr="00316025">
        <w:rPr>
          <w:b w:val="0"/>
          <w:sz w:val="28"/>
          <w:szCs w:val="28"/>
        </w:rPr>
        <w:t xml:space="preserve"> </w:t>
      </w:r>
    </w:p>
    <w:p w:rsidR="0064128C" w:rsidRPr="00316025" w:rsidP="005E10FA">
      <w:pPr>
        <w:pStyle w:val="Heading1"/>
        <w:rPr>
          <w:b w:val="0"/>
          <w:bCs w:val="0"/>
          <w:sz w:val="28"/>
          <w:szCs w:val="28"/>
        </w:rPr>
      </w:pPr>
      <w:r w:rsidRPr="00316025">
        <w:rPr>
          <w:b w:val="0"/>
          <w:bCs w:val="0"/>
          <w:sz w:val="28"/>
          <w:szCs w:val="28"/>
        </w:rPr>
        <w:t>ПОСТАНОВЛЕНИЕ</w:t>
      </w:r>
    </w:p>
    <w:p w:rsidR="0064128C" w:rsidRPr="00316025" w:rsidP="005E10FA">
      <w:pPr>
        <w:jc w:val="both"/>
        <w:rPr>
          <w:sz w:val="28"/>
          <w:szCs w:val="28"/>
        </w:rPr>
      </w:pPr>
      <w:r w:rsidRPr="00316025">
        <w:rPr>
          <w:sz w:val="28"/>
          <w:szCs w:val="28"/>
        </w:rPr>
        <w:t>2</w:t>
      </w:r>
      <w:r w:rsidRPr="00316025" w:rsidR="001918B6">
        <w:rPr>
          <w:sz w:val="28"/>
          <w:szCs w:val="28"/>
        </w:rPr>
        <w:t xml:space="preserve">0 </w:t>
      </w:r>
      <w:r w:rsidRPr="00316025">
        <w:rPr>
          <w:sz w:val="28"/>
          <w:szCs w:val="28"/>
        </w:rPr>
        <w:t>марта</w:t>
      </w:r>
      <w:r w:rsidRPr="00316025">
        <w:rPr>
          <w:sz w:val="28"/>
          <w:szCs w:val="28"/>
        </w:rPr>
        <w:t xml:space="preserve"> 20</w:t>
      </w:r>
      <w:r w:rsidRPr="00316025" w:rsidR="0019786C">
        <w:rPr>
          <w:sz w:val="28"/>
          <w:szCs w:val="28"/>
        </w:rPr>
        <w:t>2</w:t>
      </w:r>
      <w:r w:rsidRPr="00316025">
        <w:rPr>
          <w:sz w:val="28"/>
          <w:szCs w:val="28"/>
        </w:rPr>
        <w:t>5</w:t>
      </w:r>
      <w:r w:rsidRPr="00316025">
        <w:rPr>
          <w:sz w:val="28"/>
          <w:szCs w:val="28"/>
        </w:rPr>
        <w:t xml:space="preserve"> года</w:t>
      </w:r>
      <w:r w:rsidRPr="00316025">
        <w:rPr>
          <w:sz w:val="28"/>
          <w:szCs w:val="28"/>
        </w:rPr>
        <w:tab/>
      </w:r>
      <w:r w:rsidRPr="00316025">
        <w:rPr>
          <w:sz w:val="28"/>
          <w:szCs w:val="28"/>
        </w:rPr>
        <w:tab/>
      </w:r>
      <w:r w:rsidRPr="00316025">
        <w:rPr>
          <w:sz w:val="28"/>
          <w:szCs w:val="28"/>
        </w:rPr>
        <w:tab/>
      </w:r>
      <w:r w:rsidRPr="00316025">
        <w:rPr>
          <w:sz w:val="28"/>
          <w:szCs w:val="28"/>
        </w:rPr>
        <w:tab/>
      </w:r>
      <w:r w:rsidRPr="00316025">
        <w:rPr>
          <w:sz w:val="28"/>
          <w:szCs w:val="28"/>
        </w:rPr>
        <w:tab/>
      </w:r>
      <w:r w:rsidRPr="00316025">
        <w:rPr>
          <w:sz w:val="28"/>
          <w:szCs w:val="28"/>
        </w:rPr>
        <w:tab/>
      </w:r>
      <w:r w:rsidRPr="00316025" w:rsidR="009F6FFA">
        <w:rPr>
          <w:sz w:val="28"/>
          <w:szCs w:val="28"/>
        </w:rPr>
        <w:tab/>
      </w:r>
      <w:r w:rsidRPr="00316025" w:rsidR="002032F4">
        <w:rPr>
          <w:sz w:val="28"/>
          <w:szCs w:val="28"/>
        </w:rPr>
        <w:tab/>
      </w:r>
      <w:r w:rsidRPr="00316025">
        <w:rPr>
          <w:sz w:val="28"/>
          <w:szCs w:val="28"/>
        </w:rPr>
        <w:t>г. Симферополь</w:t>
      </w:r>
    </w:p>
    <w:p w:rsidR="0064128C" w:rsidRPr="00316025" w:rsidP="005E10FA">
      <w:pPr>
        <w:jc w:val="both"/>
        <w:rPr>
          <w:sz w:val="28"/>
          <w:szCs w:val="28"/>
        </w:rPr>
      </w:pPr>
    </w:p>
    <w:p w:rsidR="0064128C" w:rsidRPr="00316025" w:rsidP="005E10FA">
      <w:pPr>
        <w:ind w:firstLine="708"/>
        <w:jc w:val="both"/>
        <w:rPr>
          <w:sz w:val="28"/>
          <w:szCs w:val="28"/>
        </w:rPr>
      </w:pPr>
      <w:r w:rsidRPr="00316025">
        <w:rPr>
          <w:rStyle w:val="s11"/>
          <w:sz w:val="28"/>
          <w:szCs w:val="28"/>
        </w:rPr>
        <w:t>М</w:t>
      </w:r>
      <w:r w:rsidRPr="00316025">
        <w:rPr>
          <w:rStyle w:val="s11"/>
          <w:sz w:val="28"/>
          <w:szCs w:val="28"/>
        </w:rPr>
        <w:t>ировой</w:t>
      </w:r>
      <w:r w:rsidRPr="00316025" w:rsidR="00E71A3C">
        <w:rPr>
          <w:rStyle w:val="s11"/>
          <w:sz w:val="28"/>
          <w:szCs w:val="28"/>
        </w:rPr>
        <w:t xml:space="preserve"> </w:t>
      </w:r>
      <w:r w:rsidRPr="00316025">
        <w:rPr>
          <w:rStyle w:val="s11"/>
          <w:sz w:val="28"/>
          <w:szCs w:val="28"/>
        </w:rPr>
        <w:t>судья судебного участка № 1 Железнодорожного судебного района города Симферополя Республики Крым Щербина Д.С.</w:t>
      </w:r>
      <w:r w:rsidRPr="00316025">
        <w:rPr>
          <w:sz w:val="28"/>
          <w:szCs w:val="28"/>
        </w:rPr>
        <w:t xml:space="preserve">, рассмотрев дело об административном правонарушении, поступившее из </w:t>
      </w:r>
      <w:r w:rsidRPr="00316025" w:rsidR="00811709">
        <w:rPr>
          <w:sz w:val="28"/>
          <w:szCs w:val="28"/>
        </w:rPr>
        <w:t>О</w:t>
      </w:r>
      <w:r w:rsidRPr="00316025" w:rsidR="009F6FFA">
        <w:rPr>
          <w:sz w:val="28"/>
          <w:szCs w:val="28"/>
        </w:rPr>
        <w:t>тдела</w:t>
      </w:r>
      <w:r w:rsidRPr="00316025" w:rsidR="00811709">
        <w:rPr>
          <w:sz w:val="28"/>
          <w:szCs w:val="28"/>
        </w:rPr>
        <w:t xml:space="preserve"> </w:t>
      </w:r>
      <w:r w:rsidRPr="00316025" w:rsidR="001918B6">
        <w:rPr>
          <w:sz w:val="28"/>
          <w:szCs w:val="28"/>
        </w:rPr>
        <w:t xml:space="preserve">вневедомственной охраны по городскому округу </w:t>
      </w:r>
      <w:r w:rsidRPr="00316025" w:rsidR="00620D40">
        <w:rPr>
          <w:sz w:val="28"/>
          <w:szCs w:val="28"/>
        </w:rPr>
        <w:t>Феодосия</w:t>
      </w:r>
      <w:r w:rsidRPr="00316025" w:rsidR="001918B6">
        <w:rPr>
          <w:sz w:val="28"/>
          <w:szCs w:val="28"/>
        </w:rPr>
        <w:t xml:space="preserve"> – филиал федерального государственного казённого учреждения «Управление вневедомственной охраны войск национальной гвардии Российской Федерации по Республике Крым»</w:t>
      </w:r>
      <w:r w:rsidRPr="00316025" w:rsidR="00811709">
        <w:rPr>
          <w:sz w:val="28"/>
          <w:szCs w:val="28"/>
        </w:rPr>
        <w:t>,</w:t>
      </w:r>
      <w:r w:rsidRPr="00316025">
        <w:rPr>
          <w:sz w:val="28"/>
          <w:szCs w:val="28"/>
        </w:rPr>
        <w:t xml:space="preserve"> </w:t>
      </w:r>
      <w:r w:rsidRPr="00316025">
        <w:rPr>
          <w:rStyle w:val="s11"/>
          <w:sz w:val="28"/>
          <w:szCs w:val="28"/>
        </w:rPr>
        <w:t>в отношении</w:t>
      </w:r>
      <w:r w:rsidRPr="00316025" w:rsidR="006B0E1C">
        <w:rPr>
          <w:rStyle w:val="s11"/>
          <w:sz w:val="28"/>
          <w:szCs w:val="28"/>
        </w:rPr>
        <w:t xml:space="preserve"> </w:t>
      </w:r>
      <w:r w:rsidRPr="00316025" w:rsidR="001918B6">
        <w:rPr>
          <w:rStyle w:val="s11"/>
          <w:sz w:val="28"/>
          <w:szCs w:val="28"/>
        </w:rPr>
        <w:t xml:space="preserve">Общества с ограниченной ответственностью «ЗДРАВ-СЕРВИС </w:t>
      </w:r>
      <w:r w:rsidRPr="00316025" w:rsidR="00620D40">
        <w:rPr>
          <w:rStyle w:val="s11"/>
          <w:sz w:val="28"/>
          <w:szCs w:val="28"/>
        </w:rPr>
        <w:t>АЛЬФА</w:t>
      </w:r>
      <w:r w:rsidRPr="00316025" w:rsidR="001918B6">
        <w:rPr>
          <w:rStyle w:val="s11"/>
          <w:sz w:val="28"/>
          <w:szCs w:val="28"/>
        </w:rPr>
        <w:t xml:space="preserve">» (ОГРН </w:t>
      </w:r>
      <w:r w:rsidR="00C01550">
        <w:rPr>
          <w:rStyle w:val="s11"/>
          <w:sz w:val="27"/>
          <w:szCs w:val="27"/>
        </w:rPr>
        <w:t>/данные изъяты/</w:t>
      </w:r>
      <w:r w:rsidRPr="00316025" w:rsidR="001918B6">
        <w:rPr>
          <w:rStyle w:val="s11"/>
          <w:sz w:val="28"/>
          <w:szCs w:val="28"/>
        </w:rPr>
        <w:t xml:space="preserve">, ИНН </w:t>
      </w:r>
      <w:r w:rsidR="00C01550">
        <w:rPr>
          <w:rStyle w:val="s11"/>
          <w:sz w:val="27"/>
          <w:szCs w:val="27"/>
        </w:rPr>
        <w:t>/данные изъяты/</w:t>
      </w:r>
      <w:r w:rsidRPr="00316025" w:rsidR="001918B6">
        <w:rPr>
          <w:rStyle w:val="s11"/>
          <w:sz w:val="28"/>
          <w:szCs w:val="28"/>
        </w:rPr>
        <w:t>), расположенного</w:t>
      </w:r>
      <w:r w:rsidRPr="00316025" w:rsidR="001918B6">
        <w:rPr>
          <w:rStyle w:val="s11"/>
          <w:sz w:val="28"/>
          <w:szCs w:val="28"/>
        </w:rPr>
        <w:t xml:space="preserve"> по адресу: </w:t>
      </w:r>
      <w:r w:rsidR="00C01550">
        <w:rPr>
          <w:rStyle w:val="s11"/>
          <w:sz w:val="27"/>
          <w:szCs w:val="27"/>
        </w:rPr>
        <w:t>/данные изъяты/</w:t>
      </w:r>
      <w:r w:rsidRPr="00316025">
        <w:rPr>
          <w:sz w:val="28"/>
          <w:szCs w:val="28"/>
        </w:rPr>
        <w:t>,</w:t>
      </w:r>
      <w:r w:rsidRPr="00316025" w:rsidR="00330E94">
        <w:rPr>
          <w:sz w:val="28"/>
          <w:szCs w:val="28"/>
        </w:rPr>
        <w:t xml:space="preserve"> </w:t>
      </w:r>
      <w:r w:rsidRPr="00316025">
        <w:rPr>
          <w:sz w:val="28"/>
          <w:szCs w:val="28"/>
        </w:rPr>
        <w:t>о привлечении е</w:t>
      </w:r>
      <w:r w:rsidRPr="00316025" w:rsidR="00330E94">
        <w:rPr>
          <w:sz w:val="28"/>
          <w:szCs w:val="28"/>
        </w:rPr>
        <w:t>го</w:t>
      </w:r>
      <w:r w:rsidRPr="00316025">
        <w:rPr>
          <w:sz w:val="28"/>
          <w:szCs w:val="28"/>
        </w:rPr>
        <w:t xml:space="preserve"> к административной ответственности за правонарушение, предусмотренное</w:t>
      </w:r>
      <w:r w:rsidRPr="00316025" w:rsidR="003B330B">
        <w:rPr>
          <w:sz w:val="28"/>
          <w:szCs w:val="28"/>
        </w:rPr>
        <w:t xml:space="preserve"> ч. 1</w:t>
      </w:r>
      <w:r w:rsidRPr="00316025" w:rsidR="001918B6">
        <w:rPr>
          <w:sz w:val="28"/>
          <w:szCs w:val="28"/>
        </w:rPr>
        <w:t xml:space="preserve"> ст</w:t>
      </w:r>
      <w:r w:rsidRPr="00316025">
        <w:rPr>
          <w:sz w:val="28"/>
          <w:szCs w:val="28"/>
        </w:rPr>
        <w:t xml:space="preserve">. </w:t>
      </w:r>
      <w:r w:rsidRPr="00316025" w:rsidR="00811709">
        <w:rPr>
          <w:sz w:val="28"/>
          <w:szCs w:val="28"/>
        </w:rPr>
        <w:t>20</w:t>
      </w:r>
      <w:r w:rsidRPr="00316025">
        <w:rPr>
          <w:sz w:val="28"/>
          <w:szCs w:val="28"/>
        </w:rPr>
        <w:t>.</w:t>
      </w:r>
      <w:r w:rsidRPr="00316025" w:rsidR="001918B6">
        <w:rPr>
          <w:sz w:val="28"/>
          <w:szCs w:val="28"/>
        </w:rPr>
        <w:t>35</w:t>
      </w:r>
      <w:r w:rsidRPr="00316025">
        <w:rPr>
          <w:sz w:val="28"/>
          <w:szCs w:val="28"/>
        </w:rPr>
        <w:t xml:space="preserve"> Кодекса Российской Федерации об административных правонарушениях, -</w:t>
      </w:r>
    </w:p>
    <w:p w:rsidR="0064128C" w:rsidRPr="00316025" w:rsidP="005E10FA">
      <w:pPr>
        <w:jc w:val="both"/>
        <w:rPr>
          <w:sz w:val="28"/>
          <w:szCs w:val="28"/>
        </w:rPr>
      </w:pPr>
    </w:p>
    <w:p w:rsidR="0064128C" w:rsidRPr="00316025" w:rsidP="005E10FA">
      <w:pPr>
        <w:jc w:val="center"/>
        <w:rPr>
          <w:sz w:val="28"/>
          <w:szCs w:val="28"/>
        </w:rPr>
      </w:pPr>
      <w:r w:rsidRPr="00316025">
        <w:rPr>
          <w:sz w:val="28"/>
          <w:szCs w:val="28"/>
        </w:rPr>
        <w:t>УСТАНОВИЛ:</w:t>
      </w:r>
    </w:p>
    <w:p w:rsidR="0064128C" w:rsidRPr="00316025" w:rsidP="005E10FA">
      <w:pPr>
        <w:jc w:val="center"/>
        <w:rPr>
          <w:sz w:val="28"/>
          <w:szCs w:val="28"/>
        </w:rPr>
      </w:pPr>
    </w:p>
    <w:p w:rsidR="001918B6" w:rsidRPr="00316025" w:rsidP="005E10FA">
      <w:pPr>
        <w:ind w:firstLine="708"/>
        <w:jc w:val="both"/>
        <w:rPr>
          <w:sz w:val="28"/>
          <w:szCs w:val="28"/>
        </w:rPr>
      </w:pPr>
      <w:r w:rsidRPr="00316025">
        <w:rPr>
          <w:sz w:val="28"/>
          <w:szCs w:val="28"/>
          <w:shd w:val="clear" w:color="auto" w:fill="FFFFFF"/>
        </w:rPr>
        <w:t>И</w:t>
      </w:r>
      <w:r w:rsidRPr="00316025" w:rsidR="00811709">
        <w:rPr>
          <w:sz w:val="28"/>
          <w:szCs w:val="28"/>
          <w:shd w:val="clear" w:color="auto" w:fill="FFFFFF"/>
        </w:rPr>
        <w:t>нспектором</w:t>
      </w:r>
      <w:r w:rsidRPr="00316025" w:rsidR="00A07CBB">
        <w:rPr>
          <w:sz w:val="28"/>
          <w:szCs w:val="28"/>
          <w:shd w:val="clear" w:color="auto" w:fill="FFFFFF"/>
        </w:rPr>
        <w:t xml:space="preserve"> </w:t>
      </w:r>
      <w:r w:rsidRPr="00316025">
        <w:rPr>
          <w:sz w:val="28"/>
          <w:szCs w:val="28"/>
          <w:shd w:val="clear" w:color="auto" w:fill="FFFFFF"/>
        </w:rPr>
        <w:t xml:space="preserve">группы </w:t>
      </w:r>
      <w:r w:rsidRPr="00316025">
        <w:rPr>
          <w:sz w:val="28"/>
          <w:szCs w:val="28"/>
          <w:shd w:val="clear" w:color="auto" w:fill="FFFFFF"/>
        </w:rPr>
        <w:t xml:space="preserve">комплексной защиты объектов </w:t>
      </w:r>
      <w:r w:rsidRPr="00316025">
        <w:rPr>
          <w:sz w:val="28"/>
          <w:szCs w:val="28"/>
          <w:shd w:val="clear" w:color="auto" w:fill="FFFFFF"/>
        </w:rPr>
        <w:t>отдела вневедомственной охраны</w:t>
      </w:r>
      <w:r w:rsidRPr="00316025">
        <w:rPr>
          <w:sz w:val="28"/>
          <w:szCs w:val="28"/>
          <w:shd w:val="clear" w:color="auto" w:fill="FFFFFF"/>
        </w:rPr>
        <w:t xml:space="preserve"> по городскому округу </w:t>
      </w:r>
      <w:r w:rsidRPr="00316025">
        <w:rPr>
          <w:sz w:val="28"/>
          <w:szCs w:val="28"/>
          <w:shd w:val="clear" w:color="auto" w:fill="FFFFFF"/>
        </w:rPr>
        <w:t>Феодосия</w:t>
      </w:r>
      <w:r w:rsidRPr="00316025">
        <w:rPr>
          <w:sz w:val="28"/>
          <w:szCs w:val="28"/>
          <w:shd w:val="clear" w:color="auto" w:fill="FFFFFF"/>
        </w:rPr>
        <w:t xml:space="preserve"> – филиала «УВО ВНГ России по Республике Крым»</w:t>
      </w:r>
      <w:r w:rsidRPr="00316025" w:rsidR="006A5664">
        <w:rPr>
          <w:sz w:val="28"/>
          <w:szCs w:val="28"/>
          <w:shd w:val="clear" w:color="auto" w:fill="FFFFFF"/>
        </w:rPr>
        <w:t xml:space="preserve"> </w:t>
      </w:r>
      <w:r w:rsidRPr="00316025" w:rsidR="003B330B">
        <w:rPr>
          <w:sz w:val="28"/>
          <w:szCs w:val="28"/>
          <w:shd w:val="clear" w:color="auto" w:fill="FFFFFF"/>
        </w:rPr>
        <w:t xml:space="preserve">составлен протокол </w:t>
      </w:r>
      <w:r w:rsidRPr="00316025" w:rsidR="00214337">
        <w:rPr>
          <w:sz w:val="28"/>
          <w:szCs w:val="28"/>
          <w:shd w:val="clear" w:color="auto" w:fill="FFFFFF"/>
        </w:rPr>
        <w:t xml:space="preserve">в отношении </w:t>
      </w:r>
      <w:r w:rsidRPr="00316025">
        <w:rPr>
          <w:sz w:val="28"/>
          <w:szCs w:val="28"/>
          <w:shd w:val="clear" w:color="auto" w:fill="FFFFFF"/>
        </w:rPr>
        <w:t xml:space="preserve">ООО </w:t>
      </w:r>
      <w:r w:rsidRPr="00316025">
        <w:rPr>
          <w:rStyle w:val="s11"/>
          <w:sz w:val="28"/>
          <w:szCs w:val="28"/>
        </w:rPr>
        <w:t xml:space="preserve">«ЗДРАВ-СЕРВИС </w:t>
      </w:r>
      <w:r w:rsidRPr="00316025">
        <w:rPr>
          <w:rStyle w:val="s11"/>
          <w:sz w:val="28"/>
          <w:szCs w:val="28"/>
        </w:rPr>
        <w:t>АЛЬФА</w:t>
      </w:r>
      <w:r w:rsidRPr="00316025">
        <w:rPr>
          <w:rStyle w:val="s11"/>
          <w:sz w:val="28"/>
          <w:szCs w:val="28"/>
        </w:rPr>
        <w:t xml:space="preserve">», расположенного по адресу: </w:t>
      </w:r>
      <w:r w:rsidR="00C01550">
        <w:rPr>
          <w:rStyle w:val="s11"/>
          <w:sz w:val="27"/>
          <w:szCs w:val="27"/>
        </w:rPr>
        <w:t>/данные изъяты/</w:t>
      </w:r>
      <w:r w:rsidRPr="00316025">
        <w:rPr>
          <w:rStyle w:val="s11"/>
          <w:sz w:val="28"/>
          <w:szCs w:val="28"/>
        </w:rPr>
        <w:t>,</w:t>
      </w:r>
      <w:r w:rsidRPr="00316025" w:rsidR="00B7159F">
        <w:rPr>
          <w:rStyle w:val="s11"/>
          <w:sz w:val="28"/>
          <w:szCs w:val="28"/>
        </w:rPr>
        <w:t xml:space="preserve"> </w:t>
      </w:r>
      <w:r w:rsidRPr="00316025">
        <w:rPr>
          <w:rStyle w:val="s11"/>
          <w:sz w:val="28"/>
          <w:szCs w:val="28"/>
        </w:rPr>
        <w:t>за н</w:t>
      </w:r>
      <w:r w:rsidRPr="00316025">
        <w:rPr>
          <w:sz w:val="28"/>
          <w:szCs w:val="28"/>
        </w:rPr>
        <w:t>арушение требований к антитеррористической защищенности объектов.</w:t>
      </w:r>
    </w:p>
    <w:p w:rsidR="00F2212E" w:rsidRPr="00316025" w:rsidP="005E10FA">
      <w:pPr>
        <w:ind w:firstLine="708"/>
        <w:jc w:val="both"/>
        <w:rPr>
          <w:sz w:val="28"/>
          <w:szCs w:val="28"/>
        </w:rPr>
      </w:pPr>
      <w:r w:rsidRPr="00316025">
        <w:rPr>
          <w:sz w:val="28"/>
          <w:szCs w:val="28"/>
        </w:rPr>
        <w:t>В судебно</w:t>
      </w:r>
      <w:r w:rsidRPr="00316025" w:rsidR="001918B6">
        <w:rPr>
          <w:sz w:val="28"/>
          <w:szCs w:val="28"/>
        </w:rPr>
        <w:t>м</w:t>
      </w:r>
      <w:r w:rsidRPr="00316025">
        <w:rPr>
          <w:sz w:val="28"/>
          <w:szCs w:val="28"/>
        </w:rPr>
        <w:t xml:space="preserve"> заседани</w:t>
      </w:r>
      <w:r w:rsidRPr="00316025" w:rsidR="001918B6">
        <w:rPr>
          <w:sz w:val="28"/>
          <w:szCs w:val="28"/>
        </w:rPr>
        <w:t xml:space="preserve">и представитель ООО </w:t>
      </w:r>
      <w:r w:rsidRPr="00316025" w:rsidR="001918B6">
        <w:rPr>
          <w:rStyle w:val="s11"/>
          <w:sz w:val="28"/>
          <w:szCs w:val="28"/>
        </w:rPr>
        <w:t xml:space="preserve">«ЗДРАВ-СЕРВИС </w:t>
      </w:r>
      <w:r w:rsidRPr="00316025" w:rsidR="00E47798">
        <w:rPr>
          <w:rStyle w:val="s11"/>
          <w:sz w:val="28"/>
          <w:szCs w:val="28"/>
        </w:rPr>
        <w:t>АЛЬФА</w:t>
      </w:r>
      <w:r w:rsidRPr="00316025" w:rsidR="001918B6">
        <w:rPr>
          <w:rStyle w:val="s11"/>
          <w:sz w:val="28"/>
          <w:szCs w:val="28"/>
        </w:rPr>
        <w:t>» Рева Ю.А.</w:t>
      </w:r>
      <w:r w:rsidRPr="00316025">
        <w:rPr>
          <w:sz w:val="28"/>
          <w:szCs w:val="28"/>
        </w:rPr>
        <w:t xml:space="preserve"> </w:t>
      </w:r>
      <w:r w:rsidRPr="00316025" w:rsidR="001918B6">
        <w:rPr>
          <w:sz w:val="28"/>
          <w:szCs w:val="28"/>
        </w:rPr>
        <w:t xml:space="preserve">вину общества признала в полном объёме, </w:t>
      </w:r>
      <w:r w:rsidRPr="00316025">
        <w:rPr>
          <w:sz w:val="28"/>
          <w:szCs w:val="28"/>
        </w:rPr>
        <w:t xml:space="preserve">просила в порядке </w:t>
      </w:r>
      <w:r w:rsidR="00316025">
        <w:rPr>
          <w:sz w:val="28"/>
          <w:szCs w:val="28"/>
        </w:rPr>
        <w:t xml:space="preserve"> </w:t>
      </w:r>
      <w:r w:rsidRPr="00316025" w:rsidR="00D076FC">
        <w:rPr>
          <w:sz w:val="28"/>
          <w:szCs w:val="28"/>
        </w:rPr>
        <w:t xml:space="preserve">          </w:t>
      </w:r>
      <w:r w:rsidRPr="00316025">
        <w:rPr>
          <w:sz w:val="28"/>
          <w:szCs w:val="28"/>
        </w:rPr>
        <w:t xml:space="preserve">ст. 4.1.1 КоАП РФ заменить наказание на предупреждение, поскольку </w:t>
      </w:r>
      <w:r w:rsidR="00316025">
        <w:rPr>
          <w:sz w:val="28"/>
          <w:szCs w:val="28"/>
        </w:rPr>
        <w:t xml:space="preserve"> </w:t>
      </w:r>
      <w:r w:rsidRPr="00316025" w:rsidR="00D076FC">
        <w:rPr>
          <w:sz w:val="28"/>
          <w:szCs w:val="28"/>
        </w:rPr>
        <w:t xml:space="preserve">          </w:t>
      </w:r>
      <w:r w:rsidRPr="00316025">
        <w:rPr>
          <w:sz w:val="28"/>
          <w:szCs w:val="28"/>
        </w:rPr>
        <w:t xml:space="preserve">ООО </w:t>
      </w:r>
      <w:r w:rsidRPr="00316025">
        <w:rPr>
          <w:rStyle w:val="s11"/>
          <w:sz w:val="28"/>
          <w:szCs w:val="28"/>
        </w:rPr>
        <w:t xml:space="preserve">«ЗДРАВ-СЕРВИС </w:t>
      </w:r>
      <w:r w:rsidRPr="00316025" w:rsidR="00E47798">
        <w:rPr>
          <w:rStyle w:val="s11"/>
          <w:sz w:val="28"/>
          <w:szCs w:val="28"/>
        </w:rPr>
        <w:t>АЛЬФА</w:t>
      </w:r>
      <w:r w:rsidRPr="00316025">
        <w:rPr>
          <w:rStyle w:val="s11"/>
          <w:sz w:val="28"/>
          <w:szCs w:val="28"/>
        </w:rPr>
        <w:t>» является малым предприятием, правонарушение совершено впервые и в связи с отсутствием угрозы и причинения вреда жизни и здоровью граждан, отсутствием имущественного вреда.</w:t>
      </w:r>
    </w:p>
    <w:p w:rsidR="0064128C" w:rsidRPr="00316025" w:rsidP="005E10FA">
      <w:pPr>
        <w:ind w:firstLine="708"/>
        <w:jc w:val="both"/>
        <w:rPr>
          <w:sz w:val="28"/>
          <w:szCs w:val="28"/>
        </w:rPr>
      </w:pPr>
      <w:r w:rsidRPr="00316025">
        <w:rPr>
          <w:sz w:val="28"/>
          <w:szCs w:val="28"/>
        </w:rPr>
        <w:t xml:space="preserve">Выслушав представителя ООО </w:t>
      </w:r>
      <w:r w:rsidRPr="00316025">
        <w:rPr>
          <w:rStyle w:val="s11"/>
          <w:sz w:val="28"/>
          <w:szCs w:val="28"/>
        </w:rPr>
        <w:t>«</w:t>
      </w:r>
      <w:r w:rsidRPr="00316025">
        <w:rPr>
          <w:rStyle w:val="s11"/>
          <w:sz w:val="28"/>
          <w:szCs w:val="28"/>
        </w:rPr>
        <w:t>ЗДРАВ-СЕРВИС</w:t>
      </w:r>
      <w:r w:rsidRPr="00316025">
        <w:rPr>
          <w:rStyle w:val="s11"/>
          <w:sz w:val="28"/>
          <w:szCs w:val="28"/>
        </w:rPr>
        <w:t xml:space="preserve"> </w:t>
      </w:r>
      <w:r w:rsidRPr="00316025" w:rsidR="00E47798">
        <w:rPr>
          <w:rStyle w:val="s11"/>
          <w:sz w:val="28"/>
          <w:szCs w:val="28"/>
        </w:rPr>
        <w:t>АЛЬФА</w:t>
      </w:r>
      <w:r w:rsidRPr="00316025">
        <w:rPr>
          <w:rStyle w:val="s11"/>
          <w:sz w:val="28"/>
          <w:szCs w:val="28"/>
        </w:rPr>
        <w:t>», и</w:t>
      </w:r>
      <w:r w:rsidRPr="00316025">
        <w:rPr>
          <w:sz w:val="28"/>
          <w:szCs w:val="28"/>
        </w:rPr>
        <w:t>сследовав материалы дела, суд пришел к выводу о наличии в</w:t>
      </w:r>
      <w:r w:rsidRPr="00316025" w:rsidR="007C0175">
        <w:rPr>
          <w:sz w:val="28"/>
          <w:szCs w:val="28"/>
        </w:rPr>
        <w:t xml:space="preserve"> </w:t>
      </w:r>
      <w:r w:rsidRPr="00316025">
        <w:rPr>
          <w:sz w:val="28"/>
          <w:szCs w:val="28"/>
        </w:rPr>
        <w:t>действиях</w:t>
      </w:r>
      <w:r w:rsidRPr="00316025" w:rsidR="00A07CBB">
        <w:rPr>
          <w:sz w:val="28"/>
          <w:szCs w:val="28"/>
        </w:rPr>
        <w:t xml:space="preserve"> </w:t>
      </w:r>
      <w:r w:rsidRPr="00316025" w:rsidR="00D076FC">
        <w:rPr>
          <w:sz w:val="28"/>
          <w:szCs w:val="28"/>
        </w:rPr>
        <w:t xml:space="preserve">                                 </w:t>
      </w:r>
      <w:r w:rsidRPr="00316025">
        <w:rPr>
          <w:sz w:val="28"/>
          <w:szCs w:val="28"/>
        </w:rPr>
        <w:t xml:space="preserve">ООО </w:t>
      </w:r>
      <w:r w:rsidRPr="00316025">
        <w:rPr>
          <w:rStyle w:val="s11"/>
          <w:sz w:val="28"/>
          <w:szCs w:val="28"/>
        </w:rPr>
        <w:t xml:space="preserve">«ЗДРАВ-СЕРВИС </w:t>
      </w:r>
      <w:r w:rsidRPr="00316025" w:rsidR="00E47798">
        <w:rPr>
          <w:rStyle w:val="s11"/>
          <w:sz w:val="28"/>
          <w:szCs w:val="28"/>
        </w:rPr>
        <w:t>АЛЬФА</w:t>
      </w:r>
      <w:r w:rsidRPr="00316025">
        <w:rPr>
          <w:rStyle w:val="s11"/>
          <w:sz w:val="28"/>
          <w:szCs w:val="28"/>
        </w:rPr>
        <w:t>»</w:t>
      </w:r>
      <w:r w:rsidRPr="00316025" w:rsidR="00754DDD">
        <w:rPr>
          <w:sz w:val="28"/>
          <w:szCs w:val="28"/>
        </w:rPr>
        <w:t xml:space="preserve"> </w:t>
      </w:r>
      <w:r w:rsidRPr="00316025">
        <w:rPr>
          <w:sz w:val="28"/>
          <w:szCs w:val="28"/>
        </w:rPr>
        <w:t xml:space="preserve">состава правонарушения, предусмотренного </w:t>
      </w:r>
      <w:r w:rsidR="00316025">
        <w:rPr>
          <w:sz w:val="28"/>
          <w:szCs w:val="28"/>
        </w:rPr>
        <w:t xml:space="preserve">  </w:t>
      </w:r>
      <w:r w:rsidRPr="00316025" w:rsidR="00C33F2A">
        <w:rPr>
          <w:sz w:val="28"/>
          <w:szCs w:val="28"/>
        </w:rPr>
        <w:t>ч. 1</w:t>
      </w:r>
      <w:r w:rsidRPr="00316025" w:rsidR="00D076FC">
        <w:rPr>
          <w:sz w:val="28"/>
          <w:szCs w:val="28"/>
        </w:rPr>
        <w:t xml:space="preserve"> </w:t>
      </w:r>
      <w:r w:rsidRPr="00316025">
        <w:rPr>
          <w:sz w:val="28"/>
          <w:szCs w:val="28"/>
        </w:rPr>
        <w:t xml:space="preserve">ст. </w:t>
      </w:r>
      <w:r w:rsidRPr="00316025" w:rsidR="007C0175">
        <w:rPr>
          <w:sz w:val="28"/>
          <w:szCs w:val="28"/>
        </w:rPr>
        <w:t>20</w:t>
      </w:r>
      <w:r w:rsidRPr="00316025">
        <w:rPr>
          <w:sz w:val="28"/>
          <w:szCs w:val="28"/>
        </w:rPr>
        <w:t>.</w:t>
      </w:r>
      <w:r w:rsidRPr="00316025">
        <w:rPr>
          <w:sz w:val="28"/>
          <w:szCs w:val="28"/>
        </w:rPr>
        <w:t>35</w:t>
      </w:r>
      <w:r w:rsidRPr="00316025">
        <w:rPr>
          <w:sz w:val="28"/>
          <w:szCs w:val="28"/>
        </w:rPr>
        <w:t xml:space="preserve"> КоАП РФ, исходя из следующего.</w:t>
      </w:r>
    </w:p>
    <w:p w:rsidR="007830D1" w:rsidRPr="00316025" w:rsidP="005E10FA">
      <w:pPr>
        <w:ind w:firstLine="708"/>
        <w:jc w:val="both"/>
        <w:rPr>
          <w:rFonts w:eastAsiaTheme="minorHAnsi"/>
          <w:bCs/>
          <w:sz w:val="28"/>
          <w:szCs w:val="28"/>
          <w:lang w:eastAsia="en-US"/>
        </w:rPr>
      </w:pPr>
      <w:r w:rsidRPr="00316025">
        <w:rPr>
          <w:sz w:val="28"/>
          <w:szCs w:val="28"/>
        </w:rPr>
        <w:t>Согласно протоколу</w:t>
      </w:r>
      <w:r w:rsidRPr="00316025" w:rsidR="008E2948">
        <w:rPr>
          <w:sz w:val="28"/>
          <w:szCs w:val="28"/>
        </w:rPr>
        <w:t xml:space="preserve"> </w:t>
      </w:r>
      <w:r w:rsidR="00C01550">
        <w:rPr>
          <w:rStyle w:val="s11"/>
          <w:sz w:val="27"/>
          <w:szCs w:val="27"/>
        </w:rPr>
        <w:t>/данные изъяты/</w:t>
      </w:r>
      <w:r w:rsidRPr="00316025">
        <w:rPr>
          <w:sz w:val="28"/>
          <w:szCs w:val="28"/>
        </w:rPr>
        <w:t xml:space="preserve"> об административном правонарушении</w:t>
      </w:r>
      <w:r w:rsidRPr="00316025" w:rsidR="00151D38">
        <w:rPr>
          <w:sz w:val="28"/>
          <w:szCs w:val="28"/>
        </w:rPr>
        <w:t xml:space="preserve"> </w:t>
      </w:r>
      <w:r w:rsidRPr="00316025">
        <w:rPr>
          <w:sz w:val="28"/>
          <w:szCs w:val="28"/>
        </w:rPr>
        <w:t>от</w:t>
      </w:r>
      <w:r w:rsidRPr="00316025">
        <w:rPr>
          <w:sz w:val="28"/>
          <w:szCs w:val="28"/>
        </w:rPr>
        <w:t xml:space="preserve"> </w:t>
      </w:r>
      <w:r w:rsidR="00C01550">
        <w:rPr>
          <w:rStyle w:val="s11"/>
          <w:sz w:val="27"/>
          <w:szCs w:val="27"/>
        </w:rPr>
        <w:t>/</w:t>
      </w:r>
      <w:r w:rsidR="00C01550">
        <w:rPr>
          <w:rStyle w:val="s11"/>
          <w:sz w:val="27"/>
          <w:szCs w:val="27"/>
        </w:rPr>
        <w:t>данные</w:t>
      </w:r>
      <w:r w:rsidR="00C01550">
        <w:rPr>
          <w:rStyle w:val="s11"/>
          <w:sz w:val="27"/>
          <w:szCs w:val="27"/>
        </w:rPr>
        <w:t xml:space="preserve"> изъяты/</w:t>
      </w:r>
      <w:r w:rsidRPr="00316025">
        <w:rPr>
          <w:sz w:val="28"/>
          <w:szCs w:val="28"/>
        </w:rPr>
        <w:t xml:space="preserve"> года, составленного в отношении </w:t>
      </w:r>
      <w:r w:rsidRPr="00316025" w:rsidR="00D076FC">
        <w:rPr>
          <w:sz w:val="28"/>
          <w:szCs w:val="28"/>
        </w:rPr>
        <w:t xml:space="preserve">                </w:t>
      </w:r>
      <w:r w:rsidRPr="00316025" w:rsidR="00F2212E">
        <w:rPr>
          <w:sz w:val="28"/>
          <w:szCs w:val="28"/>
          <w:shd w:val="clear" w:color="auto" w:fill="FFFFFF"/>
        </w:rPr>
        <w:t xml:space="preserve">ООО </w:t>
      </w:r>
      <w:r w:rsidRPr="00316025" w:rsidR="00F2212E">
        <w:rPr>
          <w:rStyle w:val="s11"/>
          <w:sz w:val="28"/>
          <w:szCs w:val="28"/>
        </w:rPr>
        <w:t xml:space="preserve">«ЗДРАВ-СЕРВИС </w:t>
      </w:r>
      <w:r w:rsidRPr="00316025" w:rsidR="00E47798">
        <w:rPr>
          <w:rStyle w:val="s11"/>
          <w:sz w:val="28"/>
          <w:szCs w:val="28"/>
        </w:rPr>
        <w:t>АЛЬФА</w:t>
      </w:r>
      <w:r w:rsidRPr="00316025" w:rsidR="00F2212E">
        <w:rPr>
          <w:rStyle w:val="s11"/>
          <w:sz w:val="28"/>
          <w:szCs w:val="28"/>
        </w:rPr>
        <w:t xml:space="preserve">», расположенного по адресу: </w:t>
      </w:r>
      <w:r w:rsidR="00C01550">
        <w:rPr>
          <w:rStyle w:val="s11"/>
          <w:sz w:val="27"/>
          <w:szCs w:val="27"/>
        </w:rPr>
        <w:t>/данные изъяты/</w:t>
      </w:r>
      <w:r w:rsidRPr="00316025" w:rsidR="00E47798">
        <w:rPr>
          <w:rStyle w:val="s11"/>
          <w:sz w:val="28"/>
          <w:szCs w:val="28"/>
        </w:rPr>
        <w:t>,</w:t>
      </w:r>
      <w:r w:rsidRPr="00316025" w:rsidR="00F2212E">
        <w:rPr>
          <w:rStyle w:val="s11"/>
          <w:sz w:val="28"/>
          <w:szCs w:val="28"/>
        </w:rPr>
        <w:t xml:space="preserve"> за н</w:t>
      </w:r>
      <w:r w:rsidRPr="00316025" w:rsidR="00F2212E">
        <w:rPr>
          <w:sz w:val="28"/>
          <w:szCs w:val="28"/>
        </w:rPr>
        <w:t>арушение требований к антитеррористической защищенности объектов.</w:t>
      </w:r>
    </w:p>
    <w:p w:rsidR="0016707B" w:rsidRPr="00316025" w:rsidP="00316025">
      <w:pPr>
        <w:ind w:firstLine="708"/>
        <w:jc w:val="both"/>
        <w:rPr>
          <w:rStyle w:val="2"/>
          <w:color w:val="000000"/>
        </w:rPr>
      </w:pPr>
      <w:r w:rsidRPr="00316025">
        <w:rPr>
          <w:rFonts w:eastAsiaTheme="minorHAnsi"/>
          <w:bCs/>
          <w:sz w:val="28"/>
          <w:szCs w:val="28"/>
          <w:lang w:eastAsia="en-US"/>
        </w:rPr>
        <w:t>Так,</w:t>
      </w:r>
      <w:r w:rsidRPr="00316025">
        <w:rPr>
          <w:rFonts w:eastAsiaTheme="minorHAnsi"/>
          <w:bCs/>
          <w:sz w:val="28"/>
          <w:szCs w:val="28"/>
          <w:lang w:eastAsia="en-US"/>
        </w:rPr>
        <w:t xml:space="preserve"> </w:t>
      </w:r>
      <w:r w:rsidR="00316025">
        <w:rPr>
          <w:rFonts w:eastAsiaTheme="minorHAnsi"/>
          <w:bCs/>
          <w:sz w:val="28"/>
          <w:szCs w:val="28"/>
          <w:lang w:eastAsia="en-US"/>
        </w:rPr>
        <w:t>в</w:t>
      </w:r>
      <w:r w:rsidRPr="00316025">
        <w:rPr>
          <w:rStyle w:val="2"/>
          <w:color w:val="000000"/>
        </w:rPr>
        <w:t xml:space="preserve"> ходе проведенного анализа</w:t>
      </w:r>
      <w:r w:rsidRPr="00316025" w:rsidR="00316025">
        <w:rPr>
          <w:rStyle w:val="2"/>
          <w:color w:val="000000"/>
        </w:rPr>
        <w:t xml:space="preserve"> состояния антитеррористической защищенности объектов здравоохранения, расположенных в зоне ответственности ОВО</w:t>
      </w:r>
      <w:r w:rsidR="00316025">
        <w:rPr>
          <w:rStyle w:val="2"/>
          <w:color w:val="000000"/>
        </w:rPr>
        <w:t>,</w:t>
      </w:r>
      <w:r w:rsidRPr="00316025">
        <w:rPr>
          <w:rStyle w:val="2"/>
          <w:color w:val="000000"/>
        </w:rPr>
        <w:t xml:space="preserve"> установлено, что за период с </w:t>
      </w:r>
      <w:r w:rsidR="00C01550">
        <w:rPr>
          <w:rStyle w:val="s11"/>
          <w:sz w:val="27"/>
          <w:szCs w:val="27"/>
        </w:rPr>
        <w:t>/данные изъяты/</w:t>
      </w:r>
      <w:r w:rsidRPr="00316025">
        <w:rPr>
          <w:rStyle w:val="2"/>
          <w:color w:val="000000"/>
        </w:rPr>
        <w:t xml:space="preserve"> года по </w:t>
      </w:r>
      <w:r w:rsidR="00C01550">
        <w:rPr>
          <w:rStyle w:val="s11"/>
          <w:sz w:val="27"/>
          <w:szCs w:val="27"/>
        </w:rPr>
        <w:t>/данные изъяты/</w:t>
      </w:r>
      <w:r w:rsidRPr="00316025">
        <w:rPr>
          <w:rStyle w:val="2"/>
          <w:color w:val="000000"/>
        </w:rPr>
        <w:t xml:space="preserve"> года обращения от ООО «ЗДРАВ-СЕРВИС АЛЬФА» о выделении сотрудника </w:t>
      </w:r>
      <w:r w:rsidRPr="00316025">
        <w:rPr>
          <w:rStyle w:val="2"/>
          <w:color w:val="000000"/>
        </w:rPr>
        <w:t>Росгвардии</w:t>
      </w:r>
      <w:r w:rsidRPr="00316025">
        <w:rPr>
          <w:rStyle w:val="2"/>
          <w:color w:val="000000"/>
        </w:rPr>
        <w:t xml:space="preserve"> для участия в обследовании и категорировании объекта здравоохранения (г. Феодосия, ул. Крымская 1А, строение 1 (помещения 5,6), а также о рассмотрении и согласовании паспорта</w:t>
      </w:r>
      <w:r w:rsidRPr="00316025">
        <w:rPr>
          <w:rStyle w:val="2"/>
          <w:color w:val="000000"/>
        </w:rPr>
        <w:t xml:space="preserve"> безопасности в ОВО не поступали.</w:t>
      </w:r>
    </w:p>
    <w:p w:rsidR="0016707B" w:rsidRPr="00316025" w:rsidP="0016707B">
      <w:pPr>
        <w:ind w:firstLine="708"/>
        <w:jc w:val="both"/>
        <w:rPr>
          <w:rStyle w:val="2"/>
          <w:color w:val="000000"/>
        </w:rPr>
      </w:pPr>
      <w:r w:rsidRPr="00316025">
        <w:rPr>
          <w:rStyle w:val="2"/>
          <w:color w:val="000000"/>
        </w:rPr>
        <w:t xml:space="preserve">В соответствии с п. 2 Требований под объектами (территориями) понимаются комплексы технологически и технически связанных между собой </w:t>
      </w:r>
      <w:r w:rsidRPr="00316025">
        <w:rPr>
          <w:rStyle w:val="2"/>
          <w:color w:val="000000"/>
        </w:rPr>
        <w:t>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w:t>
      </w:r>
      <w:r w:rsidRPr="00316025">
        <w:rPr>
          <w:rStyle w:val="2"/>
          <w:color w:val="000000"/>
        </w:rPr>
        <w:t xml:space="preserve"> </w:t>
      </w:r>
      <w:r w:rsidRPr="00316025">
        <w:rPr>
          <w:rStyle w:val="2"/>
          <w:color w:val="000000"/>
        </w:rPr>
        <w:t>органы, Федеральный 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подведомственные Федеральной службе по надзору в сфере здравоохранения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w:t>
      </w:r>
      <w:r w:rsidRPr="00316025">
        <w:rPr>
          <w:rStyle w:val="2"/>
          <w:color w:val="000000"/>
        </w:rPr>
        <w:t xml:space="preserve"> </w:t>
      </w:r>
      <w:r w:rsidRPr="00316025">
        <w:rPr>
          <w:rStyle w:val="2"/>
          <w:color w:val="000000"/>
        </w:rPr>
        <w:t xml:space="preserve">самоуправления, осуществляющих полномочия в сфере охраны здоровья, и иные организации, осуществляющие медицинскую и </w:t>
      </w:r>
      <w:r w:rsidRPr="00316025">
        <w:rPr>
          <w:rStyle w:val="22"/>
          <w:b w:val="0"/>
          <w:sz w:val="28"/>
          <w:szCs w:val="28"/>
        </w:rPr>
        <w:t>фармацевтическую деятельность</w:t>
      </w:r>
      <w:r w:rsidRPr="00316025">
        <w:rPr>
          <w:rStyle w:val="22"/>
          <w:sz w:val="28"/>
          <w:szCs w:val="28"/>
        </w:rPr>
        <w:t xml:space="preserve"> </w:t>
      </w:r>
      <w:r w:rsidRPr="00316025">
        <w:rPr>
          <w:rStyle w:val="2"/>
          <w:color w:val="000000"/>
        </w:rPr>
        <w:t>(далее - органы (организации), являющиеся правообладателями объектов (территорий).</w:t>
      </w:r>
    </w:p>
    <w:p w:rsidR="0016707B" w:rsidRPr="00316025" w:rsidP="0016707B">
      <w:pPr>
        <w:ind w:firstLine="708"/>
        <w:jc w:val="both"/>
        <w:rPr>
          <w:rStyle w:val="2"/>
          <w:color w:val="000000"/>
        </w:rPr>
      </w:pPr>
      <w:r w:rsidRPr="00316025">
        <w:rPr>
          <w:rStyle w:val="2"/>
          <w:color w:val="000000"/>
        </w:rPr>
        <w:t>В соответствии с п. 8 Требований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16707B" w:rsidRPr="00316025" w:rsidP="0016707B">
      <w:pPr>
        <w:ind w:firstLine="708"/>
        <w:jc w:val="both"/>
        <w:rPr>
          <w:rStyle w:val="2"/>
          <w:color w:val="000000"/>
        </w:rPr>
      </w:pPr>
      <w:r w:rsidRPr="00316025">
        <w:rPr>
          <w:rStyle w:val="2"/>
          <w:color w:val="000000"/>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16707B" w:rsidRPr="00316025" w:rsidP="0016707B">
      <w:pPr>
        <w:ind w:firstLine="708"/>
        <w:jc w:val="both"/>
        <w:rPr>
          <w:rStyle w:val="2"/>
          <w:color w:val="000000"/>
        </w:rPr>
      </w:pPr>
      <w:r w:rsidRPr="00316025">
        <w:rPr>
          <w:rStyle w:val="2"/>
          <w:color w:val="000000"/>
        </w:rPr>
        <w:t>Согласно п. 7 Требований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16707B" w:rsidRPr="00316025" w:rsidP="0016707B">
      <w:pPr>
        <w:ind w:firstLine="708"/>
        <w:jc w:val="both"/>
        <w:rPr>
          <w:rStyle w:val="20pt"/>
          <w:color w:val="000000"/>
          <w:sz w:val="28"/>
          <w:szCs w:val="28"/>
        </w:rPr>
      </w:pPr>
      <w:r w:rsidRPr="00316025">
        <w:rPr>
          <w:rStyle w:val="2"/>
          <w:color w:val="000000"/>
        </w:rPr>
        <w:t>В соответствии с п. 8 Требований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w:t>
      </w:r>
      <w:r w:rsidRPr="00316025">
        <w:rPr>
          <w:rStyle w:val="2"/>
          <w:color w:val="000000"/>
        </w:rPr>
        <w:t xml:space="preserve"> бедствий по месту нахождения объекта (территории) (по согласованию). К работе комиссии могут привлекаться эксперты из числа работников специализированных организаций в области проектирования, </w:t>
      </w:r>
      <w:r w:rsidRPr="00316025">
        <w:rPr>
          <w:rStyle w:val="20pt"/>
          <w:color w:val="000000"/>
          <w:sz w:val="28"/>
          <w:szCs w:val="28"/>
        </w:rPr>
        <w:t>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 Комиссию возглавляет должностное лицо, осуществляющее непосредственное руководство деятельностью работников на объекте (территории).</w:t>
      </w:r>
    </w:p>
    <w:p w:rsidR="0016707B" w:rsidRPr="00316025" w:rsidP="0016707B">
      <w:pPr>
        <w:ind w:firstLine="708"/>
        <w:jc w:val="both"/>
        <w:rPr>
          <w:rStyle w:val="20pt"/>
          <w:color w:val="000000"/>
          <w:sz w:val="28"/>
          <w:szCs w:val="28"/>
        </w:rPr>
      </w:pPr>
      <w:r w:rsidRPr="00316025">
        <w:rPr>
          <w:rStyle w:val="20pt"/>
          <w:color w:val="000000"/>
          <w:sz w:val="28"/>
          <w:szCs w:val="28"/>
        </w:rPr>
        <w:t>Согласно п. 9 Требований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16707B" w:rsidRPr="00316025" w:rsidP="0016707B">
      <w:pPr>
        <w:ind w:firstLine="708"/>
        <w:jc w:val="both"/>
        <w:rPr>
          <w:rStyle w:val="20pt"/>
          <w:color w:val="000000"/>
          <w:sz w:val="28"/>
          <w:szCs w:val="28"/>
        </w:rPr>
      </w:pPr>
      <w:r w:rsidRPr="00316025">
        <w:rPr>
          <w:rStyle w:val="20pt"/>
          <w:color w:val="000000"/>
          <w:sz w:val="28"/>
          <w:szCs w:val="28"/>
        </w:rPr>
        <w:t>В соответствии с п. 13 Требований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Акт обследования и категорирования объекта (территории) составляется в 2 экземплярах и является неотъемлемой частью паспорт безопасности объекта (территории).</w:t>
      </w:r>
    </w:p>
    <w:p w:rsidR="0016707B" w:rsidRPr="00316025" w:rsidP="0016707B">
      <w:pPr>
        <w:ind w:firstLine="708"/>
        <w:jc w:val="both"/>
        <w:rPr>
          <w:rStyle w:val="20pt"/>
          <w:color w:val="000000"/>
          <w:sz w:val="28"/>
          <w:szCs w:val="28"/>
        </w:rPr>
      </w:pPr>
      <w:r w:rsidRPr="00316025">
        <w:rPr>
          <w:rStyle w:val="20pt"/>
          <w:color w:val="000000"/>
          <w:sz w:val="28"/>
          <w:szCs w:val="28"/>
        </w:rPr>
        <w:t>Согласно п. 32 Требований паспорт безопасности объекта (территории) разрабатывается должностным лицом</w:t>
      </w:r>
      <w:r w:rsidR="00316025">
        <w:rPr>
          <w:rStyle w:val="20pt"/>
          <w:color w:val="000000"/>
          <w:sz w:val="28"/>
          <w:szCs w:val="28"/>
        </w:rPr>
        <w:t>,</w:t>
      </w:r>
      <w:r w:rsidRPr="00316025">
        <w:rPr>
          <w:rStyle w:val="20pt"/>
          <w:color w:val="000000"/>
          <w:sz w:val="28"/>
          <w:szCs w:val="28"/>
        </w:rPr>
        <w:t xml:space="preserve">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или уполномоченным им должностным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w:t>
      </w:r>
      <w:r w:rsidRPr="00316025">
        <w:rPr>
          <w:rStyle w:val="20pt"/>
          <w:color w:val="000000"/>
          <w:sz w:val="28"/>
          <w:szCs w:val="28"/>
        </w:rPr>
        <w:t xml:space="preserve"> правообладателем объекта (территории), или уполномоченным им лицом. Паспорт безопасности объекта (территории) направляется на согласование с сопроводительным письмом.</w:t>
      </w:r>
    </w:p>
    <w:p w:rsidR="0016707B" w:rsidRPr="00316025" w:rsidP="0016707B">
      <w:pPr>
        <w:ind w:firstLine="708"/>
        <w:jc w:val="both"/>
        <w:rPr>
          <w:rStyle w:val="20pt"/>
          <w:color w:val="000000"/>
          <w:sz w:val="28"/>
          <w:szCs w:val="28"/>
        </w:rPr>
      </w:pPr>
      <w:r w:rsidRPr="00316025">
        <w:rPr>
          <w:rStyle w:val="20pt"/>
          <w:color w:val="000000"/>
          <w:sz w:val="28"/>
          <w:szCs w:val="28"/>
        </w:rPr>
        <w:t>Согласно п. 33 Требований согласование паспорта безопасности объекта (территории) осуществляется в течение 30 дней со дня его разработки.</w:t>
      </w:r>
    </w:p>
    <w:p w:rsidR="0016707B" w:rsidRPr="00316025" w:rsidP="0016707B">
      <w:pPr>
        <w:ind w:firstLine="708"/>
        <w:jc w:val="both"/>
        <w:rPr>
          <w:rStyle w:val="20pt"/>
          <w:color w:val="000000"/>
          <w:sz w:val="28"/>
          <w:szCs w:val="28"/>
        </w:rPr>
      </w:pPr>
      <w:r w:rsidRPr="00316025">
        <w:rPr>
          <w:rStyle w:val="20pt"/>
          <w:color w:val="000000"/>
          <w:sz w:val="28"/>
          <w:szCs w:val="28"/>
        </w:rPr>
        <w:t xml:space="preserve">Комиссией установлено, что за период с </w:t>
      </w:r>
      <w:r w:rsidR="00C01550">
        <w:rPr>
          <w:rStyle w:val="s11"/>
          <w:sz w:val="27"/>
          <w:szCs w:val="27"/>
        </w:rPr>
        <w:t>/данные изъяты/</w:t>
      </w:r>
      <w:r w:rsidRPr="00316025">
        <w:rPr>
          <w:rStyle w:val="20pt"/>
          <w:color w:val="000000"/>
          <w:sz w:val="28"/>
          <w:szCs w:val="28"/>
        </w:rPr>
        <w:t xml:space="preserve"> года по </w:t>
      </w:r>
      <w:r w:rsidR="00C01550">
        <w:rPr>
          <w:rStyle w:val="s11"/>
          <w:sz w:val="27"/>
          <w:szCs w:val="27"/>
        </w:rPr>
        <w:t>/данные изъяты/</w:t>
      </w:r>
      <w:r w:rsidRPr="00316025">
        <w:rPr>
          <w:rStyle w:val="20pt"/>
          <w:color w:val="000000"/>
          <w:sz w:val="28"/>
          <w:szCs w:val="28"/>
        </w:rPr>
        <w:t xml:space="preserve"> года обращения от ООО «</w:t>
      </w:r>
      <w:r w:rsidRPr="00316025">
        <w:rPr>
          <w:rStyle w:val="20pt"/>
          <w:color w:val="000000"/>
          <w:sz w:val="28"/>
          <w:szCs w:val="28"/>
        </w:rPr>
        <w:t>ЗДРАВ-СЕРВИС</w:t>
      </w:r>
      <w:r w:rsidRPr="00316025">
        <w:rPr>
          <w:rStyle w:val="20pt"/>
          <w:color w:val="000000"/>
          <w:sz w:val="28"/>
          <w:szCs w:val="28"/>
        </w:rPr>
        <w:t xml:space="preserve"> АЛЬФА» о выделении сотрудника </w:t>
      </w:r>
      <w:r w:rsidRPr="00316025">
        <w:rPr>
          <w:rStyle w:val="20pt"/>
          <w:color w:val="000000"/>
          <w:sz w:val="28"/>
          <w:szCs w:val="28"/>
        </w:rPr>
        <w:t>Росгвардии</w:t>
      </w:r>
      <w:r w:rsidRPr="00316025">
        <w:rPr>
          <w:rStyle w:val="20pt"/>
          <w:color w:val="000000"/>
          <w:sz w:val="28"/>
          <w:szCs w:val="28"/>
        </w:rPr>
        <w:t xml:space="preserve"> для участия в обследовании и категорировании объекта здравоохранения (</w:t>
      </w:r>
      <w:r w:rsidR="00C01550">
        <w:rPr>
          <w:rStyle w:val="s11"/>
          <w:sz w:val="27"/>
          <w:szCs w:val="27"/>
        </w:rPr>
        <w:t>/данные изъяты/</w:t>
      </w:r>
      <w:r w:rsidRPr="00316025">
        <w:rPr>
          <w:rStyle w:val="20pt"/>
          <w:color w:val="000000"/>
          <w:sz w:val="28"/>
          <w:szCs w:val="28"/>
        </w:rPr>
        <w:t>), а также о рассмотрении и согласовании паспорта безопасности в ОВО не поступали.</w:t>
      </w:r>
    </w:p>
    <w:p w:rsidR="00316025" w:rsidRPr="00316025" w:rsidP="00316025">
      <w:pPr>
        <w:ind w:firstLine="708"/>
        <w:jc w:val="both"/>
        <w:rPr>
          <w:rStyle w:val="20pt"/>
          <w:color w:val="000000"/>
          <w:sz w:val="28"/>
          <w:szCs w:val="28"/>
        </w:rPr>
      </w:pPr>
      <w:r w:rsidRPr="00316025">
        <w:rPr>
          <w:rStyle w:val="20pt"/>
          <w:color w:val="000000"/>
          <w:sz w:val="28"/>
          <w:szCs w:val="28"/>
        </w:rPr>
        <w:t xml:space="preserve">Также, по состоянию на </w:t>
      </w:r>
      <w:r w:rsidR="00C01550">
        <w:rPr>
          <w:rStyle w:val="s11"/>
          <w:sz w:val="27"/>
          <w:szCs w:val="27"/>
        </w:rPr>
        <w:t>/данные изъяты/</w:t>
      </w:r>
      <w:r w:rsidRPr="00316025">
        <w:rPr>
          <w:rStyle w:val="20pt"/>
          <w:color w:val="000000"/>
          <w:sz w:val="28"/>
          <w:szCs w:val="28"/>
        </w:rPr>
        <w:t>г. обращения от ООО «</w:t>
      </w:r>
      <w:r w:rsidRPr="00316025">
        <w:rPr>
          <w:rStyle w:val="20pt"/>
          <w:color w:val="000000"/>
          <w:sz w:val="28"/>
          <w:szCs w:val="28"/>
        </w:rPr>
        <w:t>ЗДРАВ-СЕРВИС</w:t>
      </w:r>
      <w:r w:rsidRPr="00316025">
        <w:rPr>
          <w:rStyle w:val="20pt"/>
          <w:color w:val="000000"/>
          <w:sz w:val="28"/>
          <w:szCs w:val="28"/>
        </w:rPr>
        <w:t xml:space="preserve"> АЛЬФА» о выделении сотрудника </w:t>
      </w:r>
      <w:r w:rsidRPr="00316025">
        <w:rPr>
          <w:rStyle w:val="20pt"/>
          <w:color w:val="000000"/>
          <w:sz w:val="28"/>
          <w:szCs w:val="28"/>
        </w:rPr>
        <w:t>Росгвардии</w:t>
      </w:r>
      <w:r w:rsidRPr="00316025">
        <w:rPr>
          <w:rStyle w:val="20pt"/>
          <w:color w:val="000000"/>
          <w:sz w:val="28"/>
          <w:szCs w:val="28"/>
        </w:rPr>
        <w:t xml:space="preserve"> для участия в обследовании и категорировании объекта здравоохранения (</w:t>
      </w:r>
      <w:r w:rsidR="00C01550">
        <w:rPr>
          <w:rStyle w:val="s11"/>
          <w:sz w:val="27"/>
          <w:szCs w:val="27"/>
        </w:rPr>
        <w:t>/данные изъяты/</w:t>
      </w:r>
      <w:r w:rsidRPr="00316025">
        <w:rPr>
          <w:rStyle w:val="20pt"/>
          <w:color w:val="000000"/>
          <w:sz w:val="28"/>
          <w:szCs w:val="28"/>
        </w:rPr>
        <w:t>), а также о рассмотрении и согласовании паспорта безопасности в ОВО не поступали.</w:t>
      </w:r>
    </w:p>
    <w:p w:rsidR="00316025" w:rsidRPr="00316025" w:rsidP="00316025">
      <w:pPr>
        <w:ind w:firstLine="708"/>
        <w:jc w:val="both"/>
        <w:rPr>
          <w:rStyle w:val="20pt1"/>
          <w:color w:val="000000"/>
          <w:sz w:val="28"/>
          <w:szCs w:val="28"/>
        </w:rPr>
      </w:pPr>
      <w:r w:rsidRPr="00316025">
        <w:rPr>
          <w:rStyle w:val="20pt1"/>
          <w:color w:val="000000"/>
          <w:sz w:val="28"/>
          <w:szCs w:val="28"/>
        </w:rPr>
        <w:t xml:space="preserve">В соответствии со статьей 1 Федерального закона от </w:t>
      </w:r>
      <w:r>
        <w:rPr>
          <w:rStyle w:val="20pt1"/>
          <w:color w:val="000000"/>
          <w:sz w:val="28"/>
          <w:szCs w:val="28"/>
        </w:rPr>
        <w:t>0</w:t>
      </w:r>
      <w:r w:rsidRPr="00316025">
        <w:rPr>
          <w:rStyle w:val="20pt1"/>
          <w:color w:val="000000"/>
          <w:sz w:val="28"/>
          <w:szCs w:val="28"/>
        </w:rPr>
        <w:t>6 марта 2006 г</w:t>
      </w:r>
      <w:r>
        <w:rPr>
          <w:rStyle w:val="20pt1"/>
          <w:color w:val="000000"/>
          <w:sz w:val="28"/>
          <w:szCs w:val="28"/>
        </w:rPr>
        <w:t>ода</w:t>
      </w:r>
      <w:r w:rsidRPr="00316025">
        <w:rPr>
          <w:rStyle w:val="20pt1"/>
          <w:color w:val="000000"/>
          <w:sz w:val="28"/>
          <w:szCs w:val="28"/>
        </w:rPr>
        <w:t xml:space="preserve"> </w:t>
      </w:r>
      <w:r>
        <w:rPr>
          <w:rStyle w:val="20pt1"/>
          <w:color w:val="000000"/>
          <w:sz w:val="28"/>
          <w:szCs w:val="28"/>
        </w:rPr>
        <w:t xml:space="preserve">  </w:t>
      </w:r>
      <w:r w:rsidRPr="00316025">
        <w:rPr>
          <w:rStyle w:val="20pt1"/>
          <w:color w:val="000000"/>
          <w:sz w:val="28"/>
          <w:szCs w:val="28"/>
        </w:rPr>
        <w:t>№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w:t>
      </w:r>
      <w:r w:rsidRPr="00316025">
        <w:rPr>
          <w:rStyle w:val="20pt1"/>
          <w:color w:val="000000"/>
          <w:sz w:val="28"/>
          <w:szCs w:val="28"/>
        </w:rPr>
        <w:t xml:space="preserve"> нормативные правовые акты других федеральных органов государственной власти.</w:t>
      </w:r>
    </w:p>
    <w:p w:rsidR="00316025" w:rsidRPr="00316025" w:rsidP="00316025">
      <w:pPr>
        <w:ind w:firstLine="708"/>
        <w:jc w:val="both"/>
        <w:rPr>
          <w:rStyle w:val="20pt1"/>
          <w:color w:val="000000"/>
          <w:sz w:val="28"/>
          <w:szCs w:val="28"/>
        </w:rPr>
      </w:pPr>
      <w:r w:rsidRPr="00316025">
        <w:rPr>
          <w:rStyle w:val="20pt1"/>
          <w:color w:val="000000"/>
          <w:sz w:val="28"/>
          <w:szCs w:val="28"/>
        </w:rPr>
        <w:t xml:space="preserve">Согласно пункту 4 части 2 статьи 5 Федерального закона </w:t>
      </w:r>
      <w:r w:rsidRPr="00316025">
        <w:rPr>
          <w:rStyle w:val="20pt1"/>
          <w:color w:val="000000"/>
          <w:sz w:val="28"/>
          <w:szCs w:val="28"/>
        </w:rPr>
        <w:t xml:space="preserve">от </w:t>
      </w:r>
      <w:r>
        <w:rPr>
          <w:rStyle w:val="20pt1"/>
          <w:color w:val="000000"/>
          <w:sz w:val="28"/>
          <w:szCs w:val="28"/>
        </w:rPr>
        <w:t>0</w:t>
      </w:r>
      <w:r w:rsidRPr="00316025">
        <w:rPr>
          <w:rStyle w:val="20pt1"/>
          <w:color w:val="000000"/>
          <w:sz w:val="28"/>
          <w:szCs w:val="28"/>
        </w:rPr>
        <w:t xml:space="preserve">6 марта </w:t>
      </w:r>
      <w:r>
        <w:rPr>
          <w:rStyle w:val="20pt1"/>
          <w:color w:val="000000"/>
          <w:sz w:val="28"/>
          <w:szCs w:val="28"/>
        </w:rPr>
        <w:t xml:space="preserve">    </w:t>
      </w:r>
      <w:r w:rsidRPr="00316025">
        <w:rPr>
          <w:rStyle w:val="20pt1"/>
          <w:color w:val="000000"/>
          <w:sz w:val="28"/>
          <w:szCs w:val="28"/>
        </w:rPr>
        <w:t>2006 г</w:t>
      </w:r>
      <w:r>
        <w:rPr>
          <w:rStyle w:val="20pt1"/>
          <w:color w:val="000000"/>
          <w:sz w:val="28"/>
          <w:szCs w:val="28"/>
        </w:rPr>
        <w:t>ода</w:t>
      </w:r>
      <w:r w:rsidRPr="00316025">
        <w:rPr>
          <w:rStyle w:val="20pt1"/>
          <w:color w:val="000000"/>
          <w:sz w:val="28"/>
          <w:szCs w:val="28"/>
        </w:rPr>
        <w:t xml:space="preserve"> № 35-ФЗ «О противодействии терроризму»</w:t>
      </w:r>
      <w:r w:rsidRPr="00316025">
        <w:rPr>
          <w:rStyle w:val="20pt1"/>
          <w:color w:val="000000"/>
          <w:sz w:val="28"/>
          <w:szCs w:val="28"/>
        </w:rPr>
        <w:t xml:space="preserve">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w:t>
      </w:r>
      <w:r w:rsidRPr="00316025">
        <w:rPr>
          <w:rStyle w:val="20pt1"/>
          <w:color w:val="000000"/>
          <w:sz w:val="28"/>
          <w:szCs w:val="28"/>
        </w:rPr>
        <w:t>объектов (территорий) (за исключением объектов транспортной инфраструктуры, транспортных средств и</w:t>
      </w:r>
      <w:r w:rsidRPr="00316025">
        <w:rPr>
          <w:rStyle w:val="20pt1"/>
          <w:color w:val="000000"/>
          <w:sz w:val="28"/>
          <w:szCs w:val="28"/>
        </w:rPr>
        <w:t xml:space="preserve"> объектов топливно-энергетического комплекса).</w:t>
      </w:r>
    </w:p>
    <w:p w:rsidR="00316025" w:rsidRPr="00316025" w:rsidP="00316025">
      <w:pPr>
        <w:ind w:firstLine="708"/>
        <w:jc w:val="both"/>
        <w:rPr>
          <w:rStyle w:val="20pt1"/>
          <w:color w:val="000000"/>
          <w:sz w:val="28"/>
          <w:szCs w:val="28"/>
        </w:rPr>
      </w:pPr>
      <w:r w:rsidRPr="00316025">
        <w:rPr>
          <w:rStyle w:val="20pt1"/>
          <w:color w:val="000000"/>
          <w:sz w:val="28"/>
          <w:szCs w:val="28"/>
        </w:rPr>
        <w:t xml:space="preserve">В соответствии с частью 3.1 статьи 5 Федерального закона </w:t>
      </w:r>
      <w:r w:rsidRPr="00316025">
        <w:rPr>
          <w:rStyle w:val="20pt1"/>
          <w:color w:val="000000"/>
          <w:sz w:val="28"/>
          <w:szCs w:val="28"/>
        </w:rPr>
        <w:t xml:space="preserve">от </w:t>
      </w:r>
      <w:r>
        <w:rPr>
          <w:rStyle w:val="20pt1"/>
          <w:color w:val="000000"/>
          <w:sz w:val="28"/>
          <w:szCs w:val="28"/>
        </w:rPr>
        <w:t>0</w:t>
      </w:r>
      <w:r w:rsidRPr="00316025">
        <w:rPr>
          <w:rStyle w:val="20pt1"/>
          <w:color w:val="000000"/>
          <w:sz w:val="28"/>
          <w:szCs w:val="28"/>
        </w:rPr>
        <w:t>6 марта 2006 г</w:t>
      </w:r>
      <w:r>
        <w:rPr>
          <w:rStyle w:val="20pt1"/>
          <w:color w:val="000000"/>
          <w:sz w:val="28"/>
          <w:szCs w:val="28"/>
        </w:rPr>
        <w:t>ода</w:t>
      </w:r>
      <w:r w:rsidRPr="00316025">
        <w:rPr>
          <w:rStyle w:val="20pt1"/>
          <w:color w:val="000000"/>
          <w:sz w:val="28"/>
          <w:szCs w:val="28"/>
        </w:rPr>
        <w:t xml:space="preserve"> № 35-ФЗ «О противодействии терроризму»</w:t>
      </w:r>
      <w:r w:rsidRPr="00316025">
        <w:rPr>
          <w:rStyle w:val="20pt1"/>
          <w:color w:val="000000"/>
          <w:sz w:val="28"/>
          <w:szCs w:val="28"/>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316025" w:rsidRPr="00316025" w:rsidP="00316025">
      <w:pPr>
        <w:ind w:firstLine="708"/>
        <w:jc w:val="both"/>
        <w:rPr>
          <w:rStyle w:val="20pt1"/>
          <w:color w:val="000000"/>
          <w:sz w:val="28"/>
          <w:szCs w:val="28"/>
        </w:rPr>
      </w:pPr>
      <w:r w:rsidRPr="00316025">
        <w:rPr>
          <w:rStyle w:val="20pt1"/>
          <w:color w:val="000000"/>
          <w:sz w:val="28"/>
          <w:szCs w:val="28"/>
        </w:rPr>
        <w:t>Требования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утверждены постановлением Правительства Российской Федерации от 13 января 2017 г</w:t>
      </w:r>
      <w:r>
        <w:rPr>
          <w:rStyle w:val="20pt1"/>
          <w:color w:val="000000"/>
          <w:sz w:val="28"/>
          <w:szCs w:val="28"/>
        </w:rPr>
        <w:t>ода</w:t>
      </w:r>
      <w:r w:rsidRPr="00316025">
        <w:rPr>
          <w:rStyle w:val="20pt1"/>
          <w:color w:val="000000"/>
          <w:sz w:val="28"/>
          <w:szCs w:val="28"/>
        </w:rPr>
        <w:t xml:space="preserve"> № 8.</w:t>
      </w:r>
    </w:p>
    <w:p w:rsidR="00316025" w:rsidRPr="00316025" w:rsidP="00316025">
      <w:pPr>
        <w:ind w:firstLine="708"/>
        <w:jc w:val="both"/>
        <w:rPr>
          <w:rStyle w:val="20pt1"/>
          <w:color w:val="000000"/>
          <w:sz w:val="28"/>
          <w:szCs w:val="28"/>
        </w:rPr>
      </w:pPr>
      <w:r w:rsidRPr="00316025">
        <w:rPr>
          <w:rStyle w:val="20pt1"/>
          <w:color w:val="000000"/>
          <w:sz w:val="28"/>
          <w:szCs w:val="28"/>
        </w:rPr>
        <w:t>В соответствии с пунктом 4 Постановления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16707B" w:rsidRPr="00316025" w:rsidP="00316025">
      <w:pPr>
        <w:ind w:firstLine="708"/>
        <w:jc w:val="both"/>
        <w:rPr>
          <w:sz w:val="28"/>
          <w:szCs w:val="28"/>
        </w:rPr>
      </w:pPr>
      <w:r w:rsidRPr="00316025">
        <w:rPr>
          <w:rStyle w:val="20pt1"/>
          <w:color w:val="000000"/>
          <w:sz w:val="28"/>
          <w:szCs w:val="28"/>
        </w:rPr>
        <w:t xml:space="preserve">Таким образом, в нарушение норм федерального </w:t>
      </w:r>
      <w:r w:rsidRPr="00316025">
        <w:rPr>
          <w:rStyle w:val="20pt1"/>
          <w:color w:val="000000"/>
          <w:sz w:val="28"/>
          <w:szCs w:val="28"/>
        </w:rPr>
        <w:t>-з</w:t>
      </w:r>
      <w:r w:rsidRPr="00316025">
        <w:rPr>
          <w:rStyle w:val="20pt1"/>
          <w:color w:val="000000"/>
          <w:sz w:val="28"/>
          <w:szCs w:val="28"/>
        </w:rPr>
        <w:t>аконодательства о противодействии терроризму необходимые меры к соблюдению установленного законодательством порядка антитеррористической защищенности юридическим лицом ООО «ЗДРАВ-СЕРВИС АЛЬФА» не приняты. Выявленное нарушение свидетельствует об игнорировании ответственным юридическим лицом объекта здравоохранения требований законодательства о противодействии терроризму, что влечет угрозу жизни и здоровья граждан, а также имуществу всех форм собственности.</w:t>
      </w:r>
    </w:p>
    <w:p w:rsidR="00911A77" w:rsidRPr="00316025" w:rsidP="005E10FA">
      <w:pPr>
        <w:ind w:firstLine="708"/>
        <w:jc w:val="both"/>
        <w:rPr>
          <w:sz w:val="28"/>
          <w:szCs w:val="28"/>
        </w:rPr>
      </w:pPr>
      <w:r w:rsidRPr="00316025">
        <w:rPr>
          <w:sz w:val="28"/>
          <w:szCs w:val="28"/>
          <w:lang w:bidi="ru-RU"/>
        </w:rPr>
        <w:t xml:space="preserve">Таким образом, в действиях </w:t>
      </w:r>
      <w:r w:rsidRPr="00316025" w:rsidR="007120AD">
        <w:rPr>
          <w:rStyle w:val="s11"/>
          <w:sz w:val="28"/>
          <w:szCs w:val="28"/>
        </w:rPr>
        <w:t xml:space="preserve">ООО </w:t>
      </w:r>
      <w:r w:rsidRPr="00316025">
        <w:rPr>
          <w:rStyle w:val="2"/>
        </w:rPr>
        <w:t>«</w:t>
      </w:r>
      <w:r w:rsidRPr="00316025">
        <w:rPr>
          <w:rStyle w:val="2"/>
        </w:rPr>
        <w:t>ЗДРАВ-СЕРВИС</w:t>
      </w:r>
      <w:r w:rsidRPr="00316025">
        <w:rPr>
          <w:rStyle w:val="2"/>
        </w:rPr>
        <w:t xml:space="preserve"> </w:t>
      </w:r>
      <w:r w:rsidRPr="00316025" w:rsidR="00316025">
        <w:rPr>
          <w:rStyle w:val="2"/>
        </w:rPr>
        <w:t>АЛЬФА</w:t>
      </w:r>
      <w:r w:rsidRPr="00316025">
        <w:rPr>
          <w:rStyle w:val="2"/>
        </w:rPr>
        <w:t>»</w:t>
      </w:r>
      <w:r w:rsidRPr="00316025" w:rsidR="00600BFC">
        <w:rPr>
          <w:sz w:val="28"/>
          <w:szCs w:val="28"/>
          <w:lang w:bidi="ru-RU"/>
        </w:rPr>
        <w:t xml:space="preserve"> имее</w:t>
      </w:r>
      <w:r w:rsidRPr="00316025">
        <w:rPr>
          <w:sz w:val="28"/>
          <w:szCs w:val="28"/>
          <w:lang w:bidi="ru-RU"/>
        </w:rPr>
        <w:t xml:space="preserve">тся состав административного правонарушения, предусмотренный </w:t>
      </w:r>
      <w:r w:rsidRPr="00316025" w:rsidR="007408FE">
        <w:rPr>
          <w:sz w:val="28"/>
          <w:szCs w:val="28"/>
          <w:lang w:bidi="ru-RU"/>
        </w:rPr>
        <w:t>ч. 1</w:t>
      </w:r>
      <w:r w:rsidRPr="00316025" w:rsidR="00AB5AA3">
        <w:rPr>
          <w:sz w:val="28"/>
          <w:szCs w:val="28"/>
          <w:lang w:bidi="ru-RU"/>
        </w:rPr>
        <w:t xml:space="preserve"> </w:t>
      </w:r>
      <w:r w:rsidR="00316025">
        <w:rPr>
          <w:sz w:val="28"/>
          <w:szCs w:val="28"/>
          <w:lang w:bidi="ru-RU"/>
        </w:rPr>
        <w:t xml:space="preserve">                    </w:t>
      </w:r>
      <w:r w:rsidRPr="00316025">
        <w:rPr>
          <w:sz w:val="28"/>
          <w:szCs w:val="28"/>
          <w:lang w:bidi="ru-RU"/>
        </w:rPr>
        <w:t xml:space="preserve">ст. </w:t>
      </w:r>
      <w:r w:rsidRPr="00316025" w:rsidR="00975F57">
        <w:rPr>
          <w:sz w:val="28"/>
          <w:szCs w:val="28"/>
          <w:lang w:bidi="ru-RU"/>
        </w:rPr>
        <w:t>20</w:t>
      </w:r>
      <w:r w:rsidRPr="00316025">
        <w:rPr>
          <w:sz w:val="28"/>
          <w:szCs w:val="28"/>
          <w:lang w:bidi="ru-RU"/>
        </w:rPr>
        <w:t>.</w:t>
      </w:r>
      <w:r w:rsidRPr="00316025">
        <w:rPr>
          <w:sz w:val="28"/>
          <w:szCs w:val="28"/>
          <w:lang w:bidi="ru-RU"/>
        </w:rPr>
        <w:t>35</w:t>
      </w:r>
      <w:r w:rsidRPr="00316025">
        <w:rPr>
          <w:sz w:val="28"/>
          <w:szCs w:val="28"/>
          <w:lang w:bidi="ru-RU"/>
        </w:rPr>
        <w:t xml:space="preserve"> Кодекса Российской Федерации об административных правонарушениях – </w:t>
      </w:r>
      <w:r w:rsidRPr="00316025">
        <w:rPr>
          <w:sz w:val="28"/>
          <w:szCs w:val="28"/>
          <w:lang w:bidi="ru-RU"/>
        </w:rPr>
        <w:t>н</w:t>
      </w:r>
      <w:r w:rsidRPr="00316025">
        <w:rPr>
          <w:sz w:val="28"/>
          <w:szCs w:val="28"/>
        </w:rPr>
        <w:t>арушение требований к антитеррористической защищенности объектов.</w:t>
      </w:r>
    </w:p>
    <w:p w:rsidR="00911A77" w:rsidRPr="00316025" w:rsidP="005E10FA">
      <w:pPr>
        <w:ind w:firstLine="708"/>
        <w:jc w:val="both"/>
        <w:rPr>
          <w:rFonts w:eastAsia="Calibri"/>
          <w:sz w:val="28"/>
          <w:szCs w:val="28"/>
        </w:rPr>
      </w:pPr>
      <w:r w:rsidRPr="00316025">
        <w:rPr>
          <w:sz w:val="28"/>
          <w:szCs w:val="28"/>
        </w:rPr>
        <w:t>В соответствии с ч. 3 ст. 4.1 КоАП РФ п</w:t>
      </w:r>
      <w:r w:rsidRPr="00316025">
        <w:rPr>
          <w:rFonts w:eastAsia="Calibri"/>
          <w:sz w:val="28"/>
          <w:szCs w:val="28"/>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911A77" w:rsidRPr="00316025" w:rsidP="005E10FA">
      <w:pPr>
        <w:ind w:firstLine="708"/>
        <w:jc w:val="both"/>
        <w:rPr>
          <w:sz w:val="28"/>
          <w:szCs w:val="28"/>
          <w:shd w:val="clear" w:color="auto" w:fill="FFFFFF"/>
        </w:rPr>
      </w:pPr>
      <w:r w:rsidRPr="00316025">
        <w:rPr>
          <w:sz w:val="28"/>
          <w:szCs w:val="28"/>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316025">
          <w:rPr>
            <w:rStyle w:val="Hyperlink"/>
            <w:color w:val="auto"/>
            <w:sz w:val="28"/>
            <w:szCs w:val="28"/>
            <w:u w:val="none"/>
            <w:shd w:val="clear" w:color="auto" w:fill="FFFFFF"/>
          </w:rPr>
          <w:t>раздела II</w:t>
        </w:r>
      </w:hyperlink>
      <w:r w:rsidRPr="00316025">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316025">
        <w:rPr>
          <w:sz w:val="28"/>
          <w:szCs w:val="28"/>
          <w:shd w:val="clear" w:color="auto" w:fill="FFFFFF"/>
        </w:rPr>
        <w:t xml:space="preserve"> </w:t>
      </w:r>
      <w:hyperlink r:id="rId5" w:anchor="/document/12125267/entry/3402" w:history="1">
        <w:r w:rsidRPr="00316025">
          <w:rPr>
            <w:rStyle w:val="Hyperlink"/>
            <w:color w:val="auto"/>
            <w:sz w:val="28"/>
            <w:szCs w:val="28"/>
            <w:u w:val="none"/>
            <w:shd w:val="clear" w:color="auto" w:fill="FFFFFF"/>
          </w:rPr>
          <w:t>частью 2 статьи 3.4</w:t>
        </w:r>
      </w:hyperlink>
      <w:r w:rsidRPr="00316025">
        <w:rPr>
          <w:sz w:val="28"/>
          <w:szCs w:val="28"/>
          <w:shd w:val="clear" w:color="auto" w:fill="FFFFFF"/>
        </w:rPr>
        <w:t xml:space="preserve"> настоящего Кодекса, за исключением случаев, предусмотренных </w:t>
      </w:r>
      <w:hyperlink r:id="rId5" w:anchor="/document/71435368/entry/4112" w:history="1">
        <w:r w:rsidRPr="00316025">
          <w:rPr>
            <w:rStyle w:val="Hyperlink"/>
            <w:color w:val="auto"/>
            <w:sz w:val="28"/>
            <w:szCs w:val="28"/>
            <w:u w:val="none"/>
            <w:shd w:val="clear" w:color="auto" w:fill="FFFFFF"/>
          </w:rPr>
          <w:t>частью 2</w:t>
        </w:r>
      </w:hyperlink>
      <w:r w:rsidRPr="00316025">
        <w:rPr>
          <w:sz w:val="28"/>
          <w:szCs w:val="28"/>
          <w:shd w:val="clear" w:color="auto" w:fill="FFFFFF"/>
        </w:rPr>
        <w:t> настоящей статьи.</w:t>
      </w:r>
    </w:p>
    <w:p w:rsidR="00911A77" w:rsidRPr="00316025" w:rsidP="005E10FA">
      <w:pPr>
        <w:ind w:firstLine="708"/>
        <w:jc w:val="both"/>
        <w:rPr>
          <w:sz w:val="28"/>
          <w:szCs w:val="28"/>
        </w:rPr>
      </w:pPr>
      <w:r w:rsidRPr="00316025">
        <w:rPr>
          <w:sz w:val="28"/>
          <w:szCs w:val="28"/>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E10FA" w:rsidRPr="00316025" w:rsidP="005E10FA">
      <w:pPr>
        <w:ind w:firstLine="708"/>
        <w:jc w:val="both"/>
        <w:rPr>
          <w:sz w:val="28"/>
          <w:szCs w:val="28"/>
        </w:rPr>
      </w:pPr>
      <w:r w:rsidRPr="00316025">
        <w:rPr>
          <w:sz w:val="28"/>
          <w:szCs w:val="28"/>
        </w:rPr>
        <w:t xml:space="preserve">Принимая во внимание характер совершенного административного правонарушения, учитывая, что </w:t>
      </w:r>
      <w:r w:rsidRPr="00316025">
        <w:rPr>
          <w:rStyle w:val="s11"/>
          <w:sz w:val="28"/>
          <w:szCs w:val="28"/>
        </w:rPr>
        <w:t xml:space="preserve">ООО </w:t>
      </w:r>
      <w:r w:rsidRPr="00316025">
        <w:rPr>
          <w:rStyle w:val="2"/>
        </w:rPr>
        <w:t>«</w:t>
      </w:r>
      <w:r w:rsidRPr="00316025">
        <w:rPr>
          <w:rStyle w:val="2"/>
        </w:rPr>
        <w:t>ЗДРАВ-СЕРВИС</w:t>
      </w:r>
      <w:r w:rsidRPr="00316025">
        <w:rPr>
          <w:rStyle w:val="2"/>
        </w:rPr>
        <w:t xml:space="preserve"> </w:t>
      </w:r>
      <w:r w:rsidRPr="00316025" w:rsidR="00316025">
        <w:rPr>
          <w:rStyle w:val="2"/>
        </w:rPr>
        <w:t>АЛЬФА</w:t>
      </w:r>
      <w:r w:rsidRPr="00316025">
        <w:rPr>
          <w:rStyle w:val="2"/>
        </w:rPr>
        <w:t>»</w:t>
      </w:r>
      <w:r w:rsidRPr="00316025">
        <w:rPr>
          <w:sz w:val="28"/>
          <w:szCs w:val="28"/>
        </w:rPr>
        <w:t xml:space="preserve"> ранее к административной ответственности не привлекалось и отсутствие последствий, перечисленных в ч. 2 ст. 3.4 КоАП РФ, мировой судья пришёл к выводу о замене наказания, предусмотренного санкцией ч. 1 ст. 20.35 КоАП РФ, на наказание в виде предупреждения.</w:t>
      </w:r>
    </w:p>
    <w:p w:rsidR="0064128C" w:rsidRPr="00316025" w:rsidP="005E10FA">
      <w:pPr>
        <w:ind w:firstLine="708"/>
        <w:jc w:val="both"/>
        <w:rPr>
          <w:sz w:val="28"/>
          <w:szCs w:val="28"/>
        </w:rPr>
      </w:pPr>
      <w:r w:rsidRPr="00316025">
        <w:rPr>
          <w:sz w:val="28"/>
          <w:szCs w:val="28"/>
        </w:rPr>
        <w:t xml:space="preserve">На основании </w:t>
      </w:r>
      <w:r w:rsidRPr="00316025">
        <w:rPr>
          <w:sz w:val="28"/>
          <w:szCs w:val="28"/>
        </w:rPr>
        <w:t>изложенного</w:t>
      </w:r>
      <w:r w:rsidRPr="00316025">
        <w:rPr>
          <w:sz w:val="28"/>
          <w:szCs w:val="28"/>
        </w:rPr>
        <w:t xml:space="preserve">, руководствуясь ст. ст. </w:t>
      </w:r>
      <w:r w:rsidRPr="00316025" w:rsidR="00975F57">
        <w:rPr>
          <w:sz w:val="28"/>
          <w:szCs w:val="28"/>
        </w:rPr>
        <w:t>20</w:t>
      </w:r>
      <w:r w:rsidRPr="00316025" w:rsidR="00A82FCF">
        <w:rPr>
          <w:sz w:val="28"/>
          <w:szCs w:val="28"/>
        </w:rPr>
        <w:t>.</w:t>
      </w:r>
      <w:r w:rsidRPr="00316025" w:rsidR="005E10FA">
        <w:rPr>
          <w:sz w:val="28"/>
          <w:szCs w:val="28"/>
        </w:rPr>
        <w:t>35</w:t>
      </w:r>
      <w:r w:rsidRPr="00316025">
        <w:rPr>
          <w:sz w:val="28"/>
          <w:szCs w:val="28"/>
        </w:rPr>
        <w:t xml:space="preserve">, 29.9, 29.10 КоАП РФ, </w:t>
      </w:r>
      <w:r w:rsidRPr="00316025" w:rsidR="00073F3C">
        <w:rPr>
          <w:sz w:val="28"/>
          <w:szCs w:val="28"/>
        </w:rPr>
        <w:t xml:space="preserve">мировой судья </w:t>
      </w:r>
      <w:r w:rsidRPr="00316025">
        <w:rPr>
          <w:sz w:val="28"/>
          <w:szCs w:val="28"/>
        </w:rPr>
        <w:t>-</w:t>
      </w:r>
    </w:p>
    <w:p w:rsidR="0064128C" w:rsidRPr="00316025" w:rsidP="005E10FA">
      <w:pPr>
        <w:jc w:val="both"/>
        <w:rPr>
          <w:sz w:val="28"/>
          <w:szCs w:val="28"/>
        </w:rPr>
      </w:pPr>
    </w:p>
    <w:p w:rsidR="0064128C" w:rsidRPr="00316025" w:rsidP="005E10FA">
      <w:pPr>
        <w:jc w:val="center"/>
        <w:rPr>
          <w:sz w:val="28"/>
          <w:szCs w:val="28"/>
        </w:rPr>
      </w:pPr>
      <w:r w:rsidRPr="00316025">
        <w:rPr>
          <w:sz w:val="28"/>
          <w:szCs w:val="28"/>
        </w:rPr>
        <w:t>ПОСТАНОВИЛ:</w:t>
      </w:r>
    </w:p>
    <w:p w:rsidR="0064128C" w:rsidRPr="00316025" w:rsidP="005E10FA">
      <w:pPr>
        <w:jc w:val="both"/>
        <w:rPr>
          <w:sz w:val="28"/>
          <w:szCs w:val="28"/>
        </w:rPr>
      </w:pPr>
    </w:p>
    <w:p w:rsidR="00FD1202" w:rsidRPr="00316025" w:rsidP="005E10FA">
      <w:pPr>
        <w:ind w:firstLine="708"/>
        <w:jc w:val="both"/>
        <w:rPr>
          <w:sz w:val="28"/>
          <w:szCs w:val="28"/>
        </w:rPr>
      </w:pPr>
      <w:r w:rsidRPr="00316025">
        <w:rPr>
          <w:rStyle w:val="s11"/>
          <w:sz w:val="28"/>
          <w:szCs w:val="28"/>
        </w:rPr>
        <w:t xml:space="preserve">Общества с ограниченной ответственностью </w:t>
      </w:r>
      <w:r w:rsidRPr="00316025" w:rsidR="00316025">
        <w:rPr>
          <w:rStyle w:val="s11"/>
          <w:sz w:val="28"/>
          <w:szCs w:val="28"/>
        </w:rPr>
        <w:t xml:space="preserve">«ЗДРАВ-СЕРВИС АЛЬФА» (ОГРН </w:t>
      </w:r>
      <w:r w:rsidR="00C01550">
        <w:rPr>
          <w:rStyle w:val="s11"/>
          <w:sz w:val="27"/>
          <w:szCs w:val="27"/>
        </w:rPr>
        <w:t>/данные изъяты/</w:t>
      </w:r>
      <w:r w:rsidRPr="00316025" w:rsidR="00316025">
        <w:rPr>
          <w:rStyle w:val="s11"/>
          <w:sz w:val="28"/>
          <w:szCs w:val="28"/>
        </w:rPr>
        <w:t xml:space="preserve">, ИНН </w:t>
      </w:r>
      <w:r w:rsidR="00C01550">
        <w:rPr>
          <w:rStyle w:val="s11"/>
          <w:sz w:val="27"/>
          <w:szCs w:val="27"/>
        </w:rPr>
        <w:t>/данные изъяты/</w:t>
      </w:r>
      <w:r w:rsidRPr="00316025" w:rsidR="00316025">
        <w:rPr>
          <w:rStyle w:val="s11"/>
          <w:sz w:val="28"/>
          <w:szCs w:val="28"/>
        </w:rPr>
        <w:t>)</w:t>
      </w:r>
      <w:r w:rsidRPr="00316025" w:rsidR="00E32572">
        <w:rPr>
          <w:sz w:val="28"/>
          <w:szCs w:val="28"/>
        </w:rPr>
        <w:t xml:space="preserve"> </w:t>
      </w:r>
      <w:r w:rsidRPr="00316025" w:rsidR="00151D38">
        <w:rPr>
          <w:sz w:val="28"/>
          <w:szCs w:val="28"/>
        </w:rPr>
        <w:t>признать виновным в совершении административного правонарушения, предусмотренного частью 1</w:t>
      </w:r>
      <w:r w:rsidRPr="00316025" w:rsidR="00D076FC">
        <w:rPr>
          <w:sz w:val="28"/>
          <w:szCs w:val="28"/>
        </w:rPr>
        <w:t xml:space="preserve">                   </w:t>
      </w:r>
      <w:r w:rsidRPr="00316025" w:rsidR="00151D38">
        <w:rPr>
          <w:sz w:val="28"/>
          <w:szCs w:val="28"/>
        </w:rPr>
        <w:t>статьей 20.</w:t>
      </w:r>
      <w:r w:rsidRPr="00316025">
        <w:rPr>
          <w:sz w:val="28"/>
          <w:szCs w:val="28"/>
        </w:rPr>
        <w:t>35</w:t>
      </w:r>
      <w:r w:rsidRPr="00316025" w:rsidR="00151D38">
        <w:rPr>
          <w:sz w:val="28"/>
          <w:szCs w:val="28"/>
        </w:rPr>
        <w:t xml:space="preserve"> Кодекса об административных правонарушениях Российской Федерации и назначить ему административное наказание в виде </w:t>
      </w:r>
      <w:r w:rsidRPr="00316025">
        <w:rPr>
          <w:sz w:val="28"/>
          <w:szCs w:val="28"/>
        </w:rPr>
        <w:t>предупреждения</w:t>
      </w:r>
      <w:r w:rsidRPr="00316025">
        <w:rPr>
          <w:sz w:val="28"/>
          <w:szCs w:val="28"/>
        </w:rPr>
        <w:t>.</w:t>
      </w:r>
    </w:p>
    <w:p w:rsidR="00FD1202" w:rsidRPr="00316025" w:rsidP="005E10FA">
      <w:pPr>
        <w:ind w:firstLine="708"/>
        <w:jc w:val="both"/>
        <w:rPr>
          <w:rStyle w:val="s11"/>
          <w:sz w:val="28"/>
          <w:szCs w:val="28"/>
        </w:rPr>
      </w:pPr>
      <w:r w:rsidRPr="00316025">
        <w:rPr>
          <w:sz w:val="28"/>
          <w:szCs w:val="28"/>
        </w:rPr>
        <w:t xml:space="preserve">Постановление может быть обжаловано в течение 10 </w:t>
      </w:r>
      <w:r w:rsidRPr="00316025" w:rsidR="00316025">
        <w:rPr>
          <w:sz w:val="28"/>
          <w:szCs w:val="28"/>
        </w:rPr>
        <w:t>дней</w:t>
      </w:r>
      <w:r w:rsidRPr="00316025">
        <w:rPr>
          <w:sz w:val="28"/>
          <w:szCs w:val="28"/>
        </w:rPr>
        <w:t xml:space="preserve"> со дня вручения или получения копии постановления в</w:t>
      </w:r>
      <w:r w:rsidRPr="00316025">
        <w:rPr>
          <w:rStyle w:val="s11"/>
          <w:sz w:val="28"/>
          <w:szCs w:val="28"/>
        </w:rPr>
        <w:t xml:space="preserve"> Железнодорожный районный суд </w:t>
      </w:r>
      <w:r w:rsidRPr="00316025" w:rsidR="00D076FC">
        <w:rPr>
          <w:rStyle w:val="s11"/>
          <w:sz w:val="28"/>
          <w:szCs w:val="28"/>
        </w:rPr>
        <w:t xml:space="preserve">                  </w:t>
      </w:r>
      <w:r w:rsidRPr="00316025">
        <w:rPr>
          <w:rStyle w:val="s11"/>
          <w:sz w:val="28"/>
          <w:szCs w:val="28"/>
        </w:rPr>
        <w:t>г. Симферополя Республики Крым.</w:t>
      </w:r>
    </w:p>
    <w:p w:rsidR="00FD1202" w:rsidRPr="00316025" w:rsidP="005E10FA">
      <w:pPr>
        <w:jc w:val="both"/>
        <w:rPr>
          <w:sz w:val="28"/>
          <w:szCs w:val="28"/>
        </w:rPr>
      </w:pPr>
    </w:p>
    <w:p w:rsidR="00FD1202" w:rsidRPr="00316025" w:rsidP="005E10FA">
      <w:pPr>
        <w:rPr>
          <w:sz w:val="28"/>
          <w:szCs w:val="28"/>
        </w:rPr>
      </w:pPr>
      <w:r w:rsidRPr="00316025">
        <w:rPr>
          <w:sz w:val="28"/>
          <w:szCs w:val="28"/>
        </w:rPr>
        <w:t>Мировой судья</w:t>
      </w:r>
      <w:r w:rsidRPr="00316025">
        <w:rPr>
          <w:sz w:val="28"/>
          <w:szCs w:val="28"/>
        </w:rPr>
        <w:tab/>
      </w:r>
      <w:r w:rsidRPr="00316025">
        <w:rPr>
          <w:sz w:val="28"/>
          <w:szCs w:val="28"/>
        </w:rPr>
        <w:tab/>
      </w:r>
      <w:r w:rsidRPr="00316025">
        <w:rPr>
          <w:sz w:val="28"/>
          <w:szCs w:val="28"/>
        </w:rPr>
        <w:tab/>
      </w:r>
      <w:r w:rsidRPr="00316025">
        <w:rPr>
          <w:sz w:val="28"/>
          <w:szCs w:val="28"/>
        </w:rPr>
        <w:tab/>
      </w:r>
      <w:r w:rsidRPr="00316025">
        <w:rPr>
          <w:sz w:val="28"/>
          <w:szCs w:val="28"/>
        </w:rPr>
        <w:tab/>
        <w:t>/подпись/</w:t>
      </w:r>
      <w:r w:rsidRPr="00316025">
        <w:rPr>
          <w:sz w:val="28"/>
          <w:szCs w:val="28"/>
        </w:rPr>
        <w:tab/>
      </w:r>
      <w:r w:rsidRPr="00316025">
        <w:rPr>
          <w:sz w:val="28"/>
          <w:szCs w:val="28"/>
        </w:rPr>
        <w:tab/>
      </w:r>
      <w:r w:rsidRPr="00316025">
        <w:rPr>
          <w:sz w:val="28"/>
          <w:szCs w:val="28"/>
        </w:rPr>
        <w:tab/>
        <w:t>Д.С. Щербина</w:t>
      </w:r>
    </w:p>
    <w:p w:rsidR="001E3564" w:rsidRPr="00316025" w:rsidP="005E10FA">
      <w:pPr>
        <w:ind w:firstLine="708"/>
        <w:jc w:val="both"/>
        <w:rPr>
          <w:sz w:val="28"/>
          <w:szCs w:val="28"/>
        </w:rPr>
      </w:pPr>
    </w:p>
    <w:sectPr w:rsidSect="00151D38">
      <w:pgSz w:w="11906" w:h="16838" w:code="9"/>
      <w:pgMar w:top="426" w:right="566"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8120F7"/>
    <w:multiLevelType w:val="multilevel"/>
    <w:tmpl w:val="A244A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1D77E40"/>
    <w:multiLevelType w:val="multilevel"/>
    <w:tmpl w:val="82BCE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9F2532F"/>
    <w:multiLevelType w:val="multilevel"/>
    <w:tmpl w:val="144021C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C"/>
    <w:rsid w:val="000551ED"/>
    <w:rsid w:val="00073F3C"/>
    <w:rsid w:val="000A6332"/>
    <w:rsid w:val="000F1A58"/>
    <w:rsid w:val="00151D38"/>
    <w:rsid w:val="0016707B"/>
    <w:rsid w:val="001918B6"/>
    <w:rsid w:val="0019786C"/>
    <w:rsid w:val="00197E27"/>
    <w:rsid w:val="001E3564"/>
    <w:rsid w:val="002032F4"/>
    <w:rsid w:val="00214337"/>
    <w:rsid w:val="002A78BE"/>
    <w:rsid w:val="002D76D9"/>
    <w:rsid w:val="00316025"/>
    <w:rsid w:val="00330E94"/>
    <w:rsid w:val="00335E00"/>
    <w:rsid w:val="003B330B"/>
    <w:rsid w:val="003C6F28"/>
    <w:rsid w:val="00440ED8"/>
    <w:rsid w:val="004C0B2A"/>
    <w:rsid w:val="004E261E"/>
    <w:rsid w:val="005C7F83"/>
    <w:rsid w:val="005E10FA"/>
    <w:rsid w:val="00600BFC"/>
    <w:rsid w:val="00601020"/>
    <w:rsid w:val="0060704F"/>
    <w:rsid w:val="0061347F"/>
    <w:rsid w:val="00620D40"/>
    <w:rsid w:val="0062499E"/>
    <w:rsid w:val="00635616"/>
    <w:rsid w:val="0064128C"/>
    <w:rsid w:val="006A5664"/>
    <w:rsid w:val="006B0E1C"/>
    <w:rsid w:val="006B5960"/>
    <w:rsid w:val="007120AD"/>
    <w:rsid w:val="0073789E"/>
    <w:rsid w:val="007408FE"/>
    <w:rsid w:val="00754DDD"/>
    <w:rsid w:val="007830D1"/>
    <w:rsid w:val="0079129E"/>
    <w:rsid w:val="007A0476"/>
    <w:rsid w:val="007C0175"/>
    <w:rsid w:val="007D0049"/>
    <w:rsid w:val="007E5339"/>
    <w:rsid w:val="00811709"/>
    <w:rsid w:val="00873102"/>
    <w:rsid w:val="008C4553"/>
    <w:rsid w:val="008C7704"/>
    <w:rsid w:val="008E2948"/>
    <w:rsid w:val="00911A77"/>
    <w:rsid w:val="00975F57"/>
    <w:rsid w:val="00991CD2"/>
    <w:rsid w:val="009970FA"/>
    <w:rsid w:val="009F6FFA"/>
    <w:rsid w:val="00A07CBB"/>
    <w:rsid w:val="00A27076"/>
    <w:rsid w:val="00A82FCF"/>
    <w:rsid w:val="00AB5AA3"/>
    <w:rsid w:val="00B1473E"/>
    <w:rsid w:val="00B6138A"/>
    <w:rsid w:val="00B7159F"/>
    <w:rsid w:val="00BB1A0B"/>
    <w:rsid w:val="00BF3EEF"/>
    <w:rsid w:val="00C01550"/>
    <w:rsid w:val="00C33F2A"/>
    <w:rsid w:val="00CB0E60"/>
    <w:rsid w:val="00D012B2"/>
    <w:rsid w:val="00D076FC"/>
    <w:rsid w:val="00D57600"/>
    <w:rsid w:val="00E32572"/>
    <w:rsid w:val="00E47798"/>
    <w:rsid w:val="00E71A3C"/>
    <w:rsid w:val="00E7556D"/>
    <w:rsid w:val="00F2212E"/>
    <w:rsid w:val="00F3381D"/>
    <w:rsid w:val="00F570EF"/>
    <w:rsid w:val="00F83055"/>
    <w:rsid w:val="00FD1202"/>
    <w:rsid w:val="00FD403F"/>
    <w:rsid w:val="00FE48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8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64128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4128C"/>
    <w:rPr>
      <w:rFonts w:ascii="Times New Roman" w:eastAsia="Times New Roman" w:hAnsi="Times New Roman" w:cs="Times New Roman"/>
      <w:b/>
      <w:bCs/>
      <w:sz w:val="24"/>
      <w:szCs w:val="24"/>
      <w:lang w:eastAsia="ru-RU"/>
    </w:rPr>
  </w:style>
  <w:style w:type="character" w:customStyle="1" w:styleId="s11">
    <w:name w:val="s11"/>
    <w:rsid w:val="0064128C"/>
    <w:rPr>
      <w:rFonts w:ascii="Times New Roman" w:hAnsi="Times New Roman" w:cs="Times New Roman" w:hint="default"/>
      <w:sz w:val="24"/>
      <w:szCs w:val="24"/>
    </w:rPr>
  </w:style>
  <w:style w:type="character" w:customStyle="1" w:styleId="2">
    <w:name w:val="Основной текст (2)_"/>
    <w:link w:val="20"/>
    <w:uiPriority w:val="99"/>
    <w:rsid w:val="0064128C"/>
    <w:rPr>
      <w:sz w:val="28"/>
      <w:szCs w:val="28"/>
      <w:shd w:val="clear" w:color="auto" w:fill="FFFFFF"/>
    </w:rPr>
  </w:style>
  <w:style w:type="paragraph" w:customStyle="1" w:styleId="20">
    <w:name w:val="Основной текст (2)"/>
    <w:basedOn w:val="Normal"/>
    <w:link w:val="2"/>
    <w:uiPriority w:val="99"/>
    <w:rsid w:val="0064128C"/>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apple-converted-space">
    <w:name w:val="apple-converted-space"/>
    <w:basedOn w:val="DefaultParagraphFont"/>
    <w:rsid w:val="003B330B"/>
  </w:style>
  <w:style w:type="character" w:customStyle="1" w:styleId="snippetequal">
    <w:name w:val="snippet_equal"/>
    <w:basedOn w:val="DefaultParagraphFont"/>
    <w:rsid w:val="003B330B"/>
  </w:style>
  <w:style w:type="character" w:styleId="Hyperlink">
    <w:name w:val="Hyperlink"/>
    <w:basedOn w:val="DefaultParagraphFont"/>
    <w:uiPriority w:val="99"/>
    <w:unhideWhenUsed/>
    <w:rsid w:val="003B330B"/>
    <w:rPr>
      <w:color w:val="0000FF"/>
      <w:u w:val="single"/>
    </w:rPr>
  </w:style>
  <w:style w:type="character" w:customStyle="1" w:styleId="21">
    <w:name w:val="Основной текст (2) + Курсив"/>
    <w:basedOn w:val="2"/>
    <w:rsid w:val="00C33F2A"/>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22">
    <w:name w:val="Основной текст (2) + Полужирный"/>
    <w:basedOn w:val="2"/>
    <w:uiPriority w:val="99"/>
    <w:rsid w:val="00C33F2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
    <w:name w:val="Гипертекстовая ссылка"/>
    <w:basedOn w:val="DefaultParagraphFont"/>
    <w:uiPriority w:val="99"/>
    <w:rsid w:val="007408FE"/>
    <w:rPr>
      <w:color w:val="106BBE"/>
    </w:rPr>
  </w:style>
  <w:style w:type="paragraph" w:styleId="BalloonText">
    <w:name w:val="Balloon Text"/>
    <w:basedOn w:val="Normal"/>
    <w:link w:val="a0"/>
    <w:uiPriority w:val="99"/>
    <w:semiHidden/>
    <w:unhideWhenUsed/>
    <w:rsid w:val="006B5960"/>
    <w:rPr>
      <w:rFonts w:ascii="Tahoma" w:hAnsi="Tahoma" w:cs="Tahoma"/>
      <w:sz w:val="16"/>
      <w:szCs w:val="16"/>
    </w:rPr>
  </w:style>
  <w:style w:type="character" w:customStyle="1" w:styleId="a0">
    <w:name w:val="Текст выноски Знак"/>
    <w:basedOn w:val="DefaultParagraphFont"/>
    <w:link w:val="BalloonText"/>
    <w:uiPriority w:val="99"/>
    <w:semiHidden/>
    <w:rsid w:val="006B5960"/>
    <w:rPr>
      <w:rFonts w:ascii="Tahoma" w:eastAsia="Times New Roman" w:hAnsi="Tahoma" w:cs="Tahoma"/>
      <w:sz w:val="16"/>
      <w:szCs w:val="16"/>
      <w:lang w:eastAsia="ru-RU"/>
    </w:rPr>
  </w:style>
  <w:style w:type="character" w:customStyle="1" w:styleId="9Exact">
    <w:name w:val="Основной текст (9) Exact"/>
    <w:basedOn w:val="DefaultParagraphFont"/>
    <w:link w:val="9"/>
    <w:rsid w:val="002D76D9"/>
    <w:rPr>
      <w:rFonts w:ascii="Bookman Old Style" w:eastAsia="Bookman Old Style" w:hAnsi="Bookman Old Style" w:cs="Bookman Old Style"/>
      <w:b/>
      <w:bCs/>
      <w:i/>
      <w:iCs/>
      <w:spacing w:val="-10"/>
      <w:sz w:val="26"/>
      <w:szCs w:val="26"/>
      <w:shd w:val="clear" w:color="auto" w:fill="FFFFFF"/>
      <w:lang w:val="en-US" w:bidi="en-US"/>
    </w:rPr>
  </w:style>
  <w:style w:type="character" w:customStyle="1" w:styleId="2Consolas8pt">
    <w:name w:val="Основной текст (2) + Consolas;8 pt;Курсив"/>
    <w:basedOn w:val="2"/>
    <w:rsid w:val="002D76D9"/>
    <w:rPr>
      <w:rFonts w:ascii="Consolas" w:eastAsia="Consolas" w:hAnsi="Consolas" w:cs="Consolas"/>
      <w:b w:val="0"/>
      <w:bCs w:val="0"/>
      <w:i/>
      <w:iCs/>
      <w:smallCaps w:val="0"/>
      <w:strike w:val="0"/>
      <w:color w:val="000000"/>
      <w:spacing w:val="0"/>
      <w:w w:val="100"/>
      <w:position w:val="0"/>
      <w:sz w:val="16"/>
      <w:szCs w:val="16"/>
      <w:u w:val="none"/>
      <w:shd w:val="clear" w:color="auto" w:fill="FFFFFF"/>
      <w:lang w:val="ru-RU" w:eastAsia="ru-RU" w:bidi="ru-RU"/>
    </w:rPr>
  </w:style>
  <w:style w:type="paragraph" w:customStyle="1" w:styleId="9">
    <w:name w:val="Основной текст (9)"/>
    <w:basedOn w:val="Normal"/>
    <w:link w:val="9Exact"/>
    <w:rsid w:val="002D76D9"/>
    <w:pPr>
      <w:widowControl w:val="0"/>
      <w:shd w:val="clear" w:color="auto" w:fill="FFFFFF"/>
      <w:spacing w:line="0" w:lineRule="atLeast"/>
    </w:pPr>
    <w:rPr>
      <w:rFonts w:ascii="Bookman Old Style" w:eastAsia="Bookman Old Style" w:hAnsi="Bookman Old Style" w:cs="Bookman Old Style"/>
      <w:b/>
      <w:bCs/>
      <w:i/>
      <w:iCs/>
      <w:spacing w:val="-10"/>
      <w:sz w:val="26"/>
      <w:szCs w:val="26"/>
      <w:lang w:val="en-US" w:eastAsia="en-US" w:bidi="en-US"/>
    </w:rPr>
  </w:style>
  <w:style w:type="paragraph" w:styleId="ListParagraph">
    <w:name w:val="List Paragraph"/>
    <w:basedOn w:val="Normal"/>
    <w:uiPriority w:val="34"/>
    <w:qFormat/>
    <w:rsid w:val="002D76D9"/>
    <w:pPr>
      <w:ind w:left="720"/>
      <w:contextualSpacing/>
    </w:pPr>
  </w:style>
  <w:style w:type="paragraph" w:styleId="BodyText">
    <w:name w:val="Body Text"/>
    <w:basedOn w:val="Normal"/>
    <w:link w:val="a1"/>
    <w:uiPriority w:val="99"/>
    <w:unhideWhenUsed/>
    <w:rsid w:val="002032F4"/>
    <w:pPr>
      <w:spacing w:before="100" w:beforeAutospacing="1" w:after="100" w:afterAutospacing="1"/>
    </w:pPr>
    <w:rPr>
      <w:sz w:val="24"/>
      <w:szCs w:val="24"/>
    </w:rPr>
  </w:style>
  <w:style w:type="character" w:customStyle="1" w:styleId="a1">
    <w:name w:val="Основной текст Знак"/>
    <w:basedOn w:val="DefaultParagraphFont"/>
    <w:link w:val="BodyText"/>
    <w:uiPriority w:val="99"/>
    <w:rsid w:val="002032F4"/>
    <w:rPr>
      <w:rFonts w:ascii="Times New Roman" w:eastAsia="Times New Roman" w:hAnsi="Times New Roman" w:cs="Times New Roman"/>
      <w:sz w:val="24"/>
      <w:szCs w:val="24"/>
      <w:lang w:eastAsia="ru-RU"/>
    </w:rPr>
  </w:style>
  <w:style w:type="character" w:customStyle="1" w:styleId="2105pt2pt">
    <w:name w:val="Основной текст (2) + 10;5 pt;Курсив;Интервал 2 pt"/>
    <w:basedOn w:val="2"/>
    <w:rsid w:val="008E2948"/>
    <w:rPr>
      <w:rFonts w:ascii="Times New Roman" w:eastAsia="Times New Roman" w:hAnsi="Times New Roman" w:cs="Times New Roman"/>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3">
    <w:name w:val="Основной текст (3)_"/>
    <w:basedOn w:val="DefaultParagraphFont"/>
    <w:rsid w:val="008E2948"/>
    <w:rPr>
      <w:rFonts w:ascii="Times New Roman" w:eastAsia="Times New Roman" w:hAnsi="Times New Roman" w:cs="Times New Roman"/>
      <w:b w:val="0"/>
      <w:bCs w:val="0"/>
      <w:i w:val="0"/>
      <w:iCs w:val="0"/>
      <w:smallCaps w:val="0"/>
      <w:strike w:val="0"/>
      <w:u w:val="none"/>
    </w:rPr>
  </w:style>
  <w:style w:type="character" w:customStyle="1" w:styleId="30">
    <w:name w:val="Основной текст (3)"/>
    <w:basedOn w:val="3"/>
    <w:rsid w:val="008E294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
    <w:name w:val="Основной текст (4)_"/>
    <w:basedOn w:val="DefaultParagraphFont"/>
    <w:link w:val="40"/>
    <w:uiPriority w:val="99"/>
    <w:rsid w:val="008E2948"/>
    <w:rPr>
      <w:rFonts w:ascii="Times New Roman" w:eastAsia="Times New Roman" w:hAnsi="Times New Roman" w:cs="Times New Roman"/>
      <w:sz w:val="13"/>
      <w:szCs w:val="13"/>
      <w:shd w:val="clear" w:color="auto" w:fill="FFFFFF"/>
    </w:rPr>
  </w:style>
  <w:style w:type="character" w:customStyle="1" w:styleId="45pt">
    <w:name w:val="Основной текст (4) + 5 pt;Курсив"/>
    <w:basedOn w:val="4"/>
    <w:rsid w:val="008E2948"/>
    <w:rPr>
      <w:rFonts w:ascii="Times New Roman" w:eastAsia="Times New Roman" w:hAnsi="Times New Roman" w:cs="Times New Roman"/>
      <w:i/>
      <w:iCs/>
      <w:color w:val="000000"/>
      <w:spacing w:val="0"/>
      <w:w w:val="100"/>
      <w:position w:val="0"/>
      <w:sz w:val="10"/>
      <w:szCs w:val="10"/>
      <w:shd w:val="clear" w:color="auto" w:fill="FFFFFF"/>
      <w:lang w:val="en-US" w:eastAsia="en-US" w:bidi="en-US"/>
    </w:rPr>
  </w:style>
  <w:style w:type="character" w:customStyle="1" w:styleId="5">
    <w:name w:val="Основной текст (5)_"/>
    <w:basedOn w:val="DefaultParagraphFont"/>
    <w:uiPriority w:val="99"/>
    <w:rsid w:val="008E2948"/>
    <w:rPr>
      <w:rFonts w:ascii="Times New Roman" w:eastAsia="Times New Roman" w:hAnsi="Times New Roman" w:cs="Times New Roman"/>
      <w:b/>
      <w:bCs/>
      <w:i w:val="0"/>
      <w:iCs w:val="0"/>
      <w:smallCaps w:val="0"/>
      <w:strike w:val="0"/>
      <w:sz w:val="22"/>
      <w:szCs w:val="22"/>
      <w:u w:val="none"/>
    </w:rPr>
  </w:style>
  <w:style w:type="character" w:customStyle="1" w:styleId="512pt">
    <w:name w:val="Основной текст (5) + 12 pt;Не полужирный"/>
    <w:basedOn w:val="5"/>
    <w:rsid w:val="008E2948"/>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0">
    <w:name w:val="Основной текст (5)"/>
    <w:basedOn w:val="5"/>
    <w:rsid w:val="008E2948"/>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
    <w:name w:val="Основной текст (6)_"/>
    <w:basedOn w:val="DefaultParagraphFont"/>
    <w:link w:val="60"/>
    <w:rsid w:val="008E2948"/>
    <w:rPr>
      <w:rFonts w:ascii="Candara" w:eastAsia="Candara" w:hAnsi="Candara" w:cs="Candara"/>
      <w:sz w:val="12"/>
      <w:szCs w:val="12"/>
      <w:shd w:val="clear" w:color="auto" w:fill="FFFFFF"/>
    </w:rPr>
  </w:style>
  <w:style w:type="character" w:customStyle="1" w:styleId="2105pt0pt">
    <w:name w:val="Основной текст (2) + 10;5 pt;Интервал 0 pt"/>
    <w:basedOn w:val="2"/>
    <w:rsid w:val="008E294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212pt">
    <w:name w:val="Основной текст (2) + 12 pt"/>
    <w:aliases w:val="Интервал 0 pt,Полужирный2"/>
    <w:basedOn w:val="2"/>
    <w:uiPriority w:val="99"/>
    <w:rsid w:val="008E294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40">
    <w:name w:val="Основной текст (4)"/>
    <w:basedOn w:val="Normal"/>
    <w:link w:val="4"/>
    <w:uiPriority w:val="99"/>
    <w:rsid w:val="008E2948"/>
    <w:pPr>
      <w:widowControl w:val="0"/>
      <w:shd w:val="clear" w:color="auto" w:fill="FFFFFF"/>
      <w:spacing w:after="120" w:line="0" w:lineRule="atLeast"/>
    </w:pPr>
    <w:rPr>
      <w:sz w:val="13"/>
      <w:szCs w:val="13"/>
      <w:lang w:eastAsia="en-US"/>
    </w:rPr>
  </w:style>
  <w:style w:type="paragraph" w:customStyle="1" w:styleId="60">
    <w:name w:val="Основной текст (6)"/>
    <w:basedOn w:val="Normal"/>
    <w:link w:val="6"/>
    <w:rsid w:val="008E2948"/>
    <w:pPr>
      <w:widowControl w:val="0"/>
      <w:shd w:val="clear" w:color="auto" w:fill="FFFFFF"/>
      <w:spacing w:after="180" w:line="0" w:lineRule="atLeast"/>
      <w:ind w:firstLine="780"/>
      <w:jc w:val="both"/>
    </w:pPr>
    <w:rPr>
      <w:rFonts w:ascii="Candara" w:eastAsia="Candara" w:hAnsi="Candara" w:cs="Candara"/>
      <w:sz w:val="12"/>
      <w:szCs w:val="12"/>
      <w:lang w:eastAsia="en-US"/>
    </w:rPr>
  </w:style>
  <w:style w:type="character" w:customStyle="1" w:styleId="220">
    <w:name w:val="Основной текст (2)2"/>
    <w:basedOn w:val="2"/>
    <w:uiPriority w:val="99"/>
    <w:rsid w:val="00E7556D"/>
    <w:rPr>
      <w:rFonts w:ascii="Times New Roman" w:hAnsi="Times New Roman" w:cs="Times New Roman"/>
      <w:sz w:val="22"/>
      <w:szCs w:val="22"/>
      <w:u w:val="single"/>
      <w:shd w:val="clear" w:color="auto" w:fill="FFFFFF"/>
    </w:rPr>
  </w:style>
  <w:style w:type="character" w:customStyle="1" w:styleId="212pt1">
    <w:name w:val="Основной текст (2) + 12 pt1"/>
    <w:aliases w:val="Интервал 0 pt1,Полужирный1"/>
    <w:basedOn w:val="2"/>
    <w:uiPriority w:val="99"/>
    <w:rsid w:val="00E7556D"/>
    <w:rPr>
      <w:rFonts w:ascii="Times New Roman" w:hAnsi="Times New Roman" w:cs="Times New Roman"/>
      <w:b/>
      <w:bCs/>
      <w:spacing w:val="-10"/>
      <w:sz w:val="24"/>
      <w:szCs w:val="24"/>
      <w:u w:val="single"/>
      <w:shd w:val="clear" w:color="auto" w:fill="FFFFFF"/>
    </w:rPr>
  </w:style>
  <w:style w:type="paragraph" w:customStyle="1" w:styleId="210">
    <w:name w:val="Основной текст (2)1"/>
    <w:basedOn w:val="Normal"/>
    <w:uiPriority w:val="99"/>
    <w:rsid w:val="00E7556D"/>
    <w:pPr>
      <w:widowControl w:val="0"/>
      <w:shd w:val="clear" w:color="auto" w:fill="FFFFFF"/>
      <w:spacing w:line="240" w:lineRule="atLeast"/>
      <w:ind w:hanging="720"/>
    </w:pPr>
    <w:rPr>
      <w:rFonts w:eastAsia="Arial Unicode MS"/>
      <w:sz w:val="22"/>
      <w:szCs w:val="22"/>
    </w:rPr>
  </w:style>
  <w:style w:type="character" w:customStyle="1" w:styleId="29pt">
    <w:name w:val="Основной текст (2) + 9 pt"/>
    <w:aliases w:val="Интервал -1 pt2,Основной текст (2) + 14 pt1,Полужирный"/>
    <w:basedOn w:val="2"/>
    <w:uiPriority w:val="99"/>
    <w:rsid w:val="0061347F"/>
    <w:rPr>
      <w:rFonts w:ascii="Times New Roman" w:hAnsi="Times New Roman" w:cs="Times New Roman"/>
      <w:b/>
      <w:bCs/>
      <w:sz w:val="18"/>
      <w:szCs w:val="18"/>
      <w:u w:val="none"/>
      <w:shd w:val="clear" w:color="auto" w:fill="FFFFFF"/>
    </w:rPr>
  </w:style>
  <w:style w:type="character" w:customStyle="1" w:styleId="281">
    <w:name w:val="Основной текст (2) + 81"/>
    <w:aliases w:val="5 pt1,Интервал -1 pt,Основной текст (2) + 14 pt,Полужирный3"/>
    <w:basedOn w:val="2"/>
    <w:uiPriority w:val="99"/>
    <w:rsid w:val="0061347F"/>
    <w:rPr>
      <w:rFonts w:ascii="Times New Roman" w:hAnsi="Times New Roman" w:cs="Times New Roman"/>
      <w:b/>
      <w:bCs/>
      <w:spacing w:val="-20"/>
      <w:sz w:val="17"/>
      <w:szCs w:val="17"/>
      <w:u w:val="none"/>
      <w:shd w:val="clear" w:color="auto" w:fill="FFFFFF"/>
    </w:rPr>
  </w:style>
  <w:style w:type="character" w:customStyle="1" w:styleId="211pt1">
    <w:name w:val="Основной текст (2) + 11 pt1"/>
    <w:basedOn w:val="2"/>
    <w:uiPriority w:val="99"/>
    <w:rsid w:val="008C4553"/>
    <w:rPr>
      <w:rFonts w:ascii="Times New Roman" w:hAnsi="Times New Roman" w:cs="Times New Roman"/>
      <w:sz w:val="22"/>
      <w:szCs w:val="22"/>
      <w:u w:val="none"/>
      <w:shd w:val="clear" w:color="auto" w:fill="FFFFFF"/>
    </w:rPr>
  </w:style>
  <w:style w:type="character" w:customStyle="1" w:styleId="211pt">
    <w:name w:val="Основной текст (2) + 11 pt"/>
    <w:basedOn w:val="2"/>
    <w:uiPriority w:val="99"/>
    <w:rsid w:val="007830D1"/>
    <w:rPr>
      <w:rFonts w:ascii="Times New Roman" w:hAnsi="Times New Roman" w:cs="Times New Roman"/>
      <w:sz w:val="22"/>
      <w:szCs w:val="22"/>
      <w:u w:val="none"/>
      <w:shd w:val="clear" w:color="auto" w:fill="FFFFFF"/>
    </w:rPr>
  </w:style>
  <w:style w:type="paragraph" w:styleId="NormalWeb">
    <w:name w:val="Normal (Web)"/>
    <w:basedOn w:val="Normal"/>
    <w:uiPriority w:val="99"/>
    <w:semiHidden/>
    <w:unhideWhenUsed/>
    <w:rsid w:val="001918B6"/>
    <w:pPr>
      <w:spacing w:before="100" w:beforeAutospacing="1" w:after="100" w:afterAutospacing="1"/>
    </w:pPr>
    <w:rPr>
      <w:sz w:val="24"/>
      <w:szCs w:val="24"/>
    </w:rPr>
  </w:style>
  <w:style w:type="character" w:customStyle="1" w:styleId="a2">
    <w:name w:val="Сноска_"/>
    <w:basedOn w:val="DefaultParagraphFont"/>
    <w:link w:val="a3"/>
    <w:uiPriority w:val="99"/>
    <w:rsid w:val="00F2212E"/>
    <w:rPr>
      <w:rFonts w:ascii="Times New Roman" w:hAnsi="Times New Roman" w:cs="Times New Roman"/>
      <w:b/>
      <w:bCs/>
      <w:sz w:val="18"/>
      <w:szCs w:val="18"/>
      <w:shd w:val="clear" w:color="auto" w:fill="FFFFFF"/>
    </w:rPr>
  </w:style>
  <w:style w:type="paragraph" w:customStyle="1" w:styleId="a3">
    <w:name w:val="Сноска"/>
    <w:basedOn w:val="Normal"/>
    <w:link w:val="a2"/>
    <w:uiPriority w:val="99"/>
    <w:rsid w:val="00F2212E"/>
    <w:pPr>
      <w:widowControl w:val="0"/>
      <w:shd w:val="clear" w:color="auto" w:fill="FFFFFF"/>
      <w:spacing w:line="235" w:lineRule="exact"/>
      <w:jc w:val="both"/>
    </w:pPr>
    <w:rPr>
      <w:rFonts w:eastAsiaTheme="minorHAnsi"/>
      <w:b/>
      <w:bCs/>
      <w:sz w:val="18"/>
      <w:szCs w:val="18"/>
      <w:lang w:eastAsia="en-US"/>
    </w:rPr>
  </w:style>
  <w:style w:type="character" w:customStyle="1" w:styleId="20pt">
    <w:name w:val="Основной текст (2) + Интервал 0 pt"/>
    <w:basedOn w:val="2"/>
    <w:uiPriority w:val="99"/>
    <w:rsid w:val="000551ED"/>
    <w:rPr>
      <w:rFonts w:ascii="Times New Roman" w:hAnsi="Times New Roman" w:cs="Times New Roman"/>
      <w:spacing w:val="0"/>
      <w:sz w:val="22"/>
      <w:szCs w:val="22"/>
      <w:u w:val="none"/>
      <w:shd w:val="clear" w:color="auto" w:fill="FFFFFF"/>
    </w:rPr>
  </w:style>
  <w:style w:type="character" w:customStyle="1" w:styleId="4Corbel">
    <w:name w:val="Основной текст (4) + Corbel"/>
    <w:aliases w:val="14 pt,Интервал -1 pt1,Не полужирный"/>
    <w:basedOn w:val="4"/>
    <w:uiPriority w:val="99"/>
    <w:rsid w:val="000551ED"/>
    <w:rPr>
      <w:rFonts w:ascii="Corbel" w:eastAsia="Times New Roman" w:hAnsi="Corbel" w:cs="Corbel"/>
      <w:spacing w:val="-20"/>
      <w:sz w:val="28"/>
      <w:szCs w:val="28"/>
      <w:u w:val="none"/>
      <w:shd w:val="clear" w:color="auto" w:fill="FFFFFF"/>
    </w:rPr>
  </w:style>
  <w:style w:type="character" w:customStyle="1" w:styleId="8">
    <w:name w:val="Основной текст (8)_"/>
    <w:basedOn w:val="DefaultParagraphFont"/>
    <w:link w:val="80"/>
    <w:uiPriority w:val="99"/>
    <w:rsid w:val="000551ED"/>
    <w:rPr>
      <w:rFonts w:ascii="Corbel" w:hAnsi="Corbel" w:cs="Corbel"/>
      <w:spacing w:val="-20"/>
      <w:sz w:val="28"/>
      <w:szCs w:val="28"/>
      <w:shd w:val="clear" w:color="auto" w:fill="FFFFFF"/>
    </w:rPr>
  </w:style>
  <w:style w:type="paragraph" w:customStyle="1" w:styleId="80">
    <w:name w:val="Основной текст (8)"/>
    <w:basedOn w:val="Normal"/>
    <w:link w:val="8"/>
    <w:uiPriority w:val="99"/>
    <w:rsid w:val="000551ED"/>
    <w:pPr>
      <w:widowControl w:val="0"/>
      <w:shd w:val="clear" w:color="auto" w:fill="FFFFFF"/>
      <w:spacing w:line="274" w:lineRule="exact"/>
    </w:pPr>
    <w:rPr>
      <w:rFonts w:ascii="Corbel" w:hAnsi="Corbel" w:eastAsiaTheme="minorHAnsi" w:cs="Corbel"/>
      <w:spacing w:val="-20"/>
      <w:sz w:val="28"/>
      <w:szCs w:val="28"/>
      <w:lang w:eastAsia="en-US"/>
    </w:rPr>
  </w:style>
  <w:style w:type="character" w:customStyle="1" w:styleId="20pt1">
    <w:name w:val="Основной текст (2) + Интервал 0 pt1"/>
    <w:basedOn w:val="2"/>
    <w:uiPriority w:val="99"/>
    <w:rsid w:val="0016707B"/>
    <w:rPr>
      <w:rFonts w:ascii="Times New Roman" w:hAnsi="Times New Roman" w:cs="Times New Roman"/>
      <w:spacing w:val="0"/>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F729-EBB3-468B-94D0-9A8A2078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