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1CD0" w:rsidRPr="00151BB4" w:rsidP="00671CD0">
      <w:pPr>
        <w:pStyle w:val="Title"/>
        <w:ind w:firstLine="709"/>
        <w:jc w:val="right"/>
        <w:rPr>
          <w:sz w:val="20"/>
        </w:rPr>
      </w:pPr>
      <w:r w:rsidRPr="00151BB4">
        <w:rPr>
          <w:sz w:val="20"/>
        </w:rPr>
        <w:t>УИД 91</w:t>
      </w:r>
      <w:r w:rsidRPr="00151BB4">
        <w:rPr>
          <w:sz w:val="20"/>
          <w:lang w:val="en-US"/>
        </w:rPr>
        <w:t>MS0010-01-202</w:t>
      </w:r>
      <w:r w:rsidRPr="00151BB4">
        <w:rPr>
          <w:sz w:val="20"/>
        </w:rPr>
        <w:t>6</w:t>
      </w:r>
      <w:r w:rsidRPr="00151BB4">
        <w:rPr>
          <w:sz w:val="20"/>
          <w:lang w:val="en-US"/>
        </w:rPr>
        <w:t>-00</w:t>
      </w:r>
      <w:r w:rsidRPr="00151BB4">
        <w:rPr>
          <w:sz w:val="20"/>
        </w:rPr>
        <w:t>0</w:t>
      </w:r>
      <w:r w:rsidRPr="00151BB4" w:rsidR="0077602C">
        <w:rPr>
          <w:sz w:val="20"/>
        </w:rPr>
        <w:t>030</w:t>
      </w:r>
      <w:r w:rsidRPr="00151BB4">
        <w:rPr>
          <w:sz w:val="20"/>
          <w:lang w:val="en-US"/>
        </w:rPr>
        <w:t>-</w:t>
      </w:r>
      <w:r w:rsidRPr="00151BB4" w:rsidR="0077602C">
        <w:rPr>
          <w:sz w:val="20"/>
        </w:rPr>
        <w:t>57</w:t>
      </w:r>
    </w:p>
    <w:p w:rsidR="00671CD0" w:rsidRPr="00151BB4" w:rsidP="00671CD0">
      <w:pPr>
        <w:pStyle w:val="Title"/>
        <w:ind w:firstLine="709"/>
        <w:jc w:val="right"/>
        <w:rPr>
          <w:b/>
          <w:sz w:val="20"/>
        </w:rPr>
      </w:pPr>
      <w:r w:rsidRPr="00151BB4">
        <w:rPr>
          <w:b/>
          <w:sz w:val="20"/>
        </w:rPr>
        <w:t>Дело №5-10-</w:t>
      </w:r>
      <w:r w:rsidRPr="00151BB4" w:rsidR="0077602C">
        <w:rPr>
          <w:b/>
          <w:sz w:val="20"/>
        </w:rPr>
        <w:t>116</w:t>
      </w:r>
      <w:r w:rsidRPr="00151BB4">
        <w:rPr>
          <w:b/>
          <w:sz w:val="20"/>
        </w:rPr>
        <w:t>/2026</w:t>
      </w:r>
    </w:p>
    <w:p w:rsidR="00671CD0" w:rsidRPr="00151BB4" w:rsidP="00671CD0">
      <w:pPr>
        <w:pStyle w:val="Title"/>
        <w:ind w:firstLine="709"/>
        <w:jc w:val="right"/>
        <w:rPr>
          <w:b/>
          <w:sz w:val="20"/>
        </w:rPr>
      </w:pPr>
      <w:r w:rsidRPr="00151BB4">
        <w:rPr>
          <w:b/>
          <w:sz w:val="20"/>
        </w:rPr>
        <w:t>05-01</w:t>
      </w:r>
      <w:r w:rsidRPr="00151BB4" w:rsidR="0077602C">
        <w:rPr>
          <w:b/>
          <w:sz w:val="20"/>
        </w:rPr>
        <w:t>16</w:t>
      </w:r>
      <w:r w:rsidRPr="00151BB4">
        <w:rPr>
          <w:b/>
          <w:sz w:val="20"/>
        </w:rPr>
        <w:t>/10/2026</w:t>
      </w:r>
    </w:p>
    <w:p w:rsidR="008A1A55" w:rsidRPr="00151BB4" w:rsidP="00671CD0">
      <w:pPr>
        <w:pStyle w:val="Title"/>
        <w:rPr>
          <w:b/>
          <w:sz w:val="20"/>
        </w:rPr>
      </w:pPr>
    </w:p>
    <w:p w:rsidR="00671CD0" w:rsidRPr="00151BB4" w:rsidP="00671CD0">
      <w:pPr>
        <w:pStyle w:val="Title"/>
        <w:rPr>
          <w:b/>
          <w:sz w:val="20"/>
        </w:rPr>
      </w:pPr>
      <w:r w:rsidRPr="00151BB4">
        <w:rPr>
          <w:b/>
          <w:sz w:val="20"/>
        </w:rPr>
        <w:t>П</w:t>
      </w:r>
      <w:r w:rsidRPr="00151BB4">
        <w:rPr>
          <w:b/>
          <w:sz w:val="20"/>
        </w:rPr>
        <w:t xml:space="preserve"> О С Т А Н О В Л Е Н И Е</w:t>
      </w:r>
    </w:p>
    <w:p w:rsidR="00671CD0" w:rsidRPr="00151BB4" w:rsidP="00671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71CD0" w:rsidRPr="00151BB4" w:rsidP="00671C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1BB4">
        <w:rPr>
          <w:rFonts w:ascii="Times New Roman" w:hAnsi="Times New Roman" w:cs="Times New Roman"/>
          <w:sz w:val="20"/>
          <w:szCs w:val="20"/>
        </w:rPr>
        <w:t>30</w:t>
      </w:r>
      <w:r w:rsidRPr="00151BB4">
        <w:rPr>
          <w:rFonts w:ascii="Times New Roman" w:hAnsi="Times New Roman" w:cs="Times New Roman"/>
          <w:sz w:val="20"/>
          <w:szCs w:val="20"/>
        </w:rPr>
        <w:t xml:space="preserve"> марта 2026 года          </w:t>
      </w:r>
      <w:r w:rsidRPr="00151BB4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 w:rsidRPr="00151BB4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151BB4">
        <w:rPr>
          <w:rFonts w:ascii="Times New Roman" w:hAnsi="Times New Roman" w:cs="Times New Roman"/>
          <w:sz w:val="20"/>
          <w:szCs w:val="20"/>
        </w:rPr>
        <w:t xml:space="preserve">      </w:t>
      </w:r>
      <w:r w:rsidR="00F16792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151BB4">
        <w:rPr>
          <w:rFonts w:ascii="Times New Roman" w:hAnsi="Times New Roman" w:cs="Times New Roman"/>
          <w:sz w:val="20"/>
          <w:szCs w:val="20"/>
        </w:rPr>
        <w:t>г.Симферополь</w:t>
      </w:r>
    </w:p>
    <w:p w:rsidR="00671CD0" w:rsidRPr="00151BB4" w:rsidP="00671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71CD0" w:rsidRPr="00151BB4" w:rsidP="00671C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151BB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151BB4">
        <w:rPr>
          <w:rFonts w:ascii="Times New Roman" w:hAnsi="Times New Roman" w:cs="Times New Roman"/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151BB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151BB4">
        <w:rPr>
          <w:rFonts w:ascii="Times New Roman" w:hAnsi="Times New Roman" w:cs="Times New Roman"/>
          <w:sz w:val="20"/>
          <w:szCs w:val="20"/>
        </w:rPr>
        <w:t xml:space="preserve">, </w:t>
      </w:r>
      <w:r w:rsidRPr="00151BB4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рассмотрев дело об административном правонарушении, </w:t>
      </w:r>
      <w:r w:rsidRPr="00151BB4">
        <w:rPr>
          <w:rFonts w:ascii="Times New Roman" w:hAnsi="Times New Roman" w:cs="Times New Roman"/>
          <w:sz w:val="20"/>
          <w:szCs w:val="20"/>
        </w:rPr>
        <w:t xml:space="preserve">возбужденное в отношении: </w:t>
      </w:r>
    </w:p>
    <w:p w:rsidR="00671CD0" w:rsidRPr="00151BB4" w:rsidP="00671CD0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151BB4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151BB4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151BB4">
        <w:rPr>
          <w:rFonts w:ascii="Times New Roman" w:hAnsi="Times New Roman" w:cs="Times New Roman"/>
          <w:sz w:val="20"/>
          <w:szCs w:val="20"/>
        </w:rPr>
        <w:t>……..</w:t>
      </w:r>
      <w:r w:rsidRPr="00151BB4">
        <w:rPr>
          <w:rFonts w:ascii="Times New Roman" w:hAnsi="Times New Roman" w:cs="Times New Roman"/>
          <w:sz w:val="20"/>
          <w:szCs w:val="20"/>
        </w:rPr>
        <w:t xml:space="preserve"> года рождения, место рождения: </w:t>
      </w:r>
      <w:r w:rsidRPr="00151BB4">
        <w:rPr>
          <w:rFonts w:ascii="Times New Roman" w:hAnsi="Times New Roman" w:cs="Times New Roman"/>
          <w:sz w:val="20"/>
          <w:szCs w:val="20"/>
        </w:rPr>
        <w:t>…</w:t>
      </w:r>
      <w:r w:rsidRPr="00151BB4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151BB4">
        <w:rPr>
          <w:rFonts w:ascii="Times New Roman" w:hAnsi="Times New Roman" w:cs="Times New Roman"/>
          <w:sz w:val="20"/>
          <w:szCs w:val="20"/>
        </w:rPr>
        <w:t>……..</w:t>
      </w:r>
      <w:r w:rsidRPr="00151BB4">
        <w:rPr>
          <w:rFonts w:ascii="Times New Roman" w:hAnsi="Times New Roman" w:cs="Times New Roman"/>
          <w:sz w:val="20"/>
          <w:szCs w:val="20"/>
        </w:rPr>
        <w:t xml:space="preserve">, зарегистрированного и проживающего по месту жительства по адресу: </w:t>
      </w:r>
      <w:r w:rsidRPr="00151BB4">
        <w:rPr>
          <w:rFonts w:ascii="Times New Roman" w:hAnsi="Times New Roman" w:cs="Times New Roman"/>
          <w:sz w:val="20"/>
          <w:szCs w:val="20"/>
        </w:rPr>
        <w:t>……..</w:t>
      </w:r>
      <w:r w:rsidRPr="00151BB4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671CD0" w:rsidRPr="00151BB4" w:rsidP="00671C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1BB4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правонарушения, предусмотренного ст.7.17 Кодекса Российской Федерации об административных правонарушениях, </w:t>
      </w:r>
    </w:p>
    <w:p w:rsidR="005426C3" w:rsidRPr="00151BB4" w:rsidP="0077602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1B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с т а н о в и </w:t>
      </w:r>
      <w:r w:rsidRPr="00151BB4">
        <w:rPr>
          <w:rFonts w:ascii="Times New Roman" w:hAnsi="Times New Roman" w:cs="Times New Roman"/>
          <w:color w:val="000000" w:themeColor="text1"/>
          <w:sz w:val="20"/>
          <w:szCs w:val="20"/>
        </w:rPr>
        <w:t>л</w:t>
      </w:r>
      <w:r w:rsidRPr="00151BB4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:rsidR="004F7DE0" w:rsidRPr="00151BB4" w:rsidP="007C5576">
      <w:pPr>
        <w:spacing w:after="0" w:line="240" w:lineRule="auto"/>
        <w:ind w:left="1665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93293" w:rsidRPr="00151BB4" w:rsidP="00BA2C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151B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03 января 2026 года в 10 час. 00 мин. </w:t>
      </w:r>
      <w:r w:rsidRPr="00151BB4" w:rsidR="00F85F07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151B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находясь в помещении магазина </w:t>
      </w:r>
      <w:r w:rsidRPr="00151BB4" w:rsidR="00F85F07">
        <w:rPr>
          <w:rFonts w:ascii="Times New Roman" w:hAnsi="Times New Roman" w:cs="Times New Roman"/>
          <w:color w:val="000000" w:themeColor="text1"/>
          <w:sz w:val="20"/>
          <w:szCs w:val="20"/>
        </w:rPr>
        <w:t>….</w:t>
      </w:r>
      <w:r w:rsidRPr="00151BB4">
        <w:rPr>
          <w:rFonts w:ascii="Times New Roman" w:hAnsi="Times New Roman" w:cs="Times New Roman"/>
          <w:color w:val="000000" w:themeColor="text1"/>
          <w:sz w:val="20"/>
          <w:szCs w:val="20"/>
        </w:rPr>
        <w:t>, расположенного по адресу: Республика Крым, г.Симферополь, пр.Кирова, д.78</w:t>
      </w:r>
      <w:r w:rsidRPr="00151BB4" w:rsidR="00257F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151BB4" w:rsidR="00384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умышленно </w:t>
      </w:r>
      <w:r w:rsidRPr="00151BB4" w:rsidR="00ED4F69">
        <w:rPr>
          <w:rFonts w:ascii="Times New Roman" w:hAnsi="Times New Roman" w:cs="Times New Roman"/>
          <w:color w:val="000000" w:themeColor="text1"/>
          <w:sz w:val="20"/>
          <w:szCs w:val="20"/>
        </w:rPr>
        <w:t>уничтожил чужое имущество, путем разбития четырех бутылок водки</w:t>
      </w:r>
      <w:r w:rsidRPr="00151BB4" w:rsidR="00CD78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151BB4" w:rsidR="00CD7882">
        <w:rPr>
          <w:rFonts w:ascii="Times New Roman" w:hAnsi="Times New Roman" w:cs="Times New Roman"/>
          <w:color w:val="000000" w:themeColor="text1"/>
          <w:sz w:val="20"/>
          <w:szCs w:val="20"/>
        </w:rPr>
        <w:t>ТМ «Архангельская Северная Выдержка»,</w:t>
      </w:r>
      <w:r w:rsidRPr="00151BB4" w:rsidR="00C061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40%,</w:t>
      </w:r>
      <w:r w:rsidRPr="00151BB4" w:rsidR="00CD78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количестве 2-х единиц, объемом 250 мл, стоимостью 402 руб. 00 коп.; ТМ «Наша Марка Классическая», </w:t>
      </w:r>
      <w:r w:rsidRPr="00151BB4" w:rsidR="00C061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40%, </w:t>
      </w:r>
      <w:r w:rsidRPr="00151BB4" w:rsidR="00CD7882">
        <w:rPr>
          <w:rFonts w:ascii="Times New Roman" w:hAnsi="Times New Roman" w:cs="Times New Roman"/>
          <w:color w:val="000000" w:themeColor="text1"/>
          <w:sz w:val="20"/>
          <w:szCs w:val="20"/>
        </w:rPr>
        <w:t>в количестве 2-х единиц,</w:t>
      </w:r>
      <w:r w:rsidRPr="00151BB4" w:rsidR="002938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объемом 250 мл, </w:t>
      </w:r>
      <w:r w:rsidRPr="00151BB4" w:rsidR="00CD78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стоимостью 306 руб. 92 коп., причинил </w:t>
      </w:r>
      <w:r w:rsidRPr="00151BB4" w:rsidR="00F85F07">
        <w:rPr>
          <w:rFonts w:ascii="Times New Roman" w:hAnsi="Times New Roman" w:cs="Times New Roman"/>
          <w:color w:val="000000" w:themeColor="text1"/>
          <w:sz w:val="20"/>
          <w:szCs w:val="20"/>
        </w:rPr>
        <w:t>…….</w:t>
      </w:r>
      <w:r w:rsidRPr="00151BB4" w:rsidR="00CD78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материальный ущерб на сумму </w:t>
      </w:r>
      <w:r w:rsidRPr="00151BB4" w:rsidR="00460EE0">
        <w:rPr>
          <w:rFonts w:ascii="Times New Roman" w:hAnsi="Times New Roman" w:cs="Times New Roman"/>
          <w:color w:val="000000" w:themeColor="text1"/>
          <w:sz w:val="20"/>
          <w:szCs w:val="20"/>
        </w:rPr>
        <w:t>708 рублей 92 коп.</w:t>
      </w:r>
      <w:r w:rsidRPr="00151BB4" w:rsidR="00CD78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151BB4" w:rsidR="00EF42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который является для </w:t>
      </w:r>
      <w:r w:rsidRPr="00151BB4" w:rsidR="00F85F07">
        <w:rPr>
          <w:rFonts w:ascii="Times New Roman" w:hAnsi="Times New Roman" w:cs="Times New Roman"/>
          <w:color w:val="000000" w:themeColor="text1"/>
          <w:sz w:val="20"/>
          <w:szCs w:val="20"/>
        </w:rPr>
        <w:t>……</w:t>
      </w:r>
      <w:r w:rsidRPr="00151BB4" w:rsidR="00EF42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незначительным, чем совершил </w:t>
      </w:r>
      <w:r w:rsidRPr="00151BB4" w:rsidR="00BA2CAC">
        <w:rPr>
          <w:rFonts w:ascii="Times New Roman" w:hAnsi="Times New Roman" w:cs="Times New Roman"/>
          <w:color w:val="000000" w:themeColor="text1"/>
          <w:sz w:val="20"/>
          <w:szCs w:val="20"/>
        </w:rPr>
        <w:t>административное правонарушение, предусмотренное ст.7.17 КоАП РФ.</w:t>
      </w:r>
      <w:r w:rsidRPr="00151BB4">
        <w:rPr>
          <w:rFonts w:ascii="Times New Roman" w:hAnsi="Times New Roman" w:cs="Times New Roman"/>
          <w:sz w:val="20"/>
          <w:szCs w:val="20"/>
        </w:rPr>
        <w:t xml:space="preserve"> </w:t>
      </w:r>
      <w:r w:rsidRPr="00151BB4" w:rsidR="003C7FC1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     </w:t>
      </w:r>
    </w:p>
    <w:p w:rsidR="00670A6D" w:rsidRPr="00151BB4" w:rsidP="00670A6D">
      <w:pPr>
        <w:pStyle w:val="BodyText"/>
        <w:ind w:firstLine="709"/>
        <w:rPr>
          <w:sz w:val="20"/>
          <w:szCs w:val="20"/>
        </w:rPr>
      </w:pPr>
      <w:r w:rsidRPr="00151BB4">
        <w:rPr>
          <w:sz w:val="20"/>
          <w:szCs w:val="20"/>
        </w:rPr>
        <w:t xml:space="preserve">В судебное заседание </w:t>
      </w:r>
      <w:r w:rsidRPr="00151BB4" w:rsidR="00F85F07">
        <w:rPr>
          <w:color w:val="000000"/>
          <w:sz w:val="20"/>
          <w:szCs w:val="20"/>
        </w:rPr>
        <w:t>Ф.И.О.</w:t>
      </w:r>
      <w:r w:rsidRPr="00151BB4">
        <w:rPr>
          <w:sz w:val="20"/>
          <w:szCs w:val="20"/>
        </w:rPr>
        <w:t xml:space="preserve"> не явился, о месте и времени рассмотрения дела </w:t>
      </w:r>
      <w:r w:rsidRPr="00151BB4">
        <w:rPr>
          <w:sz w:val="20"/>
          <w:szCs w:val="20"/>
        </w:rPr>
        <w:t>извещен</w:t>
      </w:r>
      <w:r w:rsidRPr="00151BB4">
        <w:rPr>
          <w:sz w:val="20"/>
          <w:szCs w:val="20"/>
        </w:rPr>
        <w:t xml:space="preserve"> надлежащим образом. </w:t>
      </w:r>
    </w:p>
    <w:p w:rsidR="00670A6D" w:rsidRPr="00151BB4" w:rsidP="00670A6D">
      <w:pPr>
        <w:pStyle w:val="BodyText"/>
        <w:ind w:firstLine="709"/>
        <w:rPr>
          <w:sz w:val="20"/>
          <w:szCs w:val="20"/>
        </w:rPr>
      </w:pPr>
      <w:r w:rsidRPr="00151BB4">
        <w:rPr>
          <w:sz w:val="20"/>
          <w:szCs w:val="20"/>
        </w:rPr>
        <w:t xml:space="preserve">Представитель </w:t>
      </w:r>
      <w:r w:rsidRPr="00151BB4" w:rsidR="00F85F07">
        <w:rPr>
          <w:color w:val="000000" w:themeColor="text1"/>
          <w:sz w:val="20"/>
          <w:szCs w:val="20"/>
        </w:rPr>
        <w:t>……</w:t>
      </w:r>
      <w:r w:rsidRPr="00151BB4" w:rsidR="00BA2E26">
        <w:rPr>
          <w:color w:val="000000" w:themeColor="text1"/>
          <w:sz w:val="20"/>
          <w:szCs w:val="20"/>
        </w:rPr>
        <w:t xml:space="preserve"> в судебное заседание не явился, </w:t>
      </w:r>
      <w:r w:rsidRPr="00151BB4">
        <w:rPr>
          <w:color w:val="000000" w:themeColor="text1"/>
          <w:sz w:val="20"/>
          <w:szCs w:val="20"/>
        </w:rPr>
        <w:t>просил рассмотреть дело без его участия.</w:t>
      </w:r>
    </w:p>
    <w:p w:rsidR="002F7298" w:rsidRPr="00151BB4" w:rsidP="002F7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51BB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Исследовав протокол об административном правонарушении и другие материалы дела, мировой судья приходит к выводу о том, что в действиях </w:t>
      </w:r>
      <w:r w:rsidRPr="00151BB4" w:rsidR="00F85F07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151B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51BB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содержится состав административного правонарушения, предусмотренного </w:t>
      </w:r>
      <w:r w:rsidRPr="00151BB4">
        <w:rPr>
          <w:rFonts w:ascii="Times New Roman" w:hAnsi="Times New Roman" w:cs="Times New Roman"/>
          <w:sz w:val="20"/>
          <w:szCs w:val="20"/>
        </w:rPr>
        <w:t>ст.7.17 КоАП РФ.</w:t>
      </w:r>
    </w:p>
    <w:p w:rsidR="00883B6C" w:rsidRPr="00151BB4" w:rsidP="00883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1BB4">
        <w:rPr>
          <w:rFonts w:ascii="Times New Roman" w:hAnsi="Times New Roman" w:cs="Times New Roman"/>
          <w:sz w:val="20"/>
          <w:szCs w:val="20"/>
        </w:rPr>
        <w:t xml:space="preserve">Согласно ч.1 ст.2.1. КоАП РФ </w:t>
      </w:r>
      <w:r w:rsidRPr="00151BB4">
        <w:rPr>
          <w:rFonts w:ascii="Times New Roman" w:hAnsi="Times New Roman" w:cs="Times New Roman"/>
          <w:sz w:val="20"/>
          <w:szCs w:val="20"/>
          <w:shd w:val="clear" w:color="auto" w:fill="FFFFFF"/>
        </w:rPr>
        <w:t>административным правонарушением </w:t>
      </w:r>
      <w:hyperlink r:id="rId4" w:anchor="dst100127" w:history="1">
        <w:r w:rsidRPr="00151BB4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признается</w:t>
        </w:r>
      </w:hyperlink>
      <w:r w:rsidRPr="00151BB4">
        <w:rPr>
          <w:rFonts w:ascii="Times New Roman" w:hAnsi="Times New Roman" w:cs="Times New Roman"/>
          <w:sz w:val="20"/>
          <w:szCs w:val="20"/>
          <w:shd w:val="clear" w:color="auto" w:fill="FFFFFF"/>
        </w:rPr>
        <w:t> 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F42ED" w:rsidRPr="00151BB4" w:rsidP="00BA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51BB4">
        <w:rPr>
          <w:rFonts w:ascii="Times New Roman" w:hAnsi="Times New Roman" w:cs="Times New Roman"/>
          <w:sz w:val="20"/>
          <w:szCs w:val="20"/>
        </w:rPr>
        <w:t xml:space="preserve">Согласно ст.7.17 КоАП РФ административным правонарушением признается </w:t>
      </w:r>
      <w:r w:rsidRPr="00151BB4">
        <w:rPr>
          <w:rFonts w:ascii="Times New Roman" w:hAnsi="Times New Roman" w:cs="Times New Roman"/>
          <w:sz w:val="20"/>
          <w:szCs w:val="20"/>
          <w:shd w:val="clear" w:color="auto" w:fill="FFFFFF"/>
        </w:rPr>
        <w:t>умышленное уничтожение или повреждение чужого имущества, если эти действия не повлекли причинение </w:t>
      </w:r>
      <w:hyperlink r:id="rId5" w:anchor="dst102597" w:history="1">
        <w:r w:rsidRPr="00151BB4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значительного ущерба</w:t>
        </w:r>
      </w:hyperlink>
      <w:r w:rsidRPr="00151BB4">
        <w:rPr>
          <w:rFonts w:ascii="Times New Roman" w:hAnsi="Times New Roman" w:cs="Times New Roman"/>
          <w:sz w:val="20"/>
          <w:szCs w:val="20"/>
        </w:rPr>
        <w:t>.</w:t>
      </w:r>
    </w:p>
    <w:p w:rsidR="00883B6C" w:rsidRPr="00151BB4" w:rsidP="00883B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51BB4">
        <w:rPr>
          <w:rFonts w:ascii="Times New Roman" w:hAnsi="Times New Roman" w:cs="Times New Roman"/>
          <w:sz w:val="20"/>
          <w:szCs w:val="20"/>
        </w:rPr>
        <w:t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883B6C" w:rsidRPr="00151BB4" w:rsidP="00883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51BB4">
        <w:rPr>
          <w:rFonts w:ascii="Times New Roman" w:hAnsi="Times New Roman" w:cs="Times New Roman"/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883B6C" w:rsidRPr="00151BB4" w:rsidP="00883B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51BB4">
        <w:rPr>
          <w:rFonts w:ascii="Times New Roman" w:hAnsi="Times New Roman" w:cs="Times New Roman"/>
          <w:sz w:val="20"/>
          <w:szCs w:val="20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151BB4">
        <w:rPr>
          <w:rFonts w:ascii="Times New Roman" w:hAnsi="Times New Roman" w:cs="Times New Roman"/>
          <w:sz w:val="20"/>
          <w:szCs w:val="20"/>
        </w:rPr>
        <w:softHyphen/>
        <w:t xml:space="preserve">стороннем, полном и объективном исследовании всех доказательств дела в их совокупности. Никакие доказательства не могут иметь заранее установленную силу. </w:t>
      </w:r>
    </w:p>
    <w:p w:rsidR="00F82A4E" w:rsidRPr="00151BB4" w:rsidP="00F82A4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51BB4">
        <w:rPr>
          <w:rFonts w:ascii="Times New Roman" w:hAnsi="Times New Roman" w:cs="Times New Roman"/>
          <w:iCs/>
          <w:sz w:val="20"/>
          <w:szCs w:val="20"/>
        </w:rPr>
        <w:t xml:space="preserve">Вина </w:t>
      </w:r>
      <w:r w:rsidRPr="00151BB4" w:rsidR="00F85F07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151BB4" w:rsidR="00F37FDC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51BB4">
        <w:rPr>
          <w:rFonts w:ascii="Times New Roman" w:hAnsi="Times New Roman" w:cs="Times New Roman"/>
          <w:iCs/>
          <w:sz w:val="20"/>
          <w:szCs w:val="20"/>
        </w:rPr>
        <w:t>в совершении административного правонарушения, предусмотренного ст.7.</w:t>
      </w:r>
      <w:r w:rsidRPr="00151BB4" w:rsidR="009F4551">
        <w:rPr>
          <w:rFonts w:ascii="Times New Roman" w:hAnsi="Times New Roman" w:cs="Times New Roman"/>
          <w:iCs/>
          <w:sz w:val="20"/>
          <w:szCs w:val="20"/>
        </w:rPr>
        <w:t>1</w:t>
      </w:r>
      <w:r w:rsidRPr="00151BB4">
        <w:rPr>
          <w:rFonts w:ascii="Times New Roman" w:hAnsi="Times New Roman" w:cs="Times New Roman"/>
          <w:iCs/>
          <w:sz w:val="20"/>
          <w:szCs w:val="20"/>
        </w:rPr>
        <w:t xml:space="preserve">7 КоАП РФ, полностью подтверждается </w:t>
      </w:r>
      <w:r w:rsidRPr="00151BB4" w:rsidR="000B40C5">
        <w:rPr>
          <w:rFonts w:ascii="Times New Roman" w:hAnsi="Times New Roman" w:cs="Times New Roman"/>
          <w:iCs/>
          <w:sz w:val="20"/>
          <w:szCs w:val="20"/>
        </w:rPr>
        <w:t xml:space="preserve">совокупностью </w:t>
      </w:r>
      <w:r w:rsidRPr="00151BB4">
        <w:rPr>
          <w:rFonts w:ascii="Times New Roman" w:hAnsi="Times New Roman" w:cs="Times New Roman"/>
          <w:iCs/>
          <w:sz w:val="20"/>
          <w:szCs w:val="20"/>
        </w:rPr>
        <w:t>исследованны</w:t>
      </w:r>
      <w:r w:rsidRPr="00151BB4" w:rsidR="000B40C5">
        <w:rPr>
          <w:rFonts w:ascii="Times New Roman" w:hAnsi="Times New Roman" w:cs="Times New Roman"/>
          <w:iCs/>
          <w:sz w:val="20"/>
          <w:szCs w:val="20"/>
        </w:rPr>
        <w:t xml:space="preserve">х в судебном заседании доказательств, </w:t>
      </w:r>
      <w:r w:rsidRPr="00151BB4">
        <w:rPr>
          <w:rFonts w:ascii="Times New Roman" w:hAnsi="Times New Roman" w:cs="Times New Roman"/>
          <w:iCs/>
          <w:sz w:val="20"/>
          <w:szCs w:val="20"/>
        </w:rPr>
        <w:t>а именно:</w:t>
      </w:r>
      <w:r w:rsidRPr="00151BB4" w:rsidR="004F7DE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51BB4">
        <w:rPr>
          <w:rFonts w:ascii="Times New Roman" w:hAnsi="Times New Roman" w:cs="Times New Roman"/>
          <w:color w:val="000000"/>
          <w:sz w:val="20"/>
          <w:szCs w:val="20"/>
        </w:rPr>
        <w:t>протоколом об административном правонарушении</w:t>
      </w:r>
      <w:r w:rsidRPr="00151BB4" w:rsidR="00F37FDC">
        <w:rPr>
          <w:rFonts w:ascii="Times New Roman" w:hAnsi="Times New Roman" w:cs="Times New Roman"/>
          <w:color w:val="000000"/>
          <w:sz w:val="20"/>
          <w:szCs w:val="20"/>
        </w:rPr>
        <w:t xml:space="preserve"> 8201 </w:t>
      </w:r>
      <w:r w:rsidRPr="00151BB4">
        <w:rPr>
          <w:rFonts w:ascii="Times New Roman" w:hAnsi="Times New Roman" w:cs="Times New Roman"/>
          <w:color w:val="000000"/>
          <w:sz w:val="20"/>
          <w:szCs w:val="20"/>
        </w:rPr>
        <w:t>№</w:t>
      </w:r>
      <w:r w:rsidRPr="00151BB4" w:rsidR="004C45BD">
        <w:rPr>
          <w:rFonts w:ascii="Times New Roman" w:hAnsi="Times New Roman" w:cs="Times New Roman"/>
          <w:color w:val="000000"/>
          <w:sz w:val="20"/>
          <w:szCs w:val="20"/>
        </w:rPr>
        <w:t>279820</w:t>
      </w:r>
      <w:r w:rsidRPr="00151BB4" w:rsidR="004F7DE0">
        <w:rPr>
          <w:rFonts w:ascii="Times New Roman" w:hAnsi="Times New Roman" w:cs="Times New Roman"/>
          <w:color w:val="000000"/>
          <w:sz w:val="20"/>
          <w:szCs w:val="20"/>
        </w:rPr>
        <w:t xml:space="preserve"> от </w:t>
      </w:r>
      <w:r w:rsidRPr="00151BB4" w:rsidR="004C45BD">
        <w:rPr>
          <w:rFonts w:ascii="Times New Roman" w:hAnsi="Times New Roman" w:cs="Times New Roman"/>
          <w:color w:val="000000"/>
          <w:sz w:val="20"/>
          <w:szCs w:val="20"/>
        </w:rPr>
        <w:t>03 января 2026</w:t>
      </w:r>
      <w:r w:rsidRPr="00151BB4">
        <w:rPr>
          <w:rFonts w:ascii="Times New Roman" w:hAnsi="Times New Roman" w:cs="Times New Roman"/>
          <w:color w:val="000000"/>
          <w:sz w:val="20"/>
          <w:szCs w:val="20"/>
        </w:rPr>
        <w:t xml:space="preserve"> года</w:t>
      </w:r>
      <w:r w:rsidRPr="00151BB4" w:rsidR="004C45B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51BB4" w:rsidR="003B4CE4">
        <w:rPr>
          <w:rFonts w:ascii="Times New Roman" w:hAnsi="Times New Roman" w:cs="Times New Roman"/>
          <w:color w:val="000000"/>
          <w:sz w:val="20"/>
          <w:szCs w:val="20"/>
        </w:rPr>
        <w:t>(л.д.1)</w:t>
      </w:r>
      <w:r w:rsidRPr="00151BB4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151BB4" w:rsidR="009F4551">
        <w:rPr>
          <w:rFonts w:ascii="Times New Roman" w:hAnsi="Times New Roman" w:cs="Times New Roman"/>
          <w:color w:val="000000"/>
          <w:sz w:val="20"/>
          <w:szCs w:val="20"/>
        </w:rPr>
        <w:t xml:space="preserve">письменными объяснениями </w:t>
      </w:r>
      <w:r w:rsidRPr="00151BB4" w:rsidR="0093369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51BB4" w:rsidR="00F85F07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151BB4" w:rsidR="00F37FDC">
        <w:rPr>
          <w:rFonts w:ascii="Times New Roman" w:hAnsi="Times New Roman" w:cs="Times New Roman"/>
          <w:color w:val="000000"/>
          <w:sz w:val="20"/>
          <w:szCs w:val="20"/>
        </w:rPr>
        <w:t>, согласно которы</w:t>
      </w:r>
      <w:r w:rsidRPr="00151BB4" w:rsidR="003B4CE4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Pr="00151BB4" w:rsidR="00F37FD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51BB4" w:rsidR="00F85F07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151BB4" w:rsidR="00F37FDC">
        <w:rPr>
          <w:rFonts w:ascii="Times New Roman" w:hAnsi="Times New Roman" w:cs="Times New Roman"/>
          <w:color w:val="000000"/>
          <w:sz w:val="20"/>
          <w:szCs w:val="20"/>
        </w:rPr>
        <w:t xml:space="preserve"> вину признал</w:t>
      </w:r>
      <w:r w:rsidRPr="00151BB4" w:rsidR="004C45B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51BB4" w:rsidR="003B4CE4">
        <w:rPr>
          <w:rFonts w:ascii="Times New Roman" w:hAnsi="Times New Roman" w:cs="Times New Roman"/>
          <w:color w:val="000000"/>
          <w:sz w:val="20"/>
          <w:szCs w:val="20"/>
        </w:rPr>
        <w:t>(л.д.</w:t>
      </w:r>
      <w:r w:rsidRPr="00151BB4" w:rsidR="004C45BD"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Pr="00151BB4" w:rsidR="003B4CE4"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r w:rsidRPr="00151BB4" w:rsidR="004C45BD">
        <w:rPr>
          <w:rFonts w:ascii="Times New Roman" w:hAnsi="Times New Roman" w:cs="Times New Roman"/>
          <w:color w:val="000000"/>
          <w:sz w:val="20"/>
          <w:szCs w:val="20"/>
        </w:rPr>
        <w:t>рапортом УУП ОУУП и ПДН ОП №2 «Киевский</w:t>
      </w:r>
      <w:r w:rsidRPr="00151BB4" w:rsidR="004C45BD">
        <w:rPr>
          <w:rFonts w:ascii="Times New Roman" w:hAnsi="Times New Roman" w:cs="Times New Roman"/>
          <w:color w:val="000000"/>
          <w:sz w:val="20"/>
          <w:szCs w:val="20"/>
        </w:rPr>
        <w:t xml:space="preserve">» УМВД России по г.Симферополю лейтенанта полиции </w:t>
      </w:r>
      <w:r w:rsidRPr="00151BB4" w:rsidR="004C45BD">
        <w:rPr>
          <w:rFonts w:ascii="Times New Roman" w:hAnsi="Times New Roman" w:cs="Times New Roman"/>
          <w:color w:val="000000"/>
          <w:sz w:val="20"/>
          <w:szCs w:val="20"/>
        </w:rPr>
        <w:t>Атамановской</w:t>
      </w:r>
      <w:r w:rsidRPr="00151BB4" w:rsidR="004C45BD">
        <w:rPr>
          <w:rFonts w:ascii="Times New Roman" w:hAnsi="Times New Roman" w:cs="Times New Roman"/>
          <w:color w:val="000000"/>
          <w:sz w:val="20"/>
          <w:szCs w:val="20"/>
        </w:rPr>
        <w:t xml:space="preserve"> Д.С.</w:t>
      </w:r>
      <w:r w:rsidRPr="00151BB4" w:rsidR="00097A32">
        <w:rPr>
          <w:rFonts w:ascii="Times New Roman" w:hAnsi="Times New Roman" w:cs="Times New Roman"/>
          <w:color w:val="000000"/>
          <w:sz w:val="20"/>
          <w:szCs w:val="20"/>
        </w:rPr>
        <w:t xml:space="preserve"> от 03 января 2026 года </w:t>
      </w:r>
      <w:r w:rsidRPr="00151BB4" w:rsidR="004C45BD">
        <w:rPr>
          <w:rFonts w:ascii="Times New Roman" w:hAnsi="Times New Roman" w:cs="Times New Roman"/>
          <w:color w:val="000000"/>
          <w:sz w:val="20"/>
          <w:szCs w:val="20"/>
        </w:rPr>
        <w:t xml:space="preserve">(л.д.6), письменными объяснениями представителя </w:t>
      </w:r>
      <w:r w:rsidRPr="00151BB4" w:rsidR="00F85F07">
        <w:rPr>
          <w:rFonts w:ascii="Times New Roman" w:hAnsi="Times New Roman" w:cs="Times New Roman"/>
          <w:color w:val="000000" w:themeColor="text1"/>
          <w:sz w:val="20"/>
          <w:szCs w:val="20"/>
        </w:rPr>
        <w:t>……..</w:t>
      </w:r>
      <w:r w:rsidRPr="00151BB4" w:rsidR="004C45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(л.д.40), копиями товарных накладных</w:t>
      </w:r>
      <w:r w:rsidRPr="00151BB4">
        <w:rPr>
          <w:rFonts w:ascii="Times New Roman" w:hAnsi="Times New Roman" w:cs="Times New Roman"/>
          <w:color w:val="000000" w:themeColor="text1"/>
          <w:sz w:val="20"/>
          <w:szCs w:val="20"/>
        </w:rPr>
        <w:t>, сличительной ведомостью, накладной на внутреннее перемещение (л.д.10-17),</w:t>
      </w:r>
      <w:r w:rsidRPr="00151BB4" w:rsidR="004C45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51BB4">
        <w:rPr>
          <w:rFonts w:ascii="Times New Roman" w:hAnsi="Times New Roman"/>
          <w:sz w:val="20"/>
          <w:szCs w:val="20"/>
        </w:rPr>
        <w:t>и иными материалами дела.</w:t>
      </w:r>
    </w:p>
    <w:p w:rsidR="00493293" w:rsidRPr="00151BB4" w:rsidP="003B4CE4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51BB4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151BB4">
        <w:rPr>
          <w:rFonts w:ascii="Times New Roman" w:hAnsi="Times New Roman" w:cs="Times New Roman"/>
          <w:color w:val="000000"/>
          <w:sz w:val="20"/>
          <w:szCs w:val="20"/>
        </w:rPr>
        <w:t xml:space="preserve">ценив все собранные и исследованные по делу доказательства в их совокупности, в том числе на предмет относимости и допустимости, установив фактические обстоятельства дела, суд приходит к </w:t>
      </w:r>
      <w:r w:rsidRPr="00151BB4">
        <w:rPr>
          <w:rFonts w:ascii="Times New Roman" w:hAnsi="Times New Roman" w:cs="Times New Roman"/>
          <w:color w:val="000000"/>
          <w:sz w:val="20"/>
          <w:szCs w:val="20"/>
        </w:rPr>
        <w:t xml:space="preserve">обоснованному выводу о виновности </w:t>
      </w:r>
      <w:r w:rsidRPr="00151BB4" w:rsidR="00F85F07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151BB4" w:rsidR="003B4C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51BB4">
        <w:rPr>
          <w:rFonts w:ascii="Times New Roman" w:hAnsi="Times New Roman" w:cs="Times New Roman"/>
          <w:color w:val="000000"/>
          <w:sz w:val="20"/>
          <w:szCs w:val="20"/>
        </w:rPr>
        <w:t>в совершении административного правонарушения, предусмотренного ст.7.</w:t>
      </w:r>
      <w:r w:rsidRPr="00151BB4" w:rsidR="009F4551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151BB4">
        <w:rPr>
          <w:rFonts w:ascii="Times New Roman" w:hAnsi="Times New Roman" w:cs="Times New Roman"/>
          <w:color w:val="000000"/>
          <w:sz w:val="20"/>
          <w:szCs w:val="20"/>
        </w:rPr>
        <w:t>7 КоАП РФ.</w:t>
      </w:r>
      <w:r w:rsidRPr="00151BB4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EE6424" w:rsidRPr="00151BB4" w:rsidP="00D461B4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51BB4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суд учитывает характер совершенного</w:t>
      </w:r>
      <w:r w:rsidRPr="00151BB4" w:rsidR="003F622A">
        <w:rPr>
          <w:rFonts w:ascii="Times New Roman" w:hAnsi="Times New Roman" w:cs="Times New Roman"/>
          <w:sz w:val="20"/>
          <w:szCs w:val="20"/>
        </w:rPr>
        <w:t xml:space="preserve"> </w:t>
      </w:r>
      <w:r w:rsidRPr="00151BB4" w:rsidR="00F85F07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151BB4" w:rsidR="003F622A">
        <w:rPr>
          <w:rFonts w:ascii="Times New Roman" w:hAnsi="Times New Roman" w:cs="Times New Roman"/>
          <w:sz w:val="20"/>
          <w:szCs w:val="20"/>
        </w:rPr>
        <w:t xml:space="preserve"> </w:t>
      </w:r>
      <w:r w:rsidRPr="00151BB4">
        <w:rPr>
          <w:rFonts w:ascii="Times New Roman" w:hAnsi="Times New Roman" w:cs="Times New Roman"/>
          <w:sz w:val="20"/>
          <w:szCs w:val="20"/>
        </w:rPr>
        <w:t>административного правонарушения, данные о личности виновно</w:t>
      </w:r>
      <w:r w:rsidRPr="00151BB4" w:rsidR="009F4551">
        <w:rPr>
          <w:rFonts w:ascii="Times New Roman" w:hAnsi="Times New Roman" w:cs="Times New Roman"/>
          <w:sz w:val="20"/>
          <w:szCs w:val="20"/>
        </w:rPr>
        <w:t>го</w:t>
      </w:r>
      <w:r w:rsidRPr="00151BB4">
        <w:rPr>
          <w:rFonts w:ascii="Times New Roman" w:hAnsi="Times New Roman" w:cs="Times New Roman"/>
          <w:sz w:val="20"/>
          <w:szCs w:val="20"/>
        </w:rPr>
        <w:t>, котор</w:t>
      </w:r>
      <w:r w:rsidRPr="00151BB4" w:rsidR="009F4551">
        <w:rPr>
          <w:rFonts w:ascii="Times New Roman" w:hAnsi="Times New Roman" w:cs="Times New Roman"/>
          <w:sz w:val="20"/>
          <w:szCs w:val="20"/>
        </w:rPr>
        <w:t>ый</w:t>
      </w:r>
      <w:r w:rsidRPr="00151BB4">
        <w:rPr>
          <w:rFonts w:ascii="Times New Roman" w:hAnsi="Times New Roman" w:cs="Times New Roman"/>
          <w:sz w:val="20"/>
          <w:szCs w:val="20"/>
        </w:rPr>
        <w:t xml:space="preserve"> вину в совершении правонарушения признал, не </w:t>
      </w:r>
      <w:r w:rsidRPr="00151BB4" w:rsidR="009F4551">
        <w:rPr>
          <w:rFonts w:ascii="Times New Roman" w:hAnsi="Times New Roman" w:cs="Times New Roman"/>
          <w:sz w:val="20"/>
          <w:szCs w:val="20"/>
        </w:rPr>
        <w:t>трудоустроен</w:t>
      </w:r>
      <w:r w:rsidRPr="00151BB4" w:rsidR="000A6B65">
        <w:rPr>
          <w:rFonts w:ascii="Times New Roman" w:hAnsi="Times New Roman" w:cs="Times New Roman"/>
          <w:sz w:val="20"/>
          <w:szCs w:val="20"/>
        </w:rPr>
        <w:t xml:space="preserve">. </w:t>
      </w:r>
      <w:r w:rsidRPr="00151BB4" w:rsidR="003F622A">
        <w:rPr>
          <w:rFonts w:ascii="Times New Roman" w:hAnsi="Times New Roman" w:cs="Times New Roman"/>
          <w:sz w:val="20"/>
          <w:szCs w:val="20"/>
        </w:rPr>
        <w:t xml:space="preserve"> </w:t>
      </w:r>
      <w:r w:rsidRPr="00151BB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93293" w:rsidRPr="00151BB4" w:rsidP="00EE6424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51BB4">
        <w:rPr>
          <w:rFonts w:ascii="Times New Roman" w:hAnsi="Times New Roman" w:cs="Times New Roman"/>
          <w:sz w:val="20"/>
          <w:szCs w:val="20"/>
        </w:rPr>
        <w:t>Обстоятельств, смягчающих административную ответственность, мировым судьей не установлено. Обстоятельств, отягчающих административную ответственность, не установлено.</w:t>
      </w:r>
    </w:p>
    <w:p w:rsidR="00EE6424" w:rsidRPr="00151BB4" w:rsidP="00EE64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1B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учетом конкретных обстоятельств настоящего дела, прихожу к выводу о необходимости назначения </w:t>
      </w:r>
      <w:r w:rsidRPr="00151BB4" w:rsidR="00F85F07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151BB4" w:rsidR="003B4C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</w:t>
      </w:r>
      <w:r w:rsidRPr="00151B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дминистративного наказания </w:t>
      </w:r>
      <w:r w:rsidRPr="00151BB4" w:rsidR="003F62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виде штрафа </w:t>
      </w:r>
      <w:r w:rsidRPr="00151B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границах санкции, предусмотренной </w:t>
      </w:r>
      <w:r w:rsidRPr="00151BB4" w:rsidR="00BA2C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</w:t>
      </w:r>
      <w:r w:rsidRPr="00151BB4" w:rsidR="00F56BEA">
        <w:rPr>
          <w:rFonts w:ascii="Times New Roman" w:hAnsi="Times New Roman" w:cs="Times New Roman"/>
          <w:color w:val="000000" w:themeColor="text1"/>
          <w:sz w:val="20"/>
          <w:szCs w:val="20"/>
        </w:rPr>
        <w:t>ст.</w:t>
      </w:r>
      <w:r w:rsidRPr="00151BB4">
        <w:rPr>
          <w:rFonts w:ascii="Times New Roman" w:hAnsi="Times New Roman" w:cs="Times New Roman"/>
          <w:color w:val="000000" w:themeColor="text1"/>
          <w:sz w:val="20"/>
          <w:szCs w:val="20"/>
        </w:rPr>
        <w:t>7.</w:t>
      </w:r>
      <w:r w:rsidRPr="00151BB4" w:rsidR="00933691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151BB4">
        <w:rPr>
          <w:rFonts w:ascii="Times New Roman" w:hAnsi="Times New Roman" w:cs="Times New Roman"/>
          <w:color w:val="000000" w:themeColor="text1"/>
          <w:sz w:val="20"/>
          <w:szCs w:val="20"/>
        </w:rPr>
        <w:t>7 КоАП РФ.</w:t>
      </w:r>
    </w:p>
    <w:p w:rsidR="00493293" w:rsidRPr="00151BB4" w:rsidP="00493293">
      <w:pPr>
        <w:autoSpaceDE w:val="0"/>
        <w:autoSpaceDN w:val="0"/>
        <w:adjustRightInd w:val="0"/>
        <w:spacing w:after="0" w:line="240" w:lineRule="auto"/>
        <w:ind w:right="-2" w:hanging="567"/>
        <w:jc w:val="both"/>
        <w:rPr>
          <w:rFonts w:ascii="Times New Roman" w:hAnsi="Times New Roman" w:cs="Times New Roman"/>
          <w:sz w:val="20"/>
          <w:szCs w:val="20"/>
        </w:rPr>
      </w:pPr>
      <w:r w:rsidRPr="00151BB4">
        <w:rPr>
          <w:rFonts w:ascii="Times New Roman" w:hAnsi="Times New Roman" w:cs="Times New Roman"/>
          <w:sz w:val="20"/>
          <w:szCs w:val="20"/>
        </w:rPr>
        <w:t xml:space="preserve">                    На основании </w:t>
      </w:r>
      <w:r w:rsidRPr="00151BB4">
        <w:rPr>
          <w:rFonts w:ascii="Times New Roman" w:hAnsi="Times New Roman" w:cs="Times New Roman"/>
          <w:sz w:val="20"/>
          <w:szCs w:val="20"/>
        </w:rPr>
        <w:t>изложенного</w:t>
      </w:r>
      <w:r w:rsidRPr="00151BB4">
        <w:rPr>
          <w:rFonts w:ascii="Times New Roman" w:hAnsi="Times New Roman" w:cs="Times New Roman"/>
          <w:sz w:val="20"/>
          <w:szCs w:val="20"/>
        </w:rPr>
        <w:t>, руководствуясь ст.7.</w:t>
      </w:r>
      <w:r w:rsidRPr="00151BB4" w:rsidR="00933691">
        <w:rPr>
          <w:rFonts w:ascii="Times New Roman" w:hAnsi="Times New Roman" w:cs="Times New Roman"/>
          <w:sz w:val="20"/>
          <w:szCs w:val="20"/>
        </w:rPr>
        <w:t>1</w:t>
      </w:r>
      <w:r w:rsidRPr="00151BB4">
        <w:rPr>
          <w:rFonts w:ascii="Times New Roman" w:hAnsi="Times New Roman" w:cs="Times New Roman"/>
          <w:sz w:val="20"/>
          <w:szCs w:val="20"/>
        </w:rPr>
        <w:t>7, ст.ст.4.2, 4.3, 26.2, 29.7</w:t>
      </w:r>
      <w:r w:rsidRPr="00151BB4" w:rsidR="00F56BEA">
        <w:rPr>
          <w:rFonts w:ascii="Times New Roman" w:hAnsi="Times New Roman" w:cs="Times New Roman"/>
          <w:sz w:val="20"/>
          <w:szCs w:val="20"/>
        </w:rPr>
        <w:t xml:space="preserve"> – </w:t>
      </w:r>
      <w:r w:rsidRPr="00151BB4">
        <w:rPr>
          <w:rFonts w:ascii="Times New Roman" w:hAnsi="Times New Roman" w:cs="Times New Roman"/>
          <w:sz w:val="20"/>
          <w:szCs w:val="20"/>
        </w:rPr>
        <w:t xml:space="preserve">29.11, ст.32.2 КоАП РФ, мировой судья – </w:t>
      </w:r>
    </w:p>
    <w:p w:rsidR="00493293" w:rsidRPr="00151BB4" w:rsidP="00493293">
      <w:pPr>
        <w:autoSpaceDE w:val="0"/>
        <w:autoSpaceDN w:val="0"/>
        <w:adjustRightInd w:val="0"/>
        <w:spacing w:after="0" w:line="240" w:lineRule="auto"/>
        <w:ind w:right="-2" w:hanging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93293" w:rsidRPr="00151BB4" w:rsidP="00493293">
      <w:pPr>
        <w:spacing w:after="0" w:line="240" w:lineRule="auto"/>
        <w:ind w:right="-2" w:hanging="567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51BB4">
        <w:rPr>
          <w:rFonts w:ascii="Times New Roman" w:hAnsi="Times New Roman" w:cs="Times New Roman"/>
          <w:b/>
          <w:color w:val="000000"/>
          <w:sz w:val="20"/>
          <w:szCs w:val="20"/>
        </w:rPr>
        <w:t>п</w:t>
      </w:r>
      <w:r w:rsidRPr="00151BB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 с т а н о в и л: </w:t>
      </w:r>
    </w:p>
    <w:p w:rsidR="00493293" w:rsidRPr="00151BB4" w:rsidP="00493293">
      <w:pPr>
        <w:spacing w:after="0" w:line="240" w:lineRule="auto"/>
        <w:ind w:right="-2" w:hanging="567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938B9" w:rsidRPr="00151BB4" w:rsidP="0029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51BB4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151BB4">
        <w:rPr>
          <w:rFonts w:ascii="Times New Roman" w:hAnsi="Times New Roman" w:cs="Times New Roman"/>
          <w:sz w:val="20"/>
          <w:szCs w:val="20"/>
        </w:rPr>
        <w:t xml:space="preserve">, </w:t>
      </w:r>
      <w:r w:rsidRPr="00151BB4">
        <w:rPr>
          <w:rFonts w:ascii="Times New Roman" w:hAnsi="Times New Roman" w:cs="Times New Roman"/>
          <w:sz w:val="20"/>
          <w:szCs w:val="20"/>
        </w:rPr>
        <w:t>…….</w:t>
      </w:r>
      <w:r w:rsidRPr="00151BB4">
        <w:rPr>
          <w:rFonts w:ascii="Times New Roman" w:hAnsi="Times New Roman" w:cs="Times New Roman"/>
          <w:sz w:val="20"/>
          <w:szCs w:val="20"/>
        </w:rPr>
        <w:t xml:space="preserve"> года рождения</w:t>
      </w:r>
      <w:r w:rsidRPr="00151BB4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, </w:t>
      </w:r>
      <w:r w:rsidRPr="00151BB4">
        <w:rPr>
          <w:rFonts w:ascii="Times New Roman" w:hAnsi="Times New Roman" w:cs="Times New Roman"/>
          <w:sz w:val="20"/>
          <w:szCs w:val="20"/>
        </w:rPr>
        <w:t xml:space="preserve">признать виновным в совершении административного правонарушения, предусмотренного ст.7.17 Кодекса РФ об административных правонарушениях и назначить ему административное наказание в виде административного штрафа в размере 300 (триста) рублей. </w:t>
      </w:r>
    </w:p>
    <w:p w:rsidR="002938B9" w:rsidRPr="00151BB4" w:rsidP="0029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51BB4">
        <w:rPr>
          <w:rFonts w:ascii="Times New Roman" w:hAnsi="Times New Roman" w:cs="Times New Roman"/>
          <w:sz w:val="20"/>
          <w:szCs w:val="20"/>
        </w:rPr>
        <w:t>Реквизиты для оплаты штрафа: наименование получателя платежа – УФК по Республике Крым (Министерство юстиции Республики Крым), наименование банка: ОКЦ №7 Южного ГУ Банка России // УФК по Республике Крым г.Симферополь,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ОКТМО 35701000, КБК 828 1 16 01073 01 0017 140</w:t>
      </w:r>
      <w:r w:rsidRPr="00151BB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</w:t>
      </w:r>
      <w:r w:rsidRPr="00151BB4">
        <w:rPr>
          <w:rFonts w:ascii="Times New Roman" w:hAnsi="Times New Roman" w:cs="Times New Roman"/>
          <w:sz w:val="20"/>
          <w:szCs w:val="20"/>
        </w:rPr>
        <w:t>УИН 0410760300105001162607103.</w:t>
      </w:r>
    </w:p>
    <w:p w:rsidR="002938B9" w:rsidRPr="00151BB4" w:rsidP="0029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51BB4">
        <w:rPr>
          <w:rFonts w:ascii="Times New Roman" w:hAnsi="Times New Roman" w:cs="Times New Roman"/>
          <w:sz w:val="20"/>
          <w:szCs w:val="20"/>
        </w:rPr>
        <w:t xml:space="preserve">Разъяснить, что в соответствии со ст.32.2 КоАП РФ </w:t>
      </w:r>
      <w:r w:rsidRPr="00151BB4">
        <w:rPr>
          <w:rFonts w:ascii="Times New Roman" w:hAnsi="Times New Roman" w:cs="Times New Roman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938B9" w:rsidRPr="00151BB4" w:rsidP="0029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51BB4">
        <w:rPr>
          <w:rFonts w:ascii="Times New Roman" w:hAnsi="Times New Roman" w:cs="Times New Roman"/>
          <w:sz w:val="20"/>
          <w:szCs w:val="20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приставу–исполнителю для взыскания суммы административного штрафа.  </w:t>
      </w:r>
    </w:p>
    <w:p w:rsidR="002938B9" w:rsidRPr="00151BB4" w:rsidP="0029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51BB4">
        <w:rPr>
          <w:rFonts w:ascii="Times New Roman" w:hAnsi="Times New Roman" w:cs="Times New Roman"/>
          <w:sz w:val="20"/>
          <w:szCs w:val="20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2938B9" w:rsidRPr="00151BB4" w:rsidP="002938B9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51BB4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en-US"/>
        </w:rPr>
        <w:t xml:space="preserve">Оригинал квитанции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2938B9" w:rsidRPr="00151BB4" w:rsidP="0029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51BB4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2938B9" w:rsidRPr="00151BB4" w:rsidP="002938B9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2938B9" w:rsidRPr="00151BB4" w:rsidP="002938B9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2938B9" w:rsidRPr="00151BB4" w:rsidP="0029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51BB4">
        <w:rPr>
          <w:rFonts w:ascii="Times New Roman" w:hAnsi="Times New Roman" w:cs="Times New Roman"/>
          <w:sz w:val="20"/>
          <w:szCs w:val="20"/>
        </w:rPr>
        <w:t xml:space="preserve">Мировой судья      </w:t>
      </w:r>
      <w:r w:rsidRPr="00151BB4">
        <w:rPr>
          <w:rFonts w:ascii="Times New Roman" w:hAnsi="Times New Roman" w:cs="Times New Roman"/>
          <w:sz w:val="20"/>
          <w:szCs w:val="20"/>
        </w:rPr>
        <w:tab/>
      </w:r>
      <w:r w:rsidRPr="00151BB4">
        <w:rPr>
          <w:rFonts w:ascii="Times New Roman" w:hAnsi="Times New Roman" w:cs="Times New Roman"/>
          <w:sz w:val="20"/>
          <w:szCs w:val="20"/>
        </w:rPr>
        <w:tab/>
      </w:r>
      <w:r w:rsidRPr="00151BB4">
        <w:rPr>
          <w:rFonts w:ascii="Times New Roman" w:hAnsi="Times New Roman" w:cs="Times New Roman"/>
          <w:sz w:val="20"/>
          <w:szCs w:val="20"/>
        </w:rPr>
        <w:tab/>
      </w:r>
      <w:r w:rsidRPr="00151BB4">
        <w:rPr>
          <w:rFonts w:ascii="Times New Roman" w:hAnsi="Times New Roman" w:cs="Times New Roman"/>
          <w:sz w:val="20"/>
          <w:szCs w:val="20"/>
        </w:rPr>
        <w:tab/>
      </w:r>
      <w:r w:rsidRPr="00151BB4">
        <w:rPr>
          <w:rFonts w:ascii="Times New Roman" w:hAnsi="Times New Roman" w:cs="Times New Roman"/>
          <w:sz w:val="20"/>
          <w:szCs w:val="20"/>
        </w:rPr>
        <w:tab/>
      </w:r>
      <w:r w:rsidRPr="00151BB4" w:rsidR="00D14B34">
        <w:rPr>
          <w:rFonts w:ascii="Times New Roman" w:hAnsi="Times New Roman" w:cs="Times New Roman"/>
          <w:sz w:val="20"/>
          <w:szCs w:val="20"/>
        </w:rPr>
        <w:tab/>
      </w:r>
      <w:r w:rsidRPr="00151BB4" w:rsidR="00D14B34">
        <w:rPr>
          <w:rFonts w:ascii="Times New Roman" w:hAnsi="Times New Roman" w:cs="Times New Roman"/>
          <w:sz w:val="20"/>
          <w:szCs w:val="20"/>
        </w:rPr>
        <w:tab/>
      </w:r>
      <w:r w:rsidRPr="00151BB4">
        <w:rPr>
          <w:rFonts w:ascii="Times New Roman" w:hAnsi="Times New Roman" w:cs="Times New Roman"/>
          <w:sz w:val="20"/>
          <w:szCs w:val="20"/>
        </w:rPr>
        <w:tab/>
      </w:r>
      <w:r w:rsidRPr="00151BB4">
        <w:rPr>
          <w:rFonts w:ascii="Times New Roman" w:hAnsi="Times New Roman" w:cs="Times New Roman"/>
          <w:sz w:val="20"/>
          <w:szCs w:val="20"/>
        </w:rPr>
        <w:tab/>
      </w:r>
      <w:r w:rsidRPr="00151BB4">
        <w:rPr>
          <w:rFonts w:ascii="Times New Roman" w:hAnsi="Times New Roman" w:cs="Times New Roman"/>
          <w:sz w:val="20"/>
          <w:szCs w:val="20"/>
        </w:rPr>
        <w:tab/>
      </w:r>
      <w:r w:rsidRPr="00151BB4">
        <w:rPr>
          <w:rFonts w:ascii="Times New Roman" w:hAnsi="Times New Roman" w:cs="Times New Roman"/>
          <w:sz w:val="20"/>
          <w:szCs w:val="20"/>
        </w:rPr>
        <w:tab/>
      </w:r>
      <w:r w:rsidRPr="00151BB4">
        <w:rPr>
          <w:rFonts w:ascii="Times New Roman" w:hAnsi="Times New Roman" w:cs="Times New Roman"/>
          <w:sz w:val="20"/>
          <w:szCs w:val="20"/>
        </w:rPr>
        <w:tab/>
      </w:r>
      <w:r w:rsidRPr="00151BB4">
        <w:rPr>
          <w:rFonts w:ascii="Times New Roman" w:hAnsi="Times New Roman" w:cs="Times New Roman"/>
          <w:sz w:val="20"/>
          <w:szCs w:val="20"/>
        </w:rPr>
        <w:tab/>
      </w:r>
      <w:r w:rsidRPr="00151BB4">
        <w:rPr>
          <w:rFonts w:ascii="Times New Roman" w:hAnsi="Times New Roman" w:cs="Times New Roman"/>
          <w:sz w:val="20"/>
          <w:szCs w:val="20"/>
        </w:rPr>
        <w:tab/>
        <w:t>С.А.Москаленко</w:t>
      </w:r>
    </w:p>
    <w:p w:rsidR="002938B9" w:rsidRPr="00151BB4" w:rsidP="002938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6371" w:rsidRPr="00151BB4" w:rsidP="002938B9">
      <w:pPr>
        <w:tabs>
          <w:tab w:val="left" w:pos="2408"/>
        </w:tabs>
        <w:spacing w:after="0" w:line="240" w:lineRule="auto"/>
        <w:ind w:right="-2" w:hanging="567"/>
        <w:jc w:val="both"/>
        <w:rPr>
          <w:rFonts w:ascii="Times New Roman" w:hAnsi="Times New Roman" w:cs="Times New Roman"/>
          <w:sz w:val="20"/>
          <w:szCs w:val="20"/>
        </w:rPr>
      </w:pPr>
    </w:p>
    <w:sectPr w:rsidSect="00D01E0B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118420"/>
      <w:docPartObj>
        <w:docPartGallery w:val="Page Numbers (Top of Page)"/>
        <w:docPartUnique/>
      </w:docPartObj>
    </w:sdtPr>
    <w:sdtContent>
      <w:p w:rsidR="009F455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B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45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284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7D"/>
    <w:rsid w:val="00006CB2"/>
    <w:rsid w:val="00010DD5"/>
    <w:rsid w:val="000126A8"/>
    <w:rsid w:val="000655F5"/>
    <w:rsid w:val="0007103F"/>
    <w:rsid w:val="00085FE2"/>
    <w:rsid w:val="00097A32"/>
    <w:rsid w:val="000A6B65"/>
    <w:rsid w:val="000B40C5"/>
    <w:rsid w:val="000C0DC8"/>
    <w:rsid w:val="000C4DF3"/>
    <w:rsid w:val="000C7A40"/>
    <w:rsid w:val="000E04D1"/>
    <w:rsid w:val="00105402"/>
    <w:rsid w:val="00133922"/>
    <w:rsid w:val="001471F7"/>
    <w:rsid w:val="00147C43"/>
    <w:rsid w:val="00151BB4"/>
    <w:rsid w:val="00160FF2"/>
    <w:rsid w:val="00174F3C"/>
    <w:rsid w:val="00183B4D"/>
    <w:rsid w:val="00191F24"/>
    <w:rsid w:val="001B0997"/>
    <w:rsid w:val="001D3482"/>
    <w:rsid w:val="001E2AC3"/>
    <w:rsid w:val="001F4694"/>
    <w:rsid w:val="0020767A"/>
    <w:rsid w:val="00231F2C"/>
    <w:rsid w:val="00254BEA"/>
    <w:rsid w:val="00257F57"/>
    <w:rsid w:val="0026479F"/>
    <w:rsid w:val="00265AF9"/>
    <w:rsid w:val="002938B9"/>
    <w:rsid w:val="002A22E7"/>
    <w:rsid w:val="002B445C"/>
    <w:rsid w:val="002E0F71"/>
    <w:rsid w:val="002E2CFC"/>
    <w:rsid w:val="002E79AA"/>
    <w:rsid w:val="002F7298"/>
    <w:rsid w:val="003416AE"/>
    <w:rsid w:val="003845BC"/>
    <w:rsid w:val="003A0AAE"/>
    <w:rsid w:val="003A4804"/>
    <w:rsid w:val="003B4CE4"/>
    <w:rsid w:val="003C3321"/>
    <w:rsid w:val="003C7FC1"/>
    <w:rsid w:val="003E4CC7"/>
    <w:rsid w:val="003F622A"/>
    <w:rsid w:val="00401835"/>
    <w:rsid w:val="00416055"/>
    <w:rsid w:val="00431CED"/>
    <w:rsid w:val="00456FC2"/>
    <w:rsid w:val="00460EE0"/>
    <w:rsid w:val="00474EF8"/>
    <w:rsid w:val="00493293"/>
    <w:rsid w:val="004A6E23"/>
    <w:rsid w:val="004B620E"/>
    <w:rsid w:val="004B7299"/>
    <w:rsid w:val="004B7377"/>
    <w:rsid w:val="004C44C5"/>
    <w:rsid w:val="004C45BD"/>
    <w:rsid w:val="004F02A4"/>
    <w:rsid w:val="004F401E"/>
    <w:rsid w:val="004F7DE0"/>
    <w:rsid w:val="005412E5"/>
    <w:rsid w:val="005426C3"/>
    <w:rsid w:val="005450E1"/>
    <w:rsid w:val="00560F7A"/>
    <w:rsid w:val="005E33E8"/>
    <w:rsid w:val="0062301D"/>
    <w:rsid w:val="006638D4"/>
    <w:rsid w:val="006642C6"/>
    <w:rsid w:val="00670A6D"/>
    <w:rsid w:val="00671CD0"/>
    <w:rsid w:val="00696D65"/>
    <w:rsid w:val="006B10B2"/>
    <w:rsid w:val="006B1349"/>
    <w:rsid w:val="006D2074"/>
    <w:rsid w:val="006E3D33"/>
    <w:rsid w:val="007302F2"/>
    <w:rsid w:val="00732FF8"/>
    <w:rsid w:val="00753756"/>
    <w:rsid w:val="00760EBF"/>
    <w:rsid w:val="0077602C"/>
    <w:rsid w:val="0079617A"/>
    <w:rsid w:val="00796FBF"/>
    <w:rsid w:val="007B794C"/>
    <w:rsid w:val="007B7C4C"/>
    <w:rsid w:val="007B7CB9"/>
    <w:rsid w:val="007C5576"/>
    <w:rsid w:val="007D18F0"/>
    <w:rsid w:val="008401C9"/>
    <w:rsid w:val="00842E1D"/>
    <w:rsid w:val="00851411"/>
    <w:rsid w:val="00876C3D"/>
    <w:rsid w:val="0088022C"/>
    <w:rsid w:val="00883B6C"/>
    <w:rsid w:val="008A1A55"/>
    <w:rsid w:val="008B2D4E"/>
    <w:rsid w:val="008B444B"/>
    <w:rsid w:val="008C257D"/>
    <w:rsid w:val="008D2784"/>
    <w:rsid w:val="00906769"/>
    <w:rsid w:val="0091639D"/>
    <w:rsid w:val="00931C26"/>
    <w:rsid w:val="00933691"/>
    <w:rsid w:val="00963D6E"/>
    <w:rsid w:val="00966C12"/>
    <w:rsid w:val="009729E1"/>
    <w:rsid w:val="009748AB"/>
    <w:rsid w:val="00994B6A"/>
    <w:rsid w:val="009A7899"/>
    <w:rsid w:val="009B0505"/>
    <w:rsid w:val="009B196F"/>
    <w:rsid w:val="009C5B06"/>
    <w:rsid w:val="009C7CE5"/>
    <w:rsid w:val="009E1598"/>
    <w:rsid w:val="009E4B54"/>
    <w:rsid w:val="009F4551"/>
    <w:rsid w:val="009F759F"/>
    <w:rsid w:val="00A01BBF"/>
    <w:rsid w:val="00A05D63"/>
    <w:rsid w:val="00A70100"/>
    <w:rsid w:val="00A73844"/>
    <w:rsid w:val="00A90D86"/>
    <w:rsid w:val="00AC0A28"/>
    <w:rsid w:val="00AE625F"/>
    <w:rsid w:val="00AF3A82"/>
    <w:rsid w:val="00B1306B"/>
    <w:rsid w:val="00B27095"/>
    <w:rsid w:val="00B27BF0"/>
    <w:rsid w:val="00B308FC"/>
    <w:rsid w:val="00B35711"/>
    <w:rsid w:val="00B616BA"/>
    <w:rsid w:val="00B87BF4"/>
    <w:rsid w:val="00B97094"/>
    <w:rsid w:val="00BA05EF"/>
    <w:rsid w:val="00BA2CAC"/>
    <w:rsid w:val="00BA2E26"/>
    <w:rsid w:val="00BC2190"/>
    <w:rsid w:val="00BC234F"/>
    <w:rsid w:val="00BD3FEA"/>
    <w:rsid w:val="00C061E8"/>
    <w:rsid w:val="00C37D29"/>
    <w:rsid w:val="00C40CCD"/>
    <w:rsid w:val="00C55331"/>
    <w:rsid w:val="00C6373E"/>
    <w:rsid w:val="00C9125D"/>
    <w:rsid w:val="00C957E5"/>
    <w:rsid w:val="00CC72A4"/>
    <w:rsid w:val="00CD7882"/>
    <w:rsid w:val="00D01E0B"/>
    <w:rsid w:val="00D024A3"/>
    <w:rsid w:val="00D14B34"/>
    <w:rsid w:val="00D307A3"/>
    <w:rsid w:val="00D3546D"/>
    <w:rsid w:val="00D461B4"/>
    <w:rsid w:val="00D507A9"/>
    <w:rsid w:val="00D7028E"/>
    <w:rsid w:val="00D92DFB"/>
    <w:rsid w:val="00D938C2"/>
    <w:rsid w:val="00DC16AD"/>
    <w:rsid w:val="00DC7B79"/>
    <w:rsid w:val="00DE1009"/>
    <w:rsid w:val="00E2280F"/>
    <w:rsid w:val="00E23708"/>
    <w:rsid w:val="00E30849"/>
    <w:rsid w:val="00E42CD5"/>
    <w:rsid w:val="00E4445D"/>
    <w:rsid w:val="00E54CDD"/>
    <w:rsid w:val="00E87E5F"/>
    <w:rsid w:val="00E940D6"/>
    <w:rsid w:val="00EB6B38"/>
    <w:rsid w:val="00EC2561"/>
    <w:rsid w:val="00ED47BA"/>
    <w:rsid w:val="00ED4F69"/>
    <w:rsid w:val="00ED757D"/>
    <w:rsid w:val="00EE0CDD"/>
    <w:rsid w:val="00EE3E92"/>
    <w:rsid w:val="00EE6424"/>
    <w:rsid w:val="00EF42ED"/>
    <w:rsid w:val="00F0460F"/>
    <w:rsid w:val="00F108DB"/>
    <w:rsid w:val="00F163DE"/>
    <w:rsid w:val="00F16792"/>
    <w:rsid w:val="00F36371"/>
    <w:rsid w:val="00F37FDC"/>
    <w:rsid w:val="00F45ADE"/>
    <w:rsid w:val="00F463BB"/>
    <w:rsid w:val="00F52E5E"/>
    <w:rsid w:val="00F56BEA"/>
    <w:rsid w:val="00F634C3"/>
    <w:rsid w:val="00F8220E"/>
    <w:rsid w:val="00F82A4E"/>
    <w:rsid w:val="00F85F07"/>
    <w:rsid w:val="00F96264"/>
    <w:rsid w:val="00F96268"/>
    <w:rsid w:val="00FA68D8"/>
    <w:rsid w:val="00FB0CB0"/>
    <w:rsid w:val="00FD4A12"/>
    <w:rsid w:val="00FD72F9"/>
    <w:rsid w:val="00FE20E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2B4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2B445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2B44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B445C"/>
  </w:style>
  <w:style w:type="character" w:customStyle="1" w:styleId="blk">
    <w:name w:val="blk"/>
    <w:basedOn w:val="DefaultParagraphFont"/>
    <w:rsid w:val="00D507A9"/>
  </w:style>
  <w:style w:type="paragraph" w:styleId="NoSpacing">
    <w:name w:val="No Spacing"/>
    <w:uiPriority w:val="1"/>
    <w:qFormat/>
    <w:rsid w:val="001E2A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73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8B2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B2D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D01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1E0B"/>
  </w:style>
  <w:style w:type="paragraph" w:styleId="Footer">
    <w:name w:val="footer"/>
    <w:basedOn w:val="Normal"/>
    <w:link w:val="a1"/>
    <w:uiPriority w:val="99"/>
    <w:semiHidden/>
    <w:unhideWhenUsed/>
    <w:rsid w:val="00D01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D01E0B"/>
  </w:style>
  <w:style w:type="paragraph" w:styleId="Title">
    <w:name w:val="Title"/>
    <w:basedOn w:val="Normal"/>
    <w:link w:val="a2"/>
    <w:qFormat/>
    <w:rsid w:val="00671C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2">
    <w:name w:val="Название Знак"/>
    <w:basedOn w:val="DefaultParagraphFont"/>
    <w:link w:val="Title"/>
    <w:rsid w:val="00671CD0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3"/>
    <w:unhideWhenUsed/>
    <w:rsid w:val="00670A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670A6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21289/" TargetMode="External" /><Relationship Id="rId5" Type="http://schemas.openxmlformats.org/officeDocument/2006/relationships/hyperlink" Target="https://www.consultant.ru/document/cons_doc_LAW_527088/57b5c7b83fcd2cf40cabe2042f2d8f04ed6875ad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