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3DC" w:rsidRPr="001932CE" w:rsidP="00355FF1">
      <w:pPr>
        <w:pStyle w:val="Title"/>
        <w:ind w:left="5805"/>
        <w:jc w:val="left"/>
        <w:rPr>
          <w:sz w:val="18"/>
          <w:szCs w:val="18"/>
        </w:rPr>
      </w:pPr>
      <w:r w:rsidRPr="001932CE">
        <w:rPr>
          <w:sz w:val="18"/>
          <w:szCs w:val="18"/>
        </w:rPr>
        <w:t xml:space="preserve">                    </w:t>
      </w:r>
      <w:r w:rsidRPr="001932CE">
        <w:rPr>
          <w:sz w:val="18"/>
          <w:szCs w:val="18"/>
        </w:rPr>
        <w:t xml:space="preserve">УИД </w:t>
      </w:r>
      <w:r w:rsidRPr="001932CE">
        <w:rPr>
          <w:sz w:val="18"/>
          <w:szCs w:val="18"/>
          <w:lang w:val="en-US"/>
        </w:rPr>
        <w:t>91MS</w:t>
      </w:r>
      <w:r w:rsidRPr="001932CE">
        <w:rPr>
          <w:sz w:val="18"/>
          <w:szCs w:val="18"/>
        </w:rPr>
        <w:t>0010-01-2025-001088-68</w:t>
      </w:r>
      <w:r w:rsidRPr="001932CE" w:rsidR="00355FF1">
        <w:rPr>
          <w:sz w:val="18"/>
          <w:szCs w:val="18"/>
        </w:rPr>
        <w:t xml:space="preserve">               </w:t>
      </w:r>
    </w:p>
    <w:p w:rsidR="00D07868" w:rsidRPr="001932CE" w:rsidP="00355FF1">
      <w:pPr>
        <w:pStyle w:val="Title"/>
        <w:ind w:left="5805"/>
        <w:jc w:val="left"/>
        <w:rPr>
          <w:sz w:val="18"/>
          <w:szCs w:val="18"/>
        </w:rPr>
      </w:pPr>
      <w:r w:rsidRPr="001932CE">
        <w:rPr>
          <w:sz w:val="18"/>
          <w:szCs w:val="18"/>
        </w:rPr>
        <w:t xml:space="preserve">           </w:t>
      </w:r>
      <w:r w:rsidRPr="001932CE" w:rsidR="00355FF1">
        <w:rPr>
          <w:sz w:val="18"/>
          <w:szCs w:val="18"/>
        </w:rPr>
        <w:t xml:space="preserve"> </w:t>
      </w:r>
      <w:r w:rsidRPr="001932CE" w:rsidR="007D2DF9">
        <w:rPr>
          <w:sz w:val="18"/>
          <w:szCs w:val="18"/>
        </w:rPr>
        <w:t>Д</w:t>
      </w:r>
      <w:r w:rsidRPr="001932CE" w:rsidR="00411E87">
        <w:rPr>
          <w:sz w:val="18"/>
          <w:szCs w:val="18"/>
        </w:rPr>
        <w:t>ело № 5-10</w:t>
      </w:r>
      <w:r w:rsidRPr="001932CE">
        <w:rPr>
          <w:sz w:val="18"/>
          <w:szCs w:val="18"/>
        </w:rPr>
        <w:t>-</w:t>
      </w:r>
      <w:r w:rsidRPr="001932CE">
        <w:rPr>
          <w:sz w:val="18"/>
          <w:szCs w:val="18"/>
        </w:rPr>
        <w:t>153</w:t>
      </w:r>
      <w:r w:rsidRPr="001932CE">
        <w:rPr>
          <w:sz w:val="18"/>
          <w:szCs w:val="18"/>
        </w:rPr>
        <w:t>/20</w:t>
      </w:r>
      <w:r w:rsidRPr="001932CE" w:rsidR="00386E9A">
        <w:rPr>
          <w:sz w:val="18"/>
          <w:szCs w:val="18"/>
        </w:rPr>
        <w:t>2</w:t>
      </w:r>
      <w:r w:rsidRPr="001932CE">
        <w:rPr>
          <w:sz w:val="18"/>
          <w:szCs w:val="18"/>
        </w:rPr>
        <w:t>5</w:t>
      </w:r>
    </w:p>
    <w:p w:rsidR="00D07868" w:rsidRPr="001932CE" w:rsidP="00BE6D0F">
      <w:pPr>
        <w:pStyle w:val="Title"/>
        <w:ind w:left="-567" w:firstLine="567"/>
        <w:jc w:val="left"/>
        <w:rPr>
          <w:sz w:val="18"/>
          <w:szCs w:val="18"/>
        </w:rPr>
      </w:pP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</w:r>
      <w:r w:rsidRPr="001932CE">
        <w:rPr>
          <w:sz w:val="18"/>
          <w:szCs w:val="18"/>
        </w:rPr>
        <w:tab/>
        <w:t xml:space="preserve">        </w:t>
      </w:r>
      <w:r w:rsidRPr="001932CE" w:rsidR="00355FF1">
        <w:rPr>
          <w:sz w:val="18"/>
          <w:szCs w:val="18"/>
        </w:rPr>
        <w:t>05-0</w:t>
      </w:r>
      <w:r w:rsidRPr="001932CE" w:rsidR="0093382B">
        <w:rPr>
          <w:sz w:val="18"/>
          <w:szCs w:val="18"/>
        </w:rPr>
        <w:t>153</w:t>
      </w:r>
      <w:r w:rsidRPr="001932CE" w:rsidR="00411E87">
        <w:rPr>
          <w:sz w:val="18"/>
          <w:szCs w:val="18"/>
        </w:rPr>
        <w:t>/10</w:t>
      </w:r>
      <w:r w:rsidRPr="001932CE">
        <w:rPr>
          <w:sz w:val="18"/>
          <w:szCs w:val="18"/>
        </w:rPr>
        <w:t>/20</w:t>
      </w:r>
      <w:r w:rsidRPr="001932CE" w:rsidR="00386E9A">
        <w:rPr>
          <w:sz w:val="18"/>
          <w:szCs w:val="18"/>
        </w:rPr>
        <w:t>2</w:t>
      </w:r>
      <w:r w:rsidRPr="001932CE" w:rsidR="0093382B">
        <w:rPr>
          <w:sz w:val="18"/>
          <w:szCs w:val="18"/>
        </w:rPr>
        <w:t>5</w:t>
      </w:r>
      <w:r w:rsidRPr="001932CE">
        <w:rPr>
          <w:sz w:val="18"/>
          <w:szCs w:val="18"/>
        </w:rPr>
        <w:t xml:space="preserve">  </w:t>
      </w:r>
    </w:p>
    <w:p w:rsidR="009708A1" w:rsidRPr="001932CE" w:rsidP="00BE6D0F">
      <w:pPr>
        <w:pStyle w:val="Title"/>
        <w:ind w:left="-567" w:firstLine="567"/>
        <w:rPr>
          <w:b/>
          <w:sz w:val="18"/>
          <w:szCs w:val="18"/>
        </w:rPr>
      </w:pPr>
      <w:r w:rsidRPr="001932CE">
        <w:rPr>
          <w:b/>
          <w:sz w:val="18"/>
          <w:szCs w:val="18"/>
        </w:rPr>
        <w:t xml:space="preserve">          </w:t>
      </w:r>
    </w:p>
    <w:p w:rsidR="009708A1" w:rsidRPr="001932CE" w:rsidP="00BE6D0F">
      <w:pPr>
        <w:pStyle w:val="Title"/>
        <w:ind w:left="-567" w:firstLine="567"/>
        <w:rPr>
          <w:b/>
          <w:sz w:val="18"/>
          <w:szCs w:val="18"/>
        </w:rPr>
      </w:pPr>
      <w:r w:rsidRPr="001932CE">
        <w:rPr>
          <w:b/>
          <w:sz w:val="18"/>
          <w:szCs w:val="18"/>
        </w:rPr>
        <w:t>П</w:t>
      </w:r>
      <w:r w:rsidRPr="001932CE">
        <w:rPr>
          <w:b/>
          <w:sz w:val="18"/>
          <w:szCs w:val="18"/>
        </w:rPr>
        <w:t xml:space="preserve"> О С Т А Н О В Л Е Н И Е</w:t>
      </w:r>
    </w:p>
    <w:p w:rsidR="007D2DF9" w:rsidRPr="001932CE" w:rsidP="00BE6D0F">
      <w:pPr>
        <w:pStyle w:val="Title"/>
        <w:ind w:left="-567" w:firstLine="567"/>
        <w:rPr>
          <w:sz w:val="18"/>
          <w:szCs w:val="18"/>
        </w:rPr>
      </w:pPr>
    </w:p>
    <w:p w:rsidR="00D07868" w:rsidRPr="001932CE" w:rsidP="00BE6D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1932CE">
        <w:rPr>
          <w:rFonts w:ascii="Times New Roman" w:eastAsia="Times New Roman" w:hAnsi="Times New Roman" w:cs="Times New Roman"/>
          <w:sz w:val="18"/>
          <w:szCs w:val="18"/>
        </w:rPr>
        <w:t xml:space="preserve">30 июня </w:t>
      </w:r>
      <w:r w:rsidRPr="001932CE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1932CE" w:rsidR="00386E9A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1932CE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1932CE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                              </w:t>
      </w:r>
      <w:r w:rsidRPr="001932CE" w:rsidR="00053F1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1932CE" w:rsidR="00386E9A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1932CE" w:rsidR="00BE476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932CE" w:rsidR="00411E87">
        <w:rPr>
          <w:rFonts w:ascii="Times New Roman" w:eastAsia="Times New Roman" w:hAnsi="Times New Roman" w:cs="Times New Roman"/>
          <w:sz w:val="18"/>
          <w:szCs w:val="18"/>
        </w:rPr>
        <w:t>г.</w:t>
      </w:r>
      <w:r w:rsidRPr="001932CE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BE476D" w:rsidRPr="001932CE" w:rsidP="00BE6D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</w:rPr>
      </w:pPr>
    </w:p>
    <w:p w:rsidR="00386E9A" w:rsidRPr="001932CE" w:rsidP="00BE6D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932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932CE" w:rsidR="00BE476D">
        <w:rPr>
          <w:rFonts w:ascii="Times New Roman" w:hAnsi="Times New Roman" w:cs="Times New Roman"/>
          <w:sz w:val="18"/>
          <w:szCs w:val="18"/>
        </w:rPr>
        <w:t>Мировой судья судебного участка № 10 Киевского судебного района города Симферополя Москаленко Сергей Анатольевич</w:t>
      </w:r>
      <w:r w:rsidRPr="001932CE">
        <w:rPr>
          <w:rFonts w:ascii="Times New Roman" w:hAnsi="Times New Roman" w:cs="Times New Roman"/>
          <w:sz w:val="18"/>
          <w:szCs w:val="18"/>
        </w:rPr>
        <w:t xml:space="preserve"> (Республика Крым, </w:t>
      </w:r>
      <w:r w:rsidRPr="001932CE" w:rsidR="00B64A13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932CE">
        <w:rPr>
          <w:rFonts w:ascii="Times New Roman" w:hAnsi="Times New Roman" w:cs="Times New Roman"/>
          <w:sz w:val="18"/>
          <w:szCs w:val="18"/>
        </w:rPr>
        <w:t>гор.</w:t>
      </w:r>
      <w:r w:rsidRPr="001932CE">
        <w:rPr>
          <w:rFonts w:ascii="Times New Roman" w:hAnsi="Times New Roman" w:cs="Times New Roman"/>
          <w:sz w:val="18"/>
          <w:szCs w:val="18"/>
        </w:rPr>
        <w:t xml:space="preserve"> Симферополь, ул. Киевская, д. 55/2)</w:t>
      </w:r>
      <w:r w:rsidRPr="001932CE" w:rsidR="00BE476D">
        <w:rPr>
          <w:rFonts w:ascii="Times New Roman" w:hAnsi="Times New Roman" w:cs="Times New Roman"/>
          <w:sz w:val="18"/>
          <w:szCs w:val="18"/>
        </w:rPr>
        <w:t xml:space="preserve">, </w:t>
      </w:r>
      <w:r w:rsidRPr="001932CE" w:rsidR="00BE476D">
        <w:rPr>
          <w:rFonts w:ascii="Times New Roman" w:hAnsi="Times New Roman" w:cs="Times New Roman"/>
          <w:color w:val="000000"/>
          <w:sz w:val="18"/>
          <w:szCs w:val="18"/>
        </w:rPr>
        <w:t>рассмотрев</w:t>
      </w:r>
      <w:r w:rsidRPr="001932CE" w:rsidR="00940B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932CE" w:rsidR="00C1213C">
        <w:rPr>
          <w:rFonts w:ascii="Times New Roman" w:hAnsi="Times New Roman" w:cs="Times New Roman"/>
          <w:color w:val="000000"/>
          <w:sz w:val="18"/>
          <w:szCs w:val="18"/>
        </w:rPr>
        <w:t xml:space="preserve">с участием лица, привлекаемого к административной ответственности – </w:t>
      </w:r>
      <w:r w:rsidRPr="001932CE" w:rsidR="0093382B">
        <w:rPr>
          <w:rFonts w:ascii="Times New Roman" w:hAnsi="Times New Roman" w:cs="Times New Roman"/>
          <w:color w:val="000000"/>
          <w:sz w:val="18"/>
          <w:szCs w:val="18"/>
        </w:rPr>
        <w:t>Баглай</w:t>
      </w:r>
      <w:r w:rsidRPr="001932CE" w:rsidR="0093382B">
        <w:rPr>
          <w:rFonts w:ascii="Times New Roman" w:hAnsi="Times New Roman" w:cs="Times New Roman"/>
          <w:color w:val="000000"/>
          <w:sz w:val="18"/>
          <w:szCs w:val="18"/>
        </w:rPr>
        <w:t xml:space="preserve"> А.В.</w:t>
      </w:r>
      <w:r w:rsidRPr="001932CE" w:rsidR="00C1213C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1932CE" w:rsidR="00BE476D">
        <w:rPr>
          <w:rFonts w:ascii="Times New Roman" w:hAnsi="Times New Roman" w:cs="Times New Roman"/>
          <w:color w:val="000000"/>
          <w:sz w:val="18"/>
          <w:szCs w:val="18"/>
        </w:rPr>
        <w:t xml:space="preserve">в открытом судебном заседании </w:t>
      </w:r>
      <w:r w:rsidRPr="001932CE" w:rsidR="00BE476D">
        <w:rPr>
          <w:rFonts w:ascii="Times New Roman" w:hAnsi="Times New Roman" w:cs="Times New Roman"/>
          <w:sz w:val="18"/>
          <w:szCs w:val="18"/>
        </w:rPr>
        <w:t xml:space="preserve">дело об административном правонарушении, предусмотренном ст. </w:t>
      </w:r>
      <w:r w:rsidRPr="001932CE" w:rsidR="0093382B">
        <w:rPr>
          <w:rFonts w:ascii="Times New Roman" w:hAnsi="Times New Roman" w:cs="Times New Roman"/>
          <w:sz w:val="18"/>
          <w:szCs w:val="18"/>
        </w:rPr>
        <w:t>20.10</w:t>
      </w:r>
      <w:r w:rsidRPr="001932CE">
        <w:rPr>
          <w:rFonts w:ascii="Times New Roman" w:hAnsi="Times New Roman" w:cs="Times New Roman"/>
          <w:sz w:val="18"/>
          <w:szCs w:val="18"/>
        </w:rPr>
        <w:t xml:space="preserve"> </w:t>
      </w:r>
      <w:r w:rsidRPr="001932CE" w:rsidR="00BE476D">
        <w:rPr>
          <w:rFonts w:ascii="Times New Roman" w:hAnsi="Times New Roman" w:cs="Times New Roman"/>
          <w:color w:val="000000"/>
          <w:sz w:val="18"/>
          <w:szCs w:val="18"/>
        </w:rPr>
        <w:t>Кодекса Российской Федерации об административных правонарушениях (далее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-</w:t>
      </w:r>
      <w:r w:rsidRPr="001932CE" w:rsidR="00BE476D">
        <w:rPr>
          <w:rFonts w:ascii="Times New Roman" w:hAnsi="Times New Roman" w:cs="Times New Roman"/>
          <w:color w:val="000000"/>
          <w:sz w:val="18"/>
          <w:szCs w:val="18"/>
        </w:rPr>
        <w:t xml:space="preserve"> КоАП РФ) в отношении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</w:p>
    <w:p w:rsidR="00FD794F" w:rsidRPr="001932CE" w:rsidP="0093382B">
      <w:pPr>
        <w:spacing w:after="0" w:line="240" w:lineRule="auto"/>
        <w:ind w:left="1843" w:firstLine="567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1932CE">
        <w:rPr>
          <w:rFonts w:ascii="Times New Roman" w:hAnsi="Times New Roman" w:cs="Times New Roman"/>
          <w:b/>
          <w:color w:val="000000"/>
          <w:sz w:val="18"/>
          <w:szCs w:val="18"/>
        </w:rPr>
        <w:t>Баглай</w:t>
      </w:r>
      <w:r w:rsidRPr="001932CE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Александра Витальевича</w:t>
      </w:r>
      <w:r w:rsidRPr="001932CE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r w:rsidRPr="001932CE" w:rsidR="001932CE">
        <w:rPr>
          <w:rFonts w:ascii="Times New Roman" w:hAnsi="Times New Roman" w:cs="Times New Roman"/>
          <w:b/>
          <w:color w:val="000000"/>
          <w:sz w:val="18"/>
          <w:szCs w:val="18"/>
        </w:rPr>
        <w:t>…….</w:t>
      </w:r>
      <w:r w:rsidRPr="001932CE" w:rsidR="00BE476D">
        <w:rPr>
          <w:rFonts w:ascii="Times New Roman" w:hAnsi="Times New Roman" w:cs="Times New Roman"/>
          <w:color w:val="000000"/>
          <w:sz w:val="18"/>
          <w:szCs w:val="18"/>
        </w:rPr>
        <w:t xml:space="preserve">года рождения, </w:t>
      </w:r>
      <w:r w:rsidRPr="001932CE" w:rsidR="00BE476D">
        <w:rPr>
          <w:rFonts w:ascii="Times New Roman" w:hAnsi="Times New Roman" w:cs="Times New Roman"/>
          <w:sz w:val="18"/>
          <w:szCs w:val="18"/>
        </w:rPr>
        <w:t>уроженца</w:t>
      </w:r>
      <w:r w:rsidRPr="001932CE" w:rsidR="002301A4">
        <w:rPr>
          <w:rFonts w:ascii="Times New Roman" w:hAnsi="Times New Roman" w:cs="Times New Roman"/>
          <w:sz w:val="18"/>
          <w:szCs w:val="18"/>
        </w:rPr>
        <w:t xml:space="preserve"> </w:t>
      </w:r>
      <w:r w:rsidRPr="001932CE" w:rsidR="001932CE">
        <w:rPr>
          <w:rFonts w:ascii="Times New Roman" w:hAnsi="Times New Roman" w:cs="Times New Roman"/>
          <w:sz w:val="18"/>
          <w:szCs w:val="18"/>
        </w:rPr>
        <w:t>…..</w:t>
      </w:r>
      <w:r w:rsidRPr="001932CE">
        <w:rPr>
          <w:rFonts w:ascii="Times New Roman" w:hAnsi="Times New Roman" w:cs="Times New Roman"/>
          <w:sz w:val="18"/>
          <w:szCs w:val="18"/>
        </w:rPr>
        <w:t>,</w:t>
      </w:r>
      <w:r w:rsidRPr="001932CE" w:rsidR="00BE476D">
        <w:rPr>
          <w:rFonts w:ascii="Times New Roman" w:hAnsi="Times New Roman" w:cs="Times New Roman"/>
          <w:sz w:val="18"/>
          <w:szCs w:val="18"/>
        </w:rPr>
        <w:t xml:space="preserve"> </w:t>
      </w:r>
      <w:r w:rsidRPr="001932CE" w:rsidR="00355FF1">
        <w:rPr>
          <w:rFonts w:ascii="Times New Roman" w:hAnsi="Times New Roman" w:cs="Times New Roman"/>
          <w:sz w:val="18"/>
          <w:szCs w:val="18"/>
        </w:rPr>
        <w:t>проживающего</w:t>
      </w:r>
      <w:r w:rsidRPr="001932CE" w:rsidR="00BE476D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1932CE" w:rsidR="001932CE">
        <w:rPr>
          <w:rFonts w:ascii="Times New Roman" w:hAnsi="Times New Roman" w:cs="Times New Roman"/>
          <w:sz w:val="18"/>
          <w:szCs w:val="18"/>
        </w:rPr>
        <w:t>….</w:t>
      </w:r>
      <w:r w:rsidRPr="001932CE">
        <w:rPr>
          <w:rFonts w:ascii="Times New Roman" w:hAnsi="Times New Roman" w:cs="Times New Roman"/>
          <w:sz w:val="18"/>
          <w:szCs w:val="18"/>
        </w:rPr>
        <w:t xml:space="preserve">, </w:t>
      </w:r>
      <w:r w:rsidRPr="001932CE" w:rsidR="002301A4">
        <w:rPr>
          <w:rFonts w:ascii="Times New Roman" w:hAnsi="Times New Roman" w:cs="Times New Roman"/>
          <w:sz w:val="18"/>
          <w:szCs w:val="18"/>
        </w:rPr>
        <w:t xml:space="preserve">паспорт гражданина РФ серия, номер </w:t>
      </w:r>
      <w:r w:rsidRPr="001932CE" w:rsidR="001932CE">
        <w:rPr>
          <w:rFonts w:ascii="Times New Roman" w:hAnsi="Times New Roman" w:cs="Times New Roman"/>
          <w:sz w:val="18"/>
          <w:szCs w:val="18"/>
        </w:rPr>
        <w:t>…</w:t>
      </w:r>
      <w:r w:rsidRPr="001932CE" w:rsidR="002301A4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1932CE" w:rsidR="001932CE">
        <w:rPr>
          <w:rFonts w:ascii="Times New Roman" w:hAnsi="Times New Roman" w:cs="Times New Roman"/>
          <w:sz w:val="18"/>
          <w:szCs w:val="18"/>
        </w:rPr>
        <w:t>…</w:t>
      </w:r>
      <w:r w:rsidRPr="001932CE" w:rsidR="002301A4">
        <w:rPr>
          <w:rFonts w:ascii="Times New Roman" w:hAnsi="Times New Roman" w:cs="Times New Roman"/>
          <w:sz w:val="18"/>
          <w:szCs w:val="18"/>
        </w:rPr>
        <w:t xml:space="preserve"> г. код подразделения </w:t>
      </w:r>
      <w:r w:rsidRPr="001932CE" w:rsidR="001932CE">
        <w:rPr>
          <w:rFonts w:ascii="Times New Roman" w:hAnsi="Times New Roman" w:cs="Times New Roman"/>
          <w:sz w:val="18"/>
          <w:szCs w:val="18"/>
        </w:rPr>
        <w:t>…</w:t>
      </w:r>
      <w:r w:rsidRPr="001932CE" w:rsidR="00BE476D">
        <w:rPr>
          <w:rFonts w:ascii="Times New Roman" w:hAnsi="Times New Roman" w:cs="Times New Roman"/>
          <w:sz w:val="18"/>
          <w:szCs w:val="18"/>
        </w:rPr>
        <w:t xml:space="preserve">, -    </w:t>
      </w:r>
      <w:r w:rsidRPr="001932C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708A1" w:rsidRPr="001932CE" w:rsidP="009E732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1932CE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1932CE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9E732D" w:rsidRPr="001932CE" w:rsidP="009E73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05DA8" w:rsidRPr="001932CE" w:rsidP="009D4E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932CE">
        <w:rPr>
          <w:rFonts w:ascii="Times New Roman" w:hAnsi="Times New Roman" w:cs="Times New Roman"/>
          <w:color w:val="000000"/>
          <w:sz w:val="18"/>
          <w:szCs w:val="18"/>
        </w:rPr>
        <w:t>09.06.2025 г. в 15 часов 25 минут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>Баглай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А.В. </w:t>
      </w:r>
      <w:r w:rsidRPr="001932CE" w:rsidR="00160AFA">
        <w:rPr>
          <w:rFonts w:ascii="Times New Roman" w:hAnsi="Times New Roman" w:cs="Times New Roman"/>
          <w:color w:val="000000"/>
          <w:sz w:val="18"/>
          <w:szCs w:val="18"/>
        </w:rPr>
        <w:t xml:space="preserve">находясь по адресу: 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Республика Крым, </w:t>
      </w:r>
      <w:r w:rsidRPr="001932CE" w:rsidR="00160AFA">
        <w:rPr>
          <w:rFonts w:ascii="Times New Roman" w:hAnsi="Times New Roman" w:cs="Times New Roman"/>
          <w:color w:val="000000"/>
          <w:sz w:val="18"/>
          <w:szCs w:val="18"/>
        </w:rPr>
        <w:t xml:space="preserve">г. Симферополь, </w:t>
      </w:r>
      <w:r w:rsidRPr="001932CE" w:rsidR="001932CE">
        <w:rPr>
          <w:rFonts w:ascii="Times New Roman" w:hAnsi="Times New Roman" w:cs="Times New Roman"/>
          <w:color w:val="000000"/>
          <w:sz w:val="18"/>
          <w:szCs w:val="18"/>
        </w:rPr>
        <w:t>………</w:t>
      </w:r>
      <w:r w:rsidRPr="001932CE" w:rsidR="00160AF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хранил </w:t>
      </w:r>
      <w:r w:rsidRPr="001932CE" w:rsidR="007F1C52">
        <w:rPr>
          <w:rFonts w:ascii="Times New Roman" w:hAnsi="Times New Roman" w:cs="Times New Roman"/>
          <w:color w:val="000000"/>
          <w:sz w:val="18"/>
          <w:szCs w:val="18"/>
        </w:rPr>
        <w:t xml:space="preserve">пригодные для производства выстрелов 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>патроны к гладкоствольному ружью 12 калибра, изготовленные промышленным способом и предназначенные для использования в гладкоствольном огнестрельном оружии 12 калибра: ружья модели «ЗК», «ТОЗ-Б», «ТОЗ-БМ», «ИЖ-27», «МР-153» и др., что подтверждается заключением эксперта ЭКЦ МВД по Республике Крым № 5/</w:t>
      </w:r>
      <w:r w:rsidRPr="001932CE" w:rsidR="007F1C52">
        <w:rPr>
          <w:rFonts w:ascii="Times New Roman" w:hAnsi="Times New Roman" w:cs="Times New Roman"/>
          <w:color w:val="000000"/>
          <w:sz w:val="18"/>
          <w:szCs w:val="18"/>
        </w:rPr>
        <w:t xml:space="preserve">303 от 19.06.2025 г., </w:t>
      </w:r>
      <w:r w:rsidRPr="001932CE" w:rsidR="00F75CC9">
        <w:rPr>
          <w:rFonts w:ascii="Times New Roman" w:hAnsi="Times New Roman" w:cs="Times New Roman"/>
          <w:color w:val="000000"/>
          <w:sz w:val="18"/>
          <w:szCs w:val="18"/>
        </w:rPr>
        <w:t xml:space="preserve"> чем совершил административное правонарушение, предусмотренное ст.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>20.10</w:t>
      </w:r>
      <w:r w:rsidRPr="001932CE" w:rsidR="00F75CC9">
        <w:rPr>
          <w:rFonts w:ascii="Times New Roman" w:hAnsi="Times New Roman" w:cs="Times New Roman"/>
          <w:color w:val="000000"/>
          <w:sz w:val="18"/>
          <w:szCs w:val="18"/>
        </w:rPr>
        <w:t xml:space="preserve"> КоАП РФ</w:t>
      </w:r>
      <w:r w:rsidRPr="001932CE" w:rsidR="00F75CC9">
        <w:rPr>
          <w:rFonts w:ascii="Times New Roman" w:hAnsi="Times New Roman" w:cs="Times New Roman"/>
          <w:color w:val="000000"/>
          <w:sz w:val="18"/>
          <w:szCs w:val="18"/>
        </w:rPr>
        <w:t xml:space="preserve">.  </w:t>
      </w:r>
    </w:p>
    <w:p w:rsidR="00DA2608" w:rsidRPr="001932CE" w:rsidP="00103E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932CE">
        <w:rPr>
          <w:rFonts w:ascii="Times New Roman" w:hAnsi="Times New Roman" w:cs="Times New Roman"/>
          <w:color w:val="000000"/>
          <w:sz w:val="18"/>
          <w:szCs w:val="18"/>
        </w:rPr>
        <w:t>Баглай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А.В. </w:t>
      </w:r>
      <w:r w:rsidRPr="001932CE">
        <w:rPr>
          <w:rFonts w:ascii="Times New Roman" w:hAnsi="Times New Roman" w:cs="Times New Roman"/>
          <w:sz w:val="18"/>
          <w:szCs w:val="18"/>
        </w:rPr>
        <w:t>в судебно</w:t>
      </w:r>
      <w:r w:rsidRPr="001932CE" w:rsidR="00924EE3">
        <w:rPr>
          <w:rFonts w:ascii="Times New Roman" w:hAnsi="Times New Roman" w:cs="Times New Roman"/>
          <w:sz w:val="18"/>
          <w:szCs w:val="18"/>
        </w:rPr>
        <w:t>м</w:t>
      </w:r>
      <w:r w:rsidRPr="001932CE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1932CE" w:rsidR="00924EE3">
        <w:rPr>
          <w:rFonts w:ascii="Times New Roman" w:hAnsi="Times New Roman" w:cs="Times New Roman"/>
          <w:sz w:val="18"/>
          <w:szCs w:val="18"/>
        </w:rPr>
        <w:t>и</w:t>
      </w:r>
      <w:r w:rsidRPr="001932CE">
        <w:rPr>
          <w:rFonts w:ascii="Times New Roman" w:hAnsi="Times New Roman" w:cs="Times New Roman"/>
          <w:sz w:val="18"/>
          <w:szCs w:val="18"/>
        </w:rPr>
        <w:t xml:space="preserve"> </w:t>
      </w:r>
      <w:r w:rsidRPr="001932CE" w:rsidR="00924EE3">
        <w:rPr>
          <w:rFonts w:ascii="Times New Roman" w:hAnsi="Times New Roman" w:cs="Times New Roman"/>
          <w:sz w:val="18"/>
          <w:szCs w:val="18"/>
        </w:rPr>
        <w:t>вину признал</w:t>
      </w:r>
      <w:r w:rsidRPr="001932CE" w:rsidR="0026140F">
        <w:rPr>
          <w:rFonts w:ascii="Times New Roman" w:hAnsi="Times New Roman" w:cs="Times New Roman"/>
          <w:sz w:val="18"/>
          <w:szCs w:val="18"/>
        </w:rPr>
        <w:t>, по</w:t>
      </w:r>
      <w:r w:rsidRPr="001932CE" w:rsidR="0026140F">
        <w:rPr>
          <w:rFonts w:ascii="Times New Roman" w:hAnsi="Times New Roman" w:cs="Times New Roman"/>
          <w:sz w:val="18"/>
          <w:szCs w:val="18"/>
        </w:rPr>
        <w:t>яснил, что нашел в лесу два патрона, которые хранил по месту своего жительства</w:t>
      </w:r>
      <w:r w:rsidRPr="001932CE" w:rsidR="00924EE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B0F8F" w:rsidRPr="001932CE" w:rsidP="006B0F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>Согласно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1C52" w:rsidRPr="001932CE" w:rsidP="007F1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>В соответствии с пунктами 1 и 3 статьи 22 Федерального закона № 150-ФЗ от 13 декабря 1996 года «Об оружии» хранение гражданского и служебного оружия и патронов к нему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оружия.</w:t>
      </w:r>
      <w:r w:rsidRPr="001932CE">
        <w:rPr>
          <w:rFonts w:ascii="Times New Roman" w:hAnsi="Times New Roman" w:cs="Times New Roman"/>
          <w:sz w:val="18"/>
          <w:szCs w:val="18"/>
        </w:rPr>
        <w:t xml:space="preserve"> Хранение гражданского и служебного оружия и патронов к нему осуществляется гражданами Российской Федерации,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хранение и ношение оружия или хранение и использование оружия.</w:t>
      </w:r>
    </w:p>
    <w:p w:rsidR="007F1C52" w:rsidRPr="001932CE" w:rsidP="007F1C5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Юридическим лицам и гражданам запрещаются хранение и использование найденного ими или переданного им огнестрельного оружия, собственниками которого они не являются, а также оружия, </w:t>
      </w:r>
      <w:r w:rsidRPr="001932CE">
        <w:rPr>
          <w:rFonts w:ascii="Times New Roman" w:hAnsi="Times New Roman" w:cs="Times New Roman"/>
          <w:sz w:val="18"/>
          <w:szCs w:val="18"/>
        </w:rPr>
        <w:t>право</w:t>
      </w:r>
      <w:r w:rsidRPr="001932CE">
        <w:rPr>
          <w:rFonts w:ascii="Times New Roman" w:hAnsi="Times New Roman" w:cs="Times New Roman"/>
          <w:sz w:val="18"/>
          <w:szCs w:val="18"/>
        </w:rPr>
        <w:t xml:space="preserve"> на приобретение которого они не имеют в соответствии с настоящим Федеральным законом, за исключением случаев,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7F1C52" w:rsidRPr="001932CE" w:rsidP="007F1C5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В соответствии со статьей </w:t>
      </w:r>
      <w:r w:rsidRPr="001932CE">
        <w:rPr>
          <w:rFonts w:ascii="Times New Roman" w:hAnsi="Times New Roman" w:cs="Times New Roman"/>
          <w:sz w:val="18"/>
          <w:szCs w:val="18"/>
        </w:rPr>
        <w:t>20.10</w:t>
      </w:r>
      <w:r w:rsidRPr="001932CE">
        <w:rPr>
          <w:rFonts w:ascii="Times New Roman" w:hAnsi="Times New Roman" w:cs="Times New Roman"/>
          <w:sz w:val="18"/>
          <w:szCs w:val="18"/>
        </w:rPr>
        <w:t xml:space="preserve"> КоАП РФ н</w:t>
      </w:r>
      <w:r w:rsidRPr="001932CE">
        <w:rPr>
          <w:rFonts w:ascii="Times New Roman" w:hAnsi="Times New Roman" w:cs="Times New Roman"/>
          <w:sz w:val="18"/>
          <w:szCs w:val="18"/>
        </w:rPr>
        <w:t xml:space="preserve">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деяния, </w:t>
      </w:r>
      <w:r w:rsidRPr="001932CE">
        <w:rPr>
          <w:rFonts w:ascii="Times New Roman" w:hAnsi="Times New Roman" w:cs="Times New Roman"/>
          <w:sz w:val="18"/>
          <w:szCs w:val="18"/>
        </w:rPr>
        <w:t xml:space="preserve">в частности, </w:t>
      </w:r>
      <w:r w:rsidRPr="001932CE">
        <w:rPr>
          <w:rFonts w:ascii="Times New Roman" w:hAnsi="Times New Roman" w:cs="Times New Roman"/>
          <w:sz w:val="18"/>
          <w:szCs w:val="18"/>
        </w:rPr>
        <w:t>влечет наложение административного штрафа на граждан в размере от пяти тысяч до десяти тысяч рублей с конфискацией оружия, основных частей</w:t>
      </w:r>
      <w:r w:rsidRPr="001932CE">
        <w:rPr>
          <w:rFonts w:ascii="Times New Roman" w:hAnsi="Times New Roman" w:cs="Times New Roman"/>
          <w:sz w:val="18"/>
          <w:szCs w:val="18"/>
        </w:rPr>
        <w:t xml:space="preserve"> огнестрельного оружия и патронов к оружию или без таковой либо административный арест на срок от пяти до пятнадцати суток с конфискацией оружия, основных частей огнестрельного оружия и па</w:t>
      </w:r>
      <w:r w:rsidRPr="001932CE">
        <w:rPr>
          <w:rFonts w:ascii="Times New Roman" w:hAnsi="Times New Roman" w:cs="Times New Roman"/>
          <w:sz w:val="18"/>
          <w:szCs w:val="18"/>
        </w:rPr>
        <w:t>тронов к оружию или без таковой.</w:t>
      </w:r>
    </w:p>
    <w:p w:rsidR="006B0F8F" w:rsidRPr="001932CE" w:rsidP="006B0F8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B0F8F" w:rsidRPr="001932CE" w:rsidP="006B0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B0F8F" w:rsidRPr="001932CE" w:rsidP="006B0F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1932CE">
        <w:rPr>
          <w:rFonts w:ascii="Times New Roman" w:hAnsi="Times New Roman" w:cs="Times New Roman"/>
          <w:sz w:val="18"/>
          <w:szCs w:val="18"/>
        </w:rPr>
        <w:softHyphen/>
        <w:t xml:space="preserve">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силу.  </w:t>
      </w:r>
    </w:p>
    <w:p w:rsidR="00980A3D" w:rsidRPr="001932CE" w:rsidP="006946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Совершение </w:t>
      </w:r>
      <w:r w:rsidRPr="001932CE" w:rsidR="007F1C52">
        <w:rPr>
          <w:rFonts w:ascii="Times New Roman" w:hAnsi="Times New Roman" w:cs="Times New Roman"/>
          <w:sz w:val="18"/>
          <w:szCs w:val="18"/>
        </w:rPr>
        <w:t>Баглай</w:t>
      </w:r>
      <w:r w:rsidRPr="001932CE" w:rsidR="007F1C52">
        <w:rPr>
          <w:rFonts w:ascii="Times New Roman" w:hAnsi="Times New Roman" w:cs="Times New Roman"/>
          <w:sz w:val="18"/>
          <w:szCs w:val="18"/>
        </w:rPr>
        <w:t xml:space="preserve"> А.В. </w:t>
      </w:r>
      <w:r w:rsidRPr="001932CE">
        <w:rPr>
          <w:rFonts w:ascii="Times New Roman" w:hAnsi="Times New Roman" w:cs="Times New Roman"/>
          <w:sz w:val="18"/>
          <w:szCs w:val="18"/>
        </w:rPr>
        <w:t>административного правонарушения</w:t>
      </w:r>
      <w:r w:rsidRPr="001932CE" w:rsidR="007C1726">
        <w:rPr>
          <w:rFonts w:ascii="Times New Roman" w:hAnsi="Times New Roman" w:cs="Times New Roman"/>
          <w:sz w:val="18"/>
          <w:szCs w:val="18"/>
        </w:rPr>
        <w:t xml:space="preserve">, предусмотренного ст. </w:t>
      </w:r>
      <w:r w:rsidRPr="001932CE" w:rsidR="007F1C52">
        <w:rPr>
          <w:rFonts w:ascii="Times New Roman" w:hAnsi="Times New Roman" w:cs="Times New Roman"/>
          <w:sz w:val="18"/>
          <w:szCs w:val="18"/>
        </w:rPr>
        <w:t xml:space="preserve">20.10 </w:t>
      </w:r>
      <w:r w:rsidRPr="001932CE" w:rsidR="007C1726">
        <w:rPr>
          <w:rFonts w:ascii="Times New Roman" w:hAnsi="Times New Roman" w:cs="Times New Roman"/>
          <w:sz w:val="18"/>
          <w:szCs w:val="18"/>
        </w:rPr>
        <w:t>КоА</w:t>
      </w:r>
      <w:r w:rsidRPr="001932CE" w:rsidR="002F0430">
        <w:rPr>
          <w:rFonts w:ascii="Times New Roman" w:hAnsi="Times New Roman" w:cs="Times New Roman"/>
          <w:sz w:val="18"/>
          <w:szCs w:val="18"/>
        </w:rPr>
        <w:t>П</w:t>
      </w:r>
      <w:r w:rsidRPr="001932CE" w:rsidR="007C1726">
        <w:rPr>
          <w:rFonts w:ascii="Times New Roman" w:hAnsi="Times New Roman" w:cs="Times New Roman"/>
          <w:sz w:val="18"/>
          <w:szCs w:val="18"/>
        </w:rPr>
        <w:t xml:space="preserve"> РФ </w:t>
      </w:r>
      <w:r w:rsidRPr="001932CE">
        <w:rPr>
          <w:rFonts w:ascii="Times New Roman" w:hAnsi="Times New Roman" w:cs="Times New Roman"/>
          <w:sz w:val="18"/>
          <w:szCs w:val="18"/>
        </w:rPr>
        <w:t xml:space="preserve">подтверждается исследованными в судебном заседании доказательствами, а именно: протоколом об административном правонарушении 8201 № </w:t>
      </w:r>
      <w:r w:rsidRPr="001932CE" w:rsidR="007F1C52">
        <w:rPr>
          <w:rFonts w:ascii="Times New Roman" w:hAnsi="Times New Roman" w:cs="Times New Roman"/>
          <w:sz w:val="18"/>
          <w:szCs w:val="18"/>
        </w:rPr>
        <w:t>279014</w:t>
      </w:r>
      <w:r w:rsidRPr="001932CE">
        <w:rPr>
          <w:rFonts w:ascii="Times New Roman" w:hAnsi="Times New Roman" w:cs="Times New Roman"/>
          <w:sz w:val="18"/>
          <w:szCs w:val="18"/>
        </w:rPr>
        <w:t xml:space="preserve"> от </w:t>
      </w:r>
      <w:r w:rsidRPr="001932CE" w:rsidR="007F1C52">
        <w:rPr>
          <w:rFonts w:ascii="Times New Roman" w:hAnsi="Times New Roman" w:cs="Times New Roman"/>
          <w:sz w:val="18"/>
          <w:szCs w:val="18"/>
        </w:rPr>
        <w:t>26</w:t>
      </w:r>
      <w:r w:rsidRPr="001932CE">
        <w:rPr>
          <w:rFonts w:ascii="Times New Roman" w:hAnsi="Times New Roman" w:cs="Times New Roman"/>
          <w:sz w:val="18"/>
          <w:szCs w:val="18"/>
        </w:rPr>
        <w:t>.0</w:t>
      </w:r>
      <w:r w:rsidRPr="001932CE" w:rsidR="007F1C52">
        <w:rPr>
          <w:rFonts w:ascii="Times New Roman" w:hAnsi="Times New Roman" w:cs="Times New Roman"/>
          <w:sz w:val="18"/>
          <w:szCs w:val="18"/>
        </w:rPr>
        <w:t>6</w:t>
      </w:r>
      <w:r w:rsidRPr="001932CE">
        <w:rPr>
          <w:rFonts w:ascii="Times New Roman" w:hAnsi="Times New Roman" w:cs="Times New Roman"/>
          <w:sz w:val="18"/>
          <w:szCs w:val="18"/>
        </w:rPr>
        <w:t>.202</w:t>
      </w:r>
      <w:r w:rsidRPr="001932CE" w:rsidR="007F1C52">
        <w:rPr>
          <w:rFonts w:ascii="Times New Roman" w:hAnsi="Times New Roman" w:cs="Times New Roman"/>
          <w:sz w:val="18"/>
          <w:szCs w:val="18"/>
        </w:rPr>
        <w:t>5</w:t>
      </w:r>
      <w:r w:rsidRPr="001932CE">
        <w:rPr>
          <w:rFonts w:ascii="Times New Roman" w:hAnsi="Times New Roman" w:cs="Times New Roman"/>
          <w:sz w:val="18"/>
          <w:szCs w:val="18"/>
        </w:rPr>
        <w:t xml:space="preserve"> г. (л.д.1), </w:t>
      </w:r>
      <w:r w:rsidRPr="001932CE" w:rsidR="00D63C61">
        <w:rPr>
          <w:rFonts w:ascii="Times New Roman" w:hAnsi="Times New Roman" w:cs="Times New Roman"/>
          <w:sz w:val="18"/>
          <w:szCs w:val="18"/>
        </w:rPr>
        <w:t xml:space="preserve">копией постановления о назначении баллистической экспертизы от 11.06.2025 г. (л.д.12), заключением эксперта ЭКЦ МВД по Республике Крым от 11.06.2025 г. № 5/303 (л.д.15-17), пояснениями </w:t>
      </w:r>
      <w:r w:rsidRPr="001932CE" w:rsidR="00D63C61">
        <w:rPr>
          <w:rFonts w:ascii="Times New Roman" w:hAnsi="Times New Roman" w:cs="Times New Roman"/>
          <w:sz w:val="18"/>
          <w:szCs w:val="18"/>
        </w:rPr>
        <w:t>Баглай</w:t>
      </w:r>
      <w:r w:rsidRPr="001932CE" w:rsidR="00D63C61">
        <w:rPr>
          <w:rFonts w:ascii="Times New Roman" w:hAnsi="Times New Roman" w:cs="Times New Roman"/>
          <w:sz w:val="18"/>
          <w:szCs w:val="18"/>
        </w:rPr>
        <w:t xml:space="preserve"> А.В., данными им в суде и иными доказательствами. </w:t>
      </w:r>
    </w:p>
    <w:p w:rsidR="00D54EDC" w:rsidRPr="001932CE" w:rsidP="00BE6D0F">
      <w:pPr>
        <w:pStyle w:val="NormalWeb"/>
        <w:spacing w:before="0" w:beforeAutospacing="0" w:after="0" w:afterAutospacing="0"/>
        <w:ind w:left="-180" w:right="-107" w:firstLine="888"/>
        <w:jc w:val="both"/>
        <w:rPr>
          <w:sz w:val="18"/>
          <w:szCs w:val="18"/>
        </w:rPr>
      </w:pPr>
      <w:r w:rsidRPr="001932CE">
        <w:rPr>
          <w:sz w:val="18"/>
          <w:szCs w:val="18"/>
        </w:rPr>
        <w:t xml:space="preserve">Порядок </w:t>
      </w:r>
      <w:r w:rsidRPr="001932CE" w:rsidR="00420E7B">
        <w:rPr>
          <w:sz w:val="18"/>
          <w:szCs w:val="18"/>
        </w:rPr>
        <w:t xml:space="preserve">привлечения к ответственности </w:t>
      </w:r>
      <w:r w:rsidRPr="001932CE">
        <w:rPr>
          <w:sz w:val="18"/>
          <w:szCs w:val="18"/>
        </w:rPr>
        <w:t xml:space="preserve">и составления протокола об административном правонарушении не нарушен. Срок привлечения к административной ответственности </w:t>
      </w:r>
      <w:r w:rsidRPr="001932CE" w:rsidR="00CA7087">
        <w:rPr>
          <w:sz w:val="18"/>
          <w:szCs w:val="18"/>
        </w:rPr>
        <w:t xml:space="preserve">на дату рассмотрения дела не истек. </w:t>
      </w:r>
    </w:p>
    <w:p w:rsidR="009708A1" w:rsidRPr="001932CE" w:rsidP="00BE6D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1932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</w:t>
      </w:r>
      <w:r w:rsidRPr="001932CE" w:rsidR="005233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материалы дела</w:t>
      </w:r>
      <w:r w:rsidRPr="001932CE" w:rsidR="00D54E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1932CE" w:rsidR="005233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932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судья приходит к выводу о том, что в 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действиях 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Баглай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А.В. </w:t>
      </w:r>
      <w:r w:rsidRPr="001932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правонарушения, предусмотренного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932CE">
        <w:rPr>
          <w:rFonts w:ascii="Times New Roman" w:hAnsi="Times New Roman" w:cs="Times New Roman"/>
          <w:sz w:val="18"/>
          <w:szCs w:val="18"/>
        </w:rPr>
        <w:t xml:space="preserve">ст. </w:t>
      </w:r>
      <w:r w:rsidRPr="001932CE" w:rsidR="00D63C61">
        <w:rPr>
          <w:rFonts w:ascii="Times New Roman" w:hAnsi="Times New Roman" w:cs="Times New Roman"/>
          <w:sz w:val="18"/>
          <w:szCs w:val="18"/>
        </w:rPr>
        <w:t xml:space="preserve">20.10 </w:t>
      </w:r>
      <w:r w:rsidRPr="001932CE">
        <w:rPr>
          <w:rFonts w:ascii="Times New Roman" w:hAnsi="Times New Roman" w:cs="Times New Roman"/>
          <w:sz w:val="18"/>
          <w:szCs w:val="18"/>
        </w:rPr>
        <w:t>КоАП РФ.</w:t>
      </w:r>
      <w:r w:rsidRPr="001932CE" w:rsidR="0090489D">
        <w:rPr>
          <w:rFonts w:ascii="Times New Roman" w:hAnsi="Times New Roman" w:cs="Times New Roman"/>
          <w:sz w:val="18"/>
          <w:szCs w:val="18"/>
        </w:rPr>
        <w:t xml:space="preserve"> </w:t>
      </w:r>
      <w:r w:rsidRPr="001932C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A2EF5" w:rsidRPr="001932CE" w:rsidP="00AA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1932CE" w:rsidR="00D63C61">
        <w:rPr>
          <w:rFonts w:ascii="Times New Roman" w:hAnsi="Times New Roman" w:cs="Times New Roman"/>
          <w:sz w:val="18"/>
          <w:szCs w:val="18"/>
        </w:rPr>
        <w:t>Баглай</w:t>
      </w:r>
      <w:r w:rsidRPr="001932CE" w:rsidR="00D63C61">
        <w:rPr>
          <w:rFonts w:ascii="Times New Roman" w:hAnsi="Times New Roman" w:cs="Times New Roman"/>
          <w:sz w:val="18"/>
          <w:szCs w:val="18"/>
        </w:rPr>
        <w:t xml:space="preserve"> А.В. </w:t>
      </w:r>
      <w:r w:rsidRPr="001932CE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виновного</w:t>
      </w:r>
      <w:r w:rsidRPr="001932CE" w:rsidR="0090489D">
        <w:rPr>
          <w:rFonts w:ascii="Times New Roman" w:hAnsi="Times New Roman" w:cs="Times New Roman"/>
          <w:sz w:val="18"/>
          <w:szCs w:val="18"/>
        </w:rPr>
        <w:t>. О</w:t>
      </w:r>
      <w:r w:rsidRPr="001932CE">
        <w:rPr>
          <w:rFonts w:ascii="Times New Roman" w:hAnsi="Times New Roman" w:cs="Times New Roman"/>
          <w:sz w:val="18"/>
          <w:szCs w:val="18"/>
        </w:rPr>
        <w:t>бстоятельства смягчающие административную ответственность судом не установлены.</w:t>
      </w:r>
      <w:r w:rsidRPr="001932CE">
        <w:rPr>
          <w:rFonts w:ascii="Times New Roman" w:hAnsi="Times New Roman" w:cs="Times New Roman"/>
          <w:sz w:val="18"/>
          <w:szCs w:val="18"/>
        </w:rPr>
        <w:t xml:space="preserve"> 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Обстоятельства, </w:t>
      </w:r>
      <w:r w:rsidRPr="001932CE">
        <w:rPr>
          <w:rFonts w:ascii="Times New Roman" w:hAnsi="Times New Roman" w:cs="Times New Roman"/>
          <w:sz w:val="18"/>
          <w:szCs w:val="18"/>
        </w:rPr>
        <w:t>отягчающие ад</w:t>
      </w:r>
      <w:r w:rsidRPr="001932CE" w:rsidR="00D153F4">
        <w:rPr>
          <w:rFonts w:ascii="Times New Roman" w:hAnsi="Times New Roman" w:cs="Times New Roman"/>
          <w:sz w:val="18"/>
          <w:szCs w:val="18"/>
        </w:rPr>
        <w:t>министративную ответственность  судом не установлены</w:t>
      </w:r>
      <w:r w:rsidRPr="001932CE" w:rsidR="00D153F4">
        <w:rPr>
          <w:rFonts w:ascii="Times New Roman" w:hAnsi="Times New Roman" w:cs="Times New Roman"/>
          <w:sz w:val="18"/>
          <w:szCs w:val="18"/>
        </w:rPr>
        <w:t xml:space="preserve">. </w:t>
      </w:r>
      <w:r w:rsidRPr="001932C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3C61" w:rsidRPr="001932CE" w:rsidP="00AA2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Поскольку у </w:t>
      </w:r>
      <w:r w:rsidRPr="001932CE">
        <w:rPr>
          <w:rFonts w:ascii="Times New Roman" w:hAnsi="Times New Roman" w:cs="Times New Roman"/>
          <w:sz w:val="18"/>
          <w:szCs w:val="18"/>
        </w:rPr>
        <w:t>Баглая</w:t>
      </w:r>
      <w:r w:rsidRPr="001932CE">
        <w:rPr>
          <w:rFonts w:ascii="Times New Roman" w:hAnsi="Times New Roman" w:cs="Times New Roman"/>
          <w:sz w:val="18"/>
          <w:szCs w:val="18"/>
        </w:rPr>
        <w:t xml:space="preserve"> А.В. отсутствует разрешение на хранение патронов, найденные у него боеприпасы подлежат конфискации.   </w:t>
      </w:r>
    </w:p>
    <w:p w:rsidR="009708A1" w:rsidRPr="001932CE" w:rsidP="00BE6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Суд считает, что назначение наказания в виде штрафа в размере 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1932CE" w:rsidR="0090489D">
        <w:rPr>
          <w:rFonts w:ascii="Times New Roman" w:hAnsi="Times New Roman" w:cs="Times New Roman"/>
          <w:color w:val="000000"/>
          <w:sz w:val="18"/>
          <w:szCs w:val="18"/>
        </w:rPr>
        <w:t>000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1932CE" w:rsidR="00E6186A">
        <w:rPr>
          <w:rFonts w:ascii="Times New Roman" w:hAnsi="Times New Roman" w:cs="Times New Roman"/>
          <w:color w:val="000000"/>
          <w:sz w:val="18"/>
          <w:szCs w:val="18"/>
        </w:rPr>
        <w:t>четыре тысячи)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рублей </w:t>
      </w:r>
      <w:r w:rsidRPr="001932CE" w:rsidR="009E1AA5">
        <w:rPr>
          <w:rFonts w:ascii="Times New Roman" w:hAnsi="Times New Roman" w:cs="Times New Roman"/>
          <w:color w:val="000000"/>
          <w:sz w:val="18"/>
          <w:szCs w:val="18"/>
        </w:rPr>
        <w:t xml:space="preserve">с конфискацией 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</w:rPr>
        <w:t>патронов</w:t>
      </w:r>
      <w:r w:rsidRPr="001932CE" w:rsidR="009E1AA5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9708A1" w:rsidRPr="001932CE" w:rsidP="00BE6D0F">
      <w:pPr>
        <w:pStyle w:val="NormalWeb"/>
        <w:spacing w:before="0" w:beforeAutospacing="0" w:after="0" w:afterAutospacing="0"/>
        <w:ind w:left="-120" w:right="-107" w:firstLine="687"/>
        <w:jc w:val="both"/>
        <w:rPr>
          <w:sz w:val="18"/>
          <w:szCs w:val="18"/>
        </w:rPr>
      </w:pPr>
      <w:r w:rsidRPr="001932CE">
        <w:rPr>
          <w:sz w:val="18"/>
          <w:szCs w:val="18"/>
        </w:rPr>
        <w:t xml:space="preserve">На основании изложенного, руководствуясь   ст. ст.  4.2, 4.3, </w:t>
      </w:r>
      <w:r w:rsidRPr="001932CE" w:rsidR="00E6186A">
        <w:rPr>
          <w:sz w:val="18"/>
          <w:szCs w:val="18"/>
        </w:rPr>
        <w:t xml:space="preserve">ч. 1 ст. </w:t>
      </w:r>
      <w:r w:rsidRPr="001932CE" w:rsidR="00D63C61">
        <w:rPr>
          <w:sz w:val="18"/>
          <w:szCs w:val="18"/>
        </w:rPr>
        <w:t>20.10</w:t>
      </w:r>
      <w:r w:rsidRPr="001932CE">
        <w:rPr>
          <w:sz w:val="18"/>
          <w:szCs w:val="18"/>
        </w:rPr>
        <w:t xml:space="preserve">, </w:t>
      </w:r>
      <w:r w:rsidRPr="001932CE">
        <w:rPr>
          <w:sz w:val="18"/>
          <w:szCs w:val="18"/>
        </w:rPr>
        <w:t>ст.ст</w:t>
      </w:r>
      <w:r w:rsidRPr="001932CE">
        <w:rPr>
          <w:sz w:val="18"/>
          <w:szCs w:val="18"/>
        </w:rPr>
        <w:t>.  29.7-29.11 КоАП РФ, -</w:t>
      </w:r>
      <w:r w:rsidRPr="001932CE" w:rsidR="009E1AA5">
        <w:rPr>
          <w:sz w:val="18"/>
          <w:szCs w:val="18"/>
        </w:rPr>
        <w:t xml:space="preserve"> </w:t>
      </w:r>
    </w:p>
    <w:p w:rsidR="009708A1" w:rsidRPr="001932CE" w:rsidP="00BE6D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1932CE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>ПОСТАНОВИЛ:</w:t>
      </w:r>
    </w:p>
    <w:p w:rsidR="00E6186A" w:rsidRPr="001932CE" w:rsidP="00BE6D0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1932CE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 </w:t>
      </w:r>
    </w:p>
    <w:p w:rsidR="00E6186A" w:rsidRPr="001932CE" w:rsidP="00BE6D0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1932CE" w:rsidR="00D63C61">
        <w:rPr>
          <w:rFonts w:ascii="Times New Roman" w:hAnsi="Times New Roman" w:cs="Times New Roman"/>
          <w:sz w:val="18"/>
          <w:szCs w:val="18"/>
        </w:rPr>
        <w:t>Баглая</w:t>
      </w:r>
      <w:r w:rsidRPr="001932CE" w:rsidR="00D63C61">
        <w:rPr>
          <w:rFonts w:ascii="Times New Roman" w:hAnsi="Times New Roman" w:cs="Times New Roman"/>
          <w:sz w:val="18"/>
          <w:szCs w:val="18"/>
        </w:rPr>
        <w:t xml:space="preserve"> Александра Витальевича, </w:t>
      </w:r>
      <w:r w:rsidRPr="001932CE" w:rsidR="001932CE">
        <w:rPr>
          <w:rFonts w:ascii="Times New Roman" w:hAnsi="Times New Roman" w:cs="Times New Roman"/>
          <w:sz w:val="18"/>
          <w:szCs w:val="18"/>
        </w:rPr>
        <w:t>………..</w:t>
      </w:r>
      <w:r w:rsidRPr="001932CE" w:rsidR="00D63C61">
        <w:rPr>
          <w:rFonts w:ascii="Times New Roman" w:hAnsi="Times New Roman" w:cs="Times New Roman"/>
          <w:sz w:val="18"/>
          <w:szCs w:val="18"/>
        </w:rPr>
        <w:t xml:space="preserve">года рождения, </w:t>
      </w:r>
      <w:r w:rsidRPr="001932CE" w:rsidR="00BE6D0F">
        <w:rPr>
          <w:rFonts w:ascii="Times New Roman" w:hAnsi="Times New Roman" w:cs="Times New Roman"/>
          <w:sz w:val="18"/>
          <w:szCs w:val="18"/>
        </w:rPr>
        <w:t>виновным</w:t>
      </w:r>
      <w:r w:rsidRPr="001932CE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1932CE" w:rsidR="00BE6D0F">
        <w:rPr>
          <w:rFonts w:ascii="Times New Roman" w:hAnsi="Times New Roman" w:cs="Times New Roman"/>
          <w:sz w:val="18"/>
          <w:szCs w:val="18"/>
        </w:rPr>
        <w:t>ст.</w:t>
      </w:r>
      <w:r w:rsidRPr="001932CE" w:rsidR="00D63C61">
        <w:rPr>
          <w:rFonts w:ascii="Times New Roman" w:hAnsi="Times New Roman" w:cs="Times New Roman"/>
          <w:sz w:val="18"/>
          <w:szCs w:val="18"/>
        </w:rPr>
        <w:t>20</w:t>
      </w:r>
      <w:r w:rsidRPr="001932CE" w:rsidR="00BE6D0F">
        <w:rPr>
          <w:rFonts w:ascii="Times New Roman" w:hAnsi="Times New Roman" w:cs="Times New Roman"/>
          <w:sz w:val="18"/>
          <w:szCs w:val="18"/>
        </w:rPr>
        <w:t>.</w:t>
      </w:r>
      <w:r w:rsidRPr="001932CE" w:rsidR="00D63C61">
        <w:rPr>
          <w:rFonts w:ascii="Times New Roman" w:hAnsi="Times New Roman" w:cs="Times New Roman"/>
          <w:sz w:val="18"/>
          <w:szCs w:val="18"/>
        </w:rPr>
        <w:t>10</w:t>
      </w:r>
      <w:r w:rsidRPr="001932CE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 и назначить </w:t>
      </w:r>
      <w:r w:rsidRPr="001932CE" w:rsidR="00BE6D0F">
        <w:rPr>
          <w:rFonts w:ascii="Times New Roman" w:hAnsi="Times New Roman" w:cs="Times New Roman"/>
          <w:sz w:val="18"/>
          <w:szCs w:val="18"/>
        </w:rPr>
        <w:t>ему</w:t>
      </w:r>
      <w:r w:rsidRPr="001932CE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1932CE" w:rsidR="00D63C61">
        <w:rPr>
          <w:rFonts w:ascii="Times New Roman" w:hAnsi="Times New Roman" w:cs="Times New Roman"/>
          <w:sz w:val="18"/>
          <w:szCs w:val="18"/>
        </w:rPr>
        <w:t>5</w:t>
      </w:r>
      <w:r w:rsidRPr="001932CE" w:rsidR="00D153F4">
        <w:rPr>
          <w:rFonts w:ascii="Times New Roman" w:hAnsi="Times New Roman" w:cs="Times New Roman"/>
          <w:sz w:val="18"/>
          <w:szCs w:val="18"/>
        </w:rPr>
        <w:t>000</w:t>
      </w:r>
      <w:r w:rsidRPr="001932CE" w:rsidR="00BE6D0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</w:rPr>
        <w:t xml:space="preserve">пяти </w:t>
      </w:r>
      <w:r w:rsidRPr="001932CE" w:rsidR="00AA2EF5">
        <w:rPr>
          <w:rFonts w:ascii="Times New Roman" w:hAnsi="Times New Roman" w:cs="Times New Roman"/>
          <w:color w:val="000000"/>
          <w:sz w:val="18"/>
          <w:szCs w:val="18"/>
        </w:rPr>
        <w:t>тысяч</w:t>
      </w:r>
      <w:r w:rsidRPr="001932CE" w:rsidR="00D153F4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1932CE" w:rsidR="00BE6D0F">
        <w:rPr>
          <w:rFonts w:ascii="Times New Roman" w:hAnsi="Times New Roman" w:cs="Times New Roman"/>
          <w:color w:val="000000"/>
          <w:sz w:val="18"/>
          <w:szCs w:val="18"/>
        </w:rPr>
        <w:t>) рублей 00 копеек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с конфискацией 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</w:rPr>
        <w:t>патронов к гладкоствольному оружию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>, изъят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</w:rPr>
        <w:t>ых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согласно протоколу 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</w:rPr>
        <w:t>обыска (выемки) от 09.06.2025 г. и находящихся в камере хранения вещественных доказательств УМВД по</w:t>
      </w:r>
      <w:r w:rsidRPr="001932CE" w:rsidR="00D63C61">
        <w:rPr>
          <w:rFonts w:ascii="Times New Roman" w:hAnsi="Times New Roman" w:cs="Times New Roman"/>
          <w:color w:val="000000"/>
          <w:sz w:val="18"/>
          <w:szCs w:val="18"/>
        </w:rPr>
        <w:t xml:space="preserve"> г. Симферополю согласно квитанции № 0003136</w:t>
      </w:r>
      <w:r w:rsidRPr="001932CE" w:rsidR="003E4F48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1932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932CE">
        <w:rPr>
          <w:rFonts w:ascii="Times New Roman" w:hAnsi="Times New Roman" w:cs="Times New Roman"/>
          <w:sz w:val="18"/>
          <w:szCs w:val="18"/>
        </w:rPr>
        <w:t xml:space="preserve"> </w:t>
      </w:r>
      <w:r w:rsidRPr="001932CE" w:rsidR="00AA2EF5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6778F8" w:rsidRPr="001932CE" w:rsidP="00BE6D0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>Патроны</w:t>
      </w:r>
      <w:r w:rsidRPr="001932CE">
        <w:rPr>
          <w:rFonts w:ascii="Times New Roman" w:hAnsi="Times New Roman" w:cs="Times New Roman"/>
          <w:sz w:val="18"/>
          <w:szCs w:val="18"/>
        </w:rPr>
        <w:t>, изъят</w:t>
      </w:r>
      <w:r w:rsidRPr="001932CE">
        <w:rPr>
          <w:rFonts w:ascii="Times New Roman" w:hAnsi="Times New Roman" w:cs="Times New Roman"/>
          <w:sz w:val="18"/>
          <w:szCs w:val="18"/>
        </w:rPr>
        <w:t>ые протоколу обыска (выемки) от 09.06.2025 г. и находящихся в камере хранения вещественных доказательств УМВД по г. Симферополю согласно квитанции № 0003136</w:t>
      </w:r>
      <w:r w:rsidRPr="001932CE">
        <w:rPr>
          <w:rFonts w:ascii="Times New Roman" w:hAnsi="Times New Roman" w:cs="Times New Roman"/>
          <w:sz w:val="18"/>
          <w:szCs w:val="18"/>
        </w:rPr>
        <w:t xml:space="preserve">, уничтожить.     </w:t>
      </w:r>
    </w:p>
    <w:p w:rsidR="007368D3" w:rsidRPr="001932CE" w:rsidP="00BE6D0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1932CE">
        <w:rPr>
          <w:rFonts w:ascii="Times New Roman" w:hAnsi="Times New Roman" w:cs="Times New Roman"/>
          <w:sz w:val="18"/>
          <w:szCs w:val="18"/>
        </w:rPr>
        <w:t>л</w:t>
      </w:r>
      <w:r w:rsidRPr="001932CE">
        <w:rPr>
          <w:rFonts w:ascii="Times New Roman" w:hAnsi="Times New Roman" w:cs="Times New Roman"/>
          <w:sz w:val="18"/>
          <w:szCs w:val="18"/>
        </w:rPr>
        <w:t>\с 04752203230), банк получателя: Отделение Республика Крым Банка России</w:t>
      </w:r>
      <w:r w:rsidRPr="001932CE" w:rsidR="0026140F">
        <w:rPr>
          <w:rFonts w:ascii="Times New Roman" w:hAnsi="Times New Roman" w:cs="Times New Roman"/>
          <w:sz w:val="18"/>
          <w:szCs w:val="18"/>
        </w:rPr>
        <w:t>//УФК по Республике Крым</w:t>
      </w:r>
      <w:r w:rsidRPr="001932CE">
        <w:rPr>
          <w:rFonts w:ascii="Times New Roman" w:hAnsi="Times New Roman" w:cs="Times New Roman"/>
          <w:sz w:val="18"/>
          <w:szCs w:val="18"/>
        </w:rPr>
        <w:t>, КПП 910201001, ИНН 9102013284, ОКТМО 35701000, единый казначейский счет  40102810645370000035, БИК 013510002, казначейский счет 03100643000000017500,  КБК 828 1 16 01</w:t>
      </w:r>
      <w:r w:rsidRPr="001932CE" w:rsidR="0026140F">
        <w:rPr>
          <w:rFonts w:ascii="Times New Roman" w:hAnsi="Times New Roman" w:cs="Times New Roman"/>
          <w:sz w:val="18"/>
          <w:szCs w:val="18"/>
        </w:rPr>
        <w:t>203</w:t>
      </w:r>
      <w:r w:rsidRPr="001932CE">
        <w:rPr>
          <w:rFonts w:ascii="Times New Roman" w:hAnsi="Times New Roman" w:cs="Times New Roman"/>
          <w:sz w:val="18"/>
          <w:szCs w:val="18"/>
        </w:rPr>
        <w:t xml:space="preserve"> 01 </w:t>
      </w:r>
      <w:r w:rsidRPr="001932CE" w:rsidR="0026140F">
        <w:rPr>
          <w:rFonts w:ascii="Times New Roman" w:hAnsi="Times New Roman" w:cs="Times New Roman"/>
          <w:sz w:val="18"/>
          <w:szCs w:val="18"/>
        </w:rPr>
        <w:t>0010</w:t>
      </w:r>
      <w:r w:rsidRPr="001932CE">
        <w:rPr>
          <w:rFonts w:ascii="Times New Roman" w:hAnsi="Times New Roman" w:cs="Times New Roman"/>
          <w:sz w:val="18"/>
          <w:szCs w:val="18"/>
        </w:rPr>
        <w:t xml:space="preserve"> 140, УИН</w:t>
      </w:r>
      <w:r w:rsidRPr="001932CE" w:rsidR="009E1AA5">
        <w:rPr>
          <w:sz w:val="18"/>
          <w:szCs w:val="18"/>
        </w:rPr>
        <w:t xml:space="preserve"> </w:t>
      </w:r>
      <w:r w:rsidRPr="001932CE" w:rsidR="009E1AA5">
        <w:rPr>
          <w:rFonts w:ascii="Times New Roman" w:hAnsi="Times New Roman" w:cs="Times New Roman"/>
          <w:sz w:val="18"/>
          <w:szCs w:val="18"/>
        </w:rPr>
        <w:t xml:space="preserve"> </w:t>
      </w:r>
      <w:r w:rsidRPr="001932CE" w:rsidR="0026140F">
        <w:rPr>
          <w:rFonts w:ascii="Times New Roman" w:hAnsi="Times New Roman" w:cs="Times New Roman"/>
          <w:sz w:val="18"/>
          <w:szCs w:val="18"/>
        </w:rPr>
        <w:t xml:space="preserve">0410760300105001532520110 </w:t>
      </w:r>
      <w:r w:rsidRPr="001932CE" w:rsidR="00017025">
        <w:rPr>
          <w:rFonts w:ascii="Times New Roman" w:hAnsi="Times New Roman" w:cs="Times New Roman"/>
          <w:sz w:val="18"/>
          <w:szCs w:val="18"/>
        </w:rPr>
        <w:t>.</w:t>
      </w:r>
    </w:p>
    <w:p w:rsidR="00BE6D0F" w:rsidRPr="001932CE" w:rsidP="00BE6D0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>Разъяснить, что в соответствии со ст. 32.2 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E6D0F" w:rsidRPr="001932CE" w:rsidP="00BE6D0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E6D0F" w:rsidRPr="001932CE" w:rsidP="00BE6D0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В соответствии со ст. 20.25 Кодекса Российской Федерации об административных правонарушениях, неуплата административного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BE6D0F" w:rsidRPr="001932CE" w:rsidP="00BE6D0F">
      <w:pPr>
        <w:spacing w:after="0" w:line="24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        Постановление может быть обжаловано и опротестовано в Киевский районный суд г. Симферополя в течение 10 </w:t>
      </w:r>
      <w:r w:rsidRPr="001932CE" w:rsidR="0026140F">
        <w:rPr>
          <w:rFonts w:ascii="Times New Roman" w:hAnsi="Times New Roman" w:cs="Times New Roman"/>
          <w:sz w:val="18"/>
          <w:szCs w:val="18"/>
        </w:rPr>
        <w:t xml:space="preserve">дней </w:t>
      </w:r>
      <w:r w:rsidRPr="001932CE">
        <w:rPr>
          <w:rFonts w:ascii="Times New Roman" w:hAnsi="Times New Roman" w:cs="Times New Roman"/>
          <w:sz w:val="18"/>
          <w:szCs w:val="18"/>
        </w:rPr>
        <w:t>со дня получения или вручения копии постановления через мирового судью судебного участка № 10 Киевского судебного района города Симферополя</w:t>
      </w:r>
      <w:r w:rsidRPr="001932CE" w:rsidR="0026140F">
        <w:rPr>
          <w:rFonts w:ascii="Times New Roman" w:hAnsi="Times New Roman" w:cs="Times New Roman"/>
          <w:sz w:val="18"/>
          <w:szCs w:val="18"/>
        </w:rPr>
        <w:t xml:space="preserve">, либо непосредственно в Киевский районный суд г. Симферополя в тот же срок. </w:t>
      </w:r>
      <w:r w:rsidRPr="001932CE">
        <w:rPr>
          <w:rFonts w:ascii="Times New Roman" w:hAnsi="Times New Roman" w:cs="Times New Roman"/>
          <w:sz w:val="18"/>
          <w:szCs w:val="18"/>
        </w:rPr>
        <w:t xml:space="preserve"> </w:t>
      </w:r>
      <w:r w:rsidRPr="001932CE" w:rsidR="009378CB">
        <w:rPr>
          <w:rFonts w:ascii="Times New Roman" w:hAnsi="Times New Roman" w:cs="Times New Roman"/>
          <w:sz w:val="18"/>
          <w:szCs w:val="18"/>
        </w:rPr>
        <w:t xml:space="preserve"> </w:t>
      </w:r>
      <w:r w:rsidRPr="001932CE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BE6D0F" w:rsidRPr="001932CE" w:rsidP="00BE6D0F">
      <w:pPr>
        <w:spacing w:after="0" w:line="24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</w:p>
    <w:p w:rsidR="007D2DF9" w:rsidRPr="001932CE" w:rsidP="0001702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932CE">
        <w:rPr>
          <w:rFonts w:ascii="Times New Roman" w:hAnsi="Times New Roman" w:cs="Times New Roman"/>
          <w:sz w:val="18"/>
          <w:szCs w:val="18"/>
        </w:rPr>
        <w:t xml:space="preserve">   Мировой судья</w:t>
      </w:r>
      <w:r w:rsidRPr="001932CE">
        <w:rPr>
          <w:rFonts w:ascii="Times New Roman" w:hAnsi="Times New Roman" w:cs="Times New Roman"/>
          <w:sz w:val="18"/>
          <w:szCs w:val="18"/>
        </w:rPr>
        <w:tab/>
      </w:r>
      <w:r w:rsidRPr="001932CE">
        <w:rPr>
          <w:rFonts w:ascii="Times New Roman" w:hAnsi="Times New Roman" w:cs="Times New Roman"/>
          <w:sz w:val="18"/>
          <w:szCs w:val="18"/>
        </w:rPr>
        <w:tab/>
      </w:r>
      <w:r w:rsidRPr="001932CE">
        <w:rPr>
          <w:rFonts w:ascii="Times New Roman" w:hAnsi="Times New Roman" w:cs="Times New Roman"/>
          <w:sz w:val="18"/>
          <w:szCs w:val="18"/>
        </w:rPr>
        <w:tab/>
      </w:r>
      <w:r w:rsidRPr="001932CE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1932CE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1932CE" w:rsidR="00173D1A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1932CE">
        <w:rPr>
          <w:rFonts w:ascii="Times New Roman" w:hAnsi="Times New Roman" w:cs="Times New Roman"/>
          <w:sz w:val="18"/>
          <w:szCs w:val="18"/>
        </w:rPr>
        <w:t xml:space="preserve">С.А. Москаленко </w:t>
      </w:r>
    </w:p>
    <w:sectPr w:rsidSect="0026140F">
      <w:headerReference w:type="default" r:id="rId5"/>
      <w:pgSz w:w="11906" w:h="16838" w:code="9"/>
      <w:pgMar w:top="454" w:right="567" w:bottom="45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45626175"/>
      <w:docPartObj>
        <w:docPartGallery w:val="Page Numbers (Top of Page)"/>
        <w:docPartUnique/>
      </w:docPartObj>
    </w:sdtPr>
    <w:sdtContent>
      <w:p w:rsidR="0026140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2CE">
          <w:rPr>
            <w:noProof/>
          </w:rPr>
          <w:t>2</w:t>
        </w:r>
        <w:r>
          <w:fldChar w:fldCharType="end"/>
        </w:r>
      </w:p>
    </w:sdtContent>
  </w:sdt>
  <w:p w:rsidR="002614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68"/>
    <w:rsid w:val="00001D35"/>
    <w:rsid w:val="00011FDD"/>
    <w:rsid w:val="00017025"/>
    <w:rsid w:val="00053F14"/>
    <w:rsid w:val="00056B1E"/>
    <w:rsid w:val="00061177"/>
    <w:rsid w:val="00066354"/>
    <w:rsid w:val="00083739"/>
    <w:rsid w:val="0009317A"/>
    <w:rsid w:val="000A6119"/>
    <w:rsid w:val="000C5CED"/>
    <w:rsid w:val="000D3EC5"/>
    <w:rsid w:val="000E2163"/>
    <w:rsid w:val="000F05A3"/>
    <w:rsid w:val="00103ED2"/>
    <w:rsid w:val="00106821"/>
    <w:rsid w:val="00160AFA"/>
    <w:rsid w:val="00166F2F"/>
    <w:rsid w:val="00173D1A"/>
    <w:rsid w:val="00175B85"/>
    <w:rsid w:val="001932CE"/>
    <w:rsid w:val="001B2E25"/>
    <w:rsid w:val="001B7EC0"/>
    <w:rsid w:val="001C44BA"/>
    <w:rsid w:val="00200D84"/>
    <w:rsid w:val="00201A93"/>
    <w:rsid w:val="00205D62"/>
    <w:rsid w:val="002170C9"/>
    <w:rsid w:val="00223714"/>
    <w:rsid w:val="002248A6"/>
    <w:rsid w:val="002301A4"/>
    <w:rsid w:val="00235C2C"/>
    <w:rsid w:val="0026140F"/>
    <w:rsid w:val="00264552"/>
    <w:rsid w:val="002A3A36"/>
    <w:rsid w:val="002B7AD8"/>
    <w:rsid w:val="002C0413"/>
    <w:rsid w:val="002C5AD6"/>
    <w:rsid w:val="002F0430"/>
    <w:rsid w:val="002F425A"/>
    <w:rsid w:val="00305626"/>
    <w:rsid w:val="00314352"/>
    <w:rsid w:val="003273E9"/>
    <w:rsid w:val="00346BDB"/>
    <w:rsid w:val="00355FF1"/>
    <w:rsid w:val="0036554E"/>
    <w:rsid w:val="00372302"/>
    <w:rsid w:val="00386E9A"/>
    <w:rsid w:val="003907F9"/>
    <w:rsid w:val="003916FD"/>
    <w:rsid w:val="003A782E"/>
    <w:rsid w:val="003E0545"/>
    <w:rsid w:val="003E3845"/>
    <w:rsid w:val="003E4F48"/>
    <w:rsid w:val="003F7B22"/>
    <w:rsid w:val="00400575"/>
    <w:rsid w:val="00411E87"/>
    <w:rsid w:val="00420E7B"/>
    <w:rsid w:val="00432B9D"/>
    <w:rsid w:val="00434877"/>
    <w:rsid w:val="004504A9"/>
    <w:rsid w:val="00457BAC"/>
    <w:rsid w:val="004C64E5"/>
    <w:rsid w:val="004E029A"/>
    <w:rsid w:val="005053CC"/>
    <w:rsid w:val="00512C1D"/>
    <w:rsid w:val="00522710"/>
    <w:rsid w:val="00523386"/>
    <w:rsid w:val="00527328"/>
    <w:rsid w:val="005376A5"/>
    <w:rsid w:val="00537844"/>
    <w:rsid w:val="005461E8"/>
    <w:rsid w:val="0056740C"/>
    <w:rsid w:val="005927C9"/>
    <w:rsid w:val="00596E64"/>
    <w:rsid w:val="005A3FE6"/>
    <w:rsid w:val="005C4F3B"/>
    <w:rsid w:val="00603C00"/>
    <w:rsid w:val="00612F4D"/>
    <w:rsid w:val="0061657D"/>
    <w:rsid w:val="00616DC0"/>
    <w:rsid w:val="0062260D"/>
    <w:rsid w:val="00634621"/>
    <w:rsid w:val="00652E51"/>
    <w:rsid w:val="00656CDC"/>
    <w:rsid w:val="00670FA2"/>
    <w:rsid w:val="006722BF"/>
    <w:rsid w:val="006778F8"/>
    <w:rsid w:val="006946C7"/>
    <w:rsid w:val="00696A95"/>
    <w:rsid w:val="006A058B"/>
    <w:rsid w:val="006B0F8F"/>
    <w:rsid w:val="006B2D84"/>
    <w:rsid w:val="006C2CCA"/>
    <w:rsid w:val="006C7554"/>
    <w:rsid w:val="006F50E9"/>
    <w:rsid w:val="00705DA8"/>
    <w:rsid w:val="00714CA9"/>
    <w:rsid w:val="007368D3"/>
    <w:rsid w:val="00743B28"/>
    <w:rsid w:val="007646B5"/>
    <w:rsid w:val="00792CFA"/>
    <w:rsid w:val="007B48BE"/>
    <w:rsid w:val="007C1499"/>
    <w:rsid w:val="007C1726"/>
    <w:rsid w:val="007C2E27"/>
    <w:rsid w:val="007C482F"/>
    <w:rsid w:val="007D2DF9"/>
    <w:rsid w:val="007F1C52"/>
    <w:rsid w:val="008220AA"/>
    <w:rsid w:val="00844491"/>
    <w:rsid w:val="008446A0"/>
    <w:rsid w:val="008454D9"/>
    <w:rsid w:val="008979B2"/>
    <w:rsid w:val="008B0ACC"/>
    <w:rsid w:val="00903BAE"/>
    <w:rsid w:val="0090489D"/>
    <w:rsid w:val="00912098"/>
    <w:rsid w:val="00924EE3"/>
    <w:rsid w:val="0093382B"/>
    <w:rsid w:val="009378CB"/>
    <w:rsid w:val="00940B13"/>
    <w:rsid w:val="0094494E"/>
    <w:rsid w:val="009708A1"/>
    <w:rsid w:val="00980A3D"/>
    <w:rsid w:val="009A4474"/>
    <w:rsid w:val="009A786C"/>
    <w:rsid w:val="009B6E4A"/>
    <w:rsid w:val="009C4F79"/>
    <w:rsid w:val="009D4E91"/>
    <w:rsid w:val="009E1AA5"/>
    <w:rsid w:val="009E470C"/>
    <w:rsid w:val="009E732D"/>
    <w:rsid w:val="00A07009"/>
    <w:rsid w:val="00A455EB"/>
    <w:rsid w:val="00A60113"/>
    <w:rsid w:val="00A72F34"/>
    <w:rsid w:val="00A74C8E"/>
    <w:rsid w:val="00A87DCF"/>
    <w:rsid w:val="00A901C7"/>
    <w:rsid w:val="00AA2EF5"/>
    <w:rsid w:val="00AA359A"/>
    <w:rsid w:val="00AB4BB4"/>
    <w:rsid w:val="00AC62BE"/>
    <w:rsid w:val="00AD677E"/>
    <w:rsid w:val="00AE49A9"/>
    <w:rsid w:val="00B0180E"/>
    <w:rsid w:val="00B05C3B"/>
    <w:rsid w:val="00B07F5D"/>
    <w:rsid w:val="00B17192"/>
    <w:rsid w:val="00B37E70"/>
    <w:rsid w:val="00B42F96"/>
    <w:rsid w:val="00B501EE"/>
    <w:rsid w:val="00B518FA"/>
    <w:rsid w:val="00B51BF6"/>
    <w:rsid w:val="00B64A13"/>
    <w:rsid w:val="00B91893"/>
    <w:rsid w:val="00B952B2"/>
    <w:rsid w:val="00B962AC"/>
    <w:rsid w:val="00BB5C06"/>
    <w:rsid w:val="00BC15A7"/>
    <w:rsid w:val="00BE476D"/>
    <w:rsid w:val="00BE6D0F"/>
    <w:rsid w:val="00BF04B5"/>
    <w:rsid w:val="00C0178E"/>
    <w:rsid w:val="00C1213C"/>
    <w:rsid w:val="00C14A62"/>
    <w:rsid w:val="00C20A4D"/>
    <w:rsid w:val="00C2162B"/>
    <w:rsid w:val="00C33951"/>
    <w:rsid w:val="00C556A5"/>
    <w:rsid w:val="00C8271D"/>
    <w:rsid w:val="00CA7087"/>
    <w:rsid w:val="00CA72CD"/>
    <w:rsid w:val="00CF64EE"/>
    <w:rsid w:val="00D01583"/>
    <w:rsid w:val="00D032FD"/>
    <w:rsid w:val="00D07868"/>
    <w:rsid w:val="00D153F4"/>
    <w:rsid w:val="00D171E0"/>
    <w:rsid w:val="00D24A09"/>
    <w:rsid w:val="00D50E63"/>
    <w:rsid w:val="00D54EDC"/>
    <w:rsid w:val="00D63C61"/>
    <w:rsid w:val="00D6491C"/>
    <w:rsid w:val="00D92154"/>
    <w:rsid w:val="00DA10E9"/>
    <w:rsid w:val="00DA15CA"/>
    <w:rsid w:val="00DA2608"/>
    <w:rsid w:val="00DA312C"/>
    <w:rsid w:val="00DE2F51"/>
    <w:rsid w:val="00E23C32"/>
    <w:rsid w:val="00E25884"/>
    <w:rsid w:val="00E4045F"/>
    <w:rsid w:val="00E451F5"/>
    <w:rsid w:val="00E6186A"/>
    <w:rsid w:val="00E62B63"/>
    <w:rsid w:val="00E75BFA"/>
    <w:rsid w:val="00EA083E"/>
    <w:rsid w:val="00EA7100"/>
    <w:rsid w:val="00EA78AE"/>
    <w:rsid w:val="00EF2020"/>
    <w:rsid w:val="00EF48A4"/>
    <w:rsid w:val="00EF79EC"/>
    <w:rsid w:val="00F04321"/>
    <w:rsid w:val="00F513DC"/>
    <w:rsid w:val="00F53E01"/>
    <w:rsid w:val="00F75CC9"/>
    <w:rsid w:val="00F84D30"/>
    <w:rsid w:val="00F93B57"/>
    <w:rsid w:val="00F96692"/>
    <w:rsid w:val="00F9749B"/>
    <w:rsid w:val="00FD794F"/>
    <w:rsid w:val="00FE1C5F"/>
    <w:rsid w:val="00FF2C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styleId="Hyperlink">
    <w:name w:val="Hyperlink"/>
    <w:basedOn w:val="DefaultParagraphFont"/>
    <w:uiPriority w:val="99"/>
    <w:semiHidden/>
    <w:unhideWhenUsed/>
    <w:rsid w:val="005461E8"/>
    <w:rPr>
      <w:strike w:val="0"/>
      <w:dstrike w:val="0"/>
      <w:color w:val="666699"/>
      <w:u w:val="none"/>
      <w:effect w:val="none"/>
    </w:rPr>
  </w:style>
  <w:style w:type="character" w:customStyle="1" w:styleId="apple-converted-space">
    <w:name w:val="apple-converted-space"/>
    <w:rsid w:val="009708A1"/>
  </w:style>
  <w:style w:type="paragraph" w:styleId="Header">
    <w:name w:val="header"/>
    <w:basedOn w:val="Normal"/>
    <w:link w:val="a2"/>
    <w:uiPriority w:val="99"/>
    <w:unhideWhenUsed/>
    <w:rsid w:val="00D5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54EDC"/>
  </w:style>
  <w:style w:type="paragraph" w:styleId="Footer">
    <w:name w:val="footer"/>
    <w:basedOn w:val="Normal"/>
    <w:link w:val="a3"/>
    <w:uiPriority w:val="99"/>
    <w:unhideWhenUsed/>
    <w:rsid w:val="00D5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54EDC"/>
  </w:style>
  <w:style w:type="paragraph" w:styleId="BalloonText">
    <w:name w:val="Balloon Text"/>
    <w:basedOn w:val="Normal"/>
    <w:link w:val="a4"/>
    <w:uiPriority w:val="99"/>
    <w:semiHidden/>
    <w:unhideWhenUsed/>
    <w:rsid w:val="00B6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64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4BB2-CCCD-41CA-9B2C-5AA5E04F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