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119B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№5-10-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191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/2017</w:t>
      </w:r>
    </w:p>
    <w:p w:rsidR="0066731D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05-0191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/10/2017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ПОСТАНОВЛЕНИЕ</w:t>
      </w:r>
    </w:p>
    <w:p w:rsidR="001C119B" w:rsidRPr="00FC2FA2" w:rsidP="00150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31 августа 2017 года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город Симферополь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A0360" w:rsidRPr="00FC2FA2" w:rsidP="001C11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(Киевский район городского округа Симферополь) Москаленко </w:t>
      </w:r>
      <w:r w:rsidRPr="00FC2FA2" w:rsidR="00C50105">
        <w:rPr>
          <w:rFonts w:ascii="Times New Roman" w:hAnsi="Times New Roman" w:cs="Times New Roman"/>
          <w:sz w:val="26"/>
          <w:szCs w:val="26"/>
        </w:rPr>
        <w:t>С.А.</w:t>
      </w:r>
      <w:r w:rsidRPr="00FC2FA2">
        <w:rPr>
          <w:rFonts w:ascii="Times New Roman" w:hAnsi="Times New Roman" w:cs="Times New Roman"/>
          <w:sz w:val="26"/>
          <w:szCs w:val="26"/>
        </w:rPr>
        <w:t>, рассмотрев</w:t>
      </w:r>
      <w:r w:rsidRPr="00FC2FA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с участием защитника лица привлекаемого к административной ответственности Плакиды В.Т. </w:t>
      </w:r>
      <w:r w:rsidRPr="00FC2FA2">
        <w:rPr>
          <w:rFonts w:ascii="Times New Roman" w:hAnsi="Times New Roman" w:cs="Times New Roman"/>
          <w:sz w:val="26"/>
          <w:szCs w:val="26"/>
        </w:rPr>
        <w:t>Таранца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А.В., дело об административном правонарушении </w:t>
      </w:r>
      <w:r w:rsidRPr="00FC2FA2">
        <w:rPr>
          <w:rFonts w:ascii="Times New Roman" w:hAnsi="Times New Roman" w:cs="Times New Roman"/>
          <w:sz w:val="26"/>
          <w:szCs w:val="26"/>
        </w:rPr>
        <w:t>(административный протокол №</w:t>
      </w:r>
      <w:r w:rsidR="00016D3C">
        <w:rPr>
          <w:rFonts w:ascii="Times New Roman" w:hAnsi="Times New Roman" w:cs="Times New Roman"/>
          <w:sz w:val="26"/>
          <w:szCs w:val="26"/>
        </w:rPr>
        <w:t>278</w:t>
      </w:r>
      <w:r w:rsidRPr="00FC2FA2" w:rsidR="00150BFA">
        <w:rPr>
          <w:rFonts w:ascii="Times New Roman" w:hAnsi="Times New Roman" w:cs="Times New Roman"/>
          <w:sz w:val="26"/>
          <w:szCs w:val="26"/>
        </w:rPr>
        <w:t>АД-17 от 20.07.2017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г.</w:t>
      </w:r>
      <w:r w:rsidRPr="00FC2FA2">
        <w:rPr>
          <w:rFonts w:ascii="Times New Roman" w:hAnsi="Times New Roman" w:cs="Times New Roman"/>
          <w:sz w:val="26"/>
          <w:szCs w:val="26"/>
        </w:rPr>
        <w:t xml:space="preserve">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ст. 19.6 Кодекса Российской Федерации об административных правонарушениях (далее –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2FA2">
        <w:rPr>
          <w:rFonts w:ascii="Times New Roman" w:hAnsi="Times New Roman" w:cs="Times New Roman"/>
          <w:sz w:val="26"/>
          <w:szCs w:val="26"/>
        </w:rPr>
        <w:t xml:space="preserve">РФ)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отношении Плакиды Виктора Тарасовича, </w:t>
      </w:r>
      <w:r w:rsidR="00A52B01">
        <w:rPr>
          <w:rFonts w:ascii="Times New Roman" w:hAnsi="Times New Roman" w:cs="Times New Roman"/>
          <w:sz w:val="26"/>
          <w:szCs w:val="26"/>
        </w:rPr>
        <w:t>(ДАТА РОЖДЕНИЯ)</w:t>
      </w:r>
      <w:r w:rsidRPr="00FC2FA2" w:rsidR="00150BFA">
        <w:rPr>
          <w:rFonts w:ascii="Times New Roman" w:hAnsi="Times New Roman" w:cs="Times New Roman"/>
          <w:sz w:val="26"/>
          <w:szCs w:val="26"/>
        </w:rPr>
        <w:t>, уроженц</w:t>
      </w:r>
      <w:r w:rsidRPr="00FC2FA2" w:rsidR="006E7AE5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A52B01">
        <w:rPr>
          <w:rFonts w:ascii="Times New Roman" w:hAnsi="Times New Roman" w:cs="Times New Roman"/>
          <w:sz w:val="26"/>
          <w:szCs w:val="26"/>
        </w:rPr>
        <w:t>(МЕСТО РОЖДЕНИЯ)</w:t>
      </w:r>
      <w:r w:rsidRPr="00FC2FA2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Республика </w:t>
      </w:r>
      <w:r w:rsidR="00A52B01">
        <w:rPr>
          <w:rFonts w:ascii="Times New Roman" w:hAnsi="Times New Roman" w:cs="Times New Roman"/>
          <w:sz w:val="26"/>
          <w:szCs w:val="26"/>
        </w:rPr>
        <w:t>АДРЕС</w:t>
      </w:r>
      <w:r w:rsidRPr="00FC2FA2">
        <w:rPr>
          <w:rFonts w:ascii="Times New Roman" w:hAnsi="Times New Roman" w:cs="Times New Roman"/>
          <w:sz w:val="26"/>
          <w:szCs w:val="26"/>
        </w:rPr>
        <w:t xml:space="preserve">, работающего </w:t>
      </w:r>
      <w:r w:rsidR="00A52B01">
        <w:rPr>
          <w:rFonts w:ascii="Times New Roman" w:hAnsi="Times New Roman" w:cs="Times New Roman"/>
          <w:sz w:val="26"/>
          <w:szCs w:val="26"/>
        </w:rPr>
        <w:t>МЕСТО РАБОТЫ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(далее – ГУП РК «Крымэнерго»),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</w:p>
    <w:p w:rsidR="00150BFA" w:rsidRPr="00FC2FA2" w:rsidP="0066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16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.08.2017 г. 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A03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производство мирового судьи судебного участка № 10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Киевского судебного района города Симферополя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поступил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административном правонарушении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№278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г., составленный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Управлени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Федеральной антимонопольной службы по Республике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г. Севастополю (далее – Крымское УФАС России),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иные материалы дела об административном правонарушении, предусмотренном статьей</w:t>
      </w:r>
      <w:r w:rsidR="004B7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19.6</w:t>
      </w:r>
      <w:r>
        <w:fldChar w:fldCharType="end"/>
      </w:r>
      <w:r w:rsidRPr="00FC2FA2" w:rsidR="00FC2FA2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директора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Государственного унитарного предприятия Республики Крым «Крымэнерго»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(далее – ГУП РК «Крымэнерго») -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 </w:t>
      </w:r>
    </w:p>
    <w:p w:rsidR="006924C8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Крымское УФАС России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обосновывает факт составления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протокола 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 тем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в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ходе рассмотрения  заявления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гр. </w:t>
      </w:r>
      <w:r w:rsidR="0026365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ФИО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(далее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заявитель) на де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йствия ГУП РК «Крымэнерго»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относительно нарушения сроков исполнения договора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технологическому подключению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 электрическим сетям установлены нарушения Правил технологического присоединения энергопринимающих устройств потребителе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й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электрической энергии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утвержденных 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остановлением Правительства Российской Федерации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27.12.2004 № 861 (далее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E3E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Правила</w:t>
      </w:r>
      <w:r w:rsidR="008E3E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№861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В соответствии  с ч.1 ст.9.21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за нарушение установленных сроков представления потребителю проекта договора об осуществлении технологического присоединения к объектам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о подключении  (технологическом присоединении) к системам  теплоснабжения или системам водоснабжения и водоотведения и (или)  технических условий (если получение технических условий требуется действующим законодательством Российской Федерации) за исключением случаев, предусмотренных ст. ст. 14.31, 14.31.1, 14.32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установлена административная ответственность.</w:t>
      </w:r>
    </w:p>
    <w:p w:rsidR="00483079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результатам административного расследования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постановлением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лиц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Крымского УФ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АС России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нистративном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 №168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АД-17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26.05</w:t>
      </w:r>
      <w:r w:rsidRPr="00FC2FA2"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.2017 г.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исх. 05/5142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признано виновным в совершении административного правонарушения,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ответственность за которое предусмотрена ст.9.21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ему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назначено административное</w:t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наказание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виде административного штрафа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25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0 000,00 руб.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-14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E00D74" w:rsidRPr="00FC2FA2" w:rsidP="00284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вии со ст. 29.13 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орган, должностное лицо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рассматривающее дело об административном прав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онарушении </w:t>
      </w:r>
      <w:r w:rsidR="0028406E">
        <w:rPr>
          <w:rFonts w:ascii="Times New Roman" w:hAnsi="Times New Roman" w:cs="Times New Roman"/>
          <w:sz w:val="26"/>
          <w:szCs w:val="26"/>
        </w:rPr>
        <w:t xml:space="preserve">при установлении причин административного правонарушения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условий,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его совершению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вносят в соответствующие организации и соответствующим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лицам представление о принятии мер по устранению указанных причин и условий.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284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Организации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должностные лица обя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заны рассмотреть представление                         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устранении причин и условий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совершению административного правонарушения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месяца со дня его получения и сообщить о принятых мерах судье, в орган, должностному лицу, внесшим представление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284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Крымского УФАС России в отношении ГУП РК «Крым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энерго»  согласно ст. 29.13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26.05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вынесено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 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 исх.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 05/514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Представление было получено ГУП РК «Крымэнерго»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почте 30.05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года, что подтверждается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копией почтового уведомления, где стоит р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оспись  представителя 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Диз</w:t>
      </w:r>
      <w:r w:rsidR="00016D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(л.д.17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354546" w:rsidP="00284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ветственность за непринятие мер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устранению причин и условий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 совершению административного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правонарушения,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редставлению должностного лица, рассмотревшего дело об административном правонарушении,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предусмотрена ст.19.6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54546" w:rsidRPr="00FC2FA2" w:rsidP="00284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Согласно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осударственного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овета Республики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11.04.2014 г. № 2006-6/14 директором ГУП РК «Крымэнерго» является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Плакида В.Т.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судебное заседание лицо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привлекаемое к административной ответственности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явилось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времени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месте рассмотрения дела извещен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надлежаще.</w:t>
      </w:r>
    </w:p>
    <w:p w:rsidR="00DD70B0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судебное заседание явился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привлекаемого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административной ответственности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3B18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Таранец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А. В.,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который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возражал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против привлечения Плакиды В.Т. к административной ответственности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просил прекратить производство по дел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="00581488">
        <w:rPr>
          <w:rFonts w:ascii="Times New Roman" w:hAnsi="Times New Roman" w:cs="Times New Roman"/>
          <w:sz w:val="26"/>
          <w:szCs w:val="26"/>
        </w:rPr>
        <w:t xml:space="preserve">по </w:t>
      </w:r>
      <w:r w:rsidR="00A50C62">
        <w:rPr>
          <w:rFonts w:ascii="Times New Roman" w:hAnsi="Times New Roman" w:cs="Times New Roman"/>
          <w:sz w:val="26"/>
          <w:szCs w:val="26"/>
        </w:rPr>
        <w:t xml:space="preserve">п.2 </w:t>
      </w:r>
      <w:r w:rsidRPr="00FC2FA2">
        <w:rPr>
          <w:rFonts w:ascii="Times New Roman" w:hAnsi="Times New Roman" w:cs="Times New Roman"/>
          <w:sz w:val="26"/>
          <w:szCs w:val="26"/>
        </w:rPr>
        <w:t>ч</w:t>
      </w:r>
      <w:r w:rsidR="00A50C62">
        <w:rPr>
          <w:rFonts w:ascii="Times New Roman" w:hAnsi="Times New Roman" w:cs="Times New Roman"/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1 ст</w:t>
      </w:r>
      <w:r w:rsidR="00A50C62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24.5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</w:t>
      </w:r>
      <w:r w:rsidR="00581488">
        <w:rPr>
          <w:rFonts w:ascii="Times New Roman" w:hAnsi="Times New Roman" w:cs="Times New Roman"/>
          <w:sz w:val="26"/>
          <w:szCs w:val="26"/>
        </w:rPr>
        <w:t xml:space="preserve">, поскольку отсутствует состав вменяемого правонарушения в связи с отсутствием вины. </w:t>
      </w:r>
      <w:r w:rsidRPr="00FC2FA2">
        <w:rPr>
          <w:rFonts w:ascii="Times New Roman" w:hAnsi="Times New Roman" w:cs="Times New Roman"/>
          <w:sz w:val="26"/>
          <w:szCs w:val="26"/>
        </w:rPr>
        <w:t>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</w:t>
      </w:r>
      <w:r w:rsidR="00A50C62">
        <w:rPr>
          <w:rFonts w:ascii="Times New Roman" w:hAnsi="Times New Roman" w:cs="Times New Roman"/>
          <w:sz w:val="26"/>
          <w:szCs w:val="26"/>
        </w:rPr>
        <w:t xml:space="preserve">. </w:t>
      </w:r>
      <w:r w:rsidRPr="0082510D" w:rsidR="00A50C62">
        <w:rPr>
          <w:rFonts w:ascii="Times New Roman" w:hAnsi="Times New Roman" w:cs="Times New Roman"/>
          <w:color w:val="000000" w:themeColor="text1"/>
          <w:sz w:val="26"/>
          <w:szCs w:val="26"/>
        </w:rPr>
        <w:t>Защитник</w:t>
      </w:r>
      <w:r w:rsidR="00A50C62">
        <w:rPr>
          <w:rFonts w:ascii="Times New Roman" w:hAnsi="Times New Roman" w:cs="Times New Roman"/>
          <w:sz w:val="26"/>
          <w:szCs w:val="26"/>
        </w:rPr>
        <w:t xml:space="preserve"> т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акже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пояснил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протокол является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незакон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ным, необоснованным, вынесенным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без проведения полной всесторонней проверки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представление было вынесено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адрес юридического лица ГУП РК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«Крымэнерго», данный факт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указывает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отсутствие оснований для привлечения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административной ответственности за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его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неисполнение должностного лица Плакид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 Более того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резолюции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генерального директора ГУП РК «Крымэнерго» Плакиды В.Т.  обязанность по исполнению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 возложена на 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начальника  департамента технологического присоединения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Семеняк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В.А.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Также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добавил, что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 настоящего времени 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Нахомко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И.И.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вопреки требованиям  договора об осуществление технологического присоединения и Правил № 861 не обратился в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уведомлением о выполнении  возложенных  на него обязательств с приложением соответствующих документов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что делает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невозможным технологическое и фактическое присоединение потребителя к сетям ГУП РК «Крымэнерго»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A50C62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Исследовав материалы дела об административном правонарушении, заслушав пояснения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защитника </w:t>
      </w:r>
      <w:r w:rsidRPr="00FC2FA2" w:rsidR="00C717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которого ведется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50C62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делу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дминистративном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ом установлено следующее.  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Как следует из материалов дела об административном правонарушении,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УФАС России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результатам рассмотрения заявления гр. </w:t>
      </w:r>
      <w:r w:rsidR="00A52B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действия ГУП РК «Крымэнерго» относительно нарушения сроков исполнения договора по технологическому подключению к электрическим сетям установлены нарушения Правил технологического присоединения энергопринимающих устройств потребителей электрической энергии, утвержденных Постановлением Правительства Российской Федерации от 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27.12.2004 </w:t>
      </w:r>
      <w:r w:rsidRPr="00FC2FA2" w:rsidR="0066731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№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50C62" w:rsidP="00A5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факту 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26.05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Крымским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вынесено постановление №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05/53142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привлечении Государственного унитарного предприятия Республики Крым «Крымэнерго»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 </w:t>
      </w:r>
      <w:r>
        <w:fldChar w:fldCharType="begin"/>
      </w:r>
      <w:r>
        <w:instrText xml:space="preserve"> HYPERLINK "http://sudact.ru/law/koap/razdel-ii/glava-9/statia-9.21_2/?marker=fdoctlaw" \o "КОАП &gt;  Раздел II. Особенная часть &gt; Глава 9. Административные правонарушения в промышленности, строительстве и энергетике &gt; Статья 9.21. Нарушение правил (порядка обеспечения) недискриминационного доступа, порядка подключения (технологического присоединения)" \t "_blank" </w:instrText>
      </w:r>
      <w:r>
        <w:fldChar w:fldCharType="separate"/>
      </w:r>
      <w:r w:rsidRPr="0028406E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9.21</w:t>
      </w:r>
      <w:r>
        <w:fldChar w:fldCharType="end"/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РФ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</w:t>
      </w:r>
      <w:r w:rsidR="00A032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10-14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26.05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.2017 года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адрес ГУП РК «Крымэнерго» внесено представление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05/5143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устранении причин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условий, способствующих совершению административного правонарушения. Указанным представлением юридическому лицу было предписано принять меры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исполнению обязательств по осуществлению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технологического присоединения э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нер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гопринимающих устройств </w:t>
      </w:r>
      <w:r w:rsidR="00A52B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расположенных по адресу: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Республика Крым, </w:t>
      </w:r>
      <w:r w:rsidR="00A52B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АДРЕС</w:t>
      </w:r>
      <w:r w:rsidR="00DE06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посредством выполнения мероприятий по технологическому присоединению и фактическому присоединению к электрическим сетям энергопринимающих устройств заявителя, с соблюдением требований, предусмотренных Правилами технологического присоединения энергопринимающих устройств потребителей электрической энергии, объектов по 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производству 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электрической энергии, а также объектов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хозяйства, принадлежащих сетевым организациям и иным лицам, к электрическим сетям (утв. Постановлением Правительства Российской Федерации от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27.12.2004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(л.д. </w:t>
      </w:r>
      <w:r w:rsidR="00DE06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представлении указано на необходимость направить информацию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принятых мерах по устранению выявленных нарушений в течение одного месяца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дня получения представления.</w:t>
      </w:r>
    </w:p>
    <w:p w:rsidR="005172B0" w:rsidP="009B4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получено ГУП РК «Крымэнерго» </w:t>
      </w:r>
      <w:r w:rsidR="00DE06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30.05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подтверждается копией почтового уведомления, где стоит р</w:t>
      </w:r>
      <w:r w:rsidR="00DE06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оспись  представителя </w:t>
      </w:r>
      <w:r w:rsidR="00DE06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Диз</w:t>
      </w:r>
      <w:r w:rsidR="00DE06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(л.д.17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установленный срок ГУП РК «Крымэнерго» в адрес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Крымского УФАС России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сведения об устранении причин и условий, способствовавших совершению административного правонарушения, представлены не были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Указанные 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бстоятельства послужили основанием для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составления  протокола </w:t>
      </w:r>
      <w:r w:rsidR="00DE06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№278</w:t>
      </w:r>
      <w:r w:rsidRPr="00FC2FA2"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предусмотренном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28406E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директора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Плакиды</w:t>
      </w:r>
      <w:r w:rsidRPr="00FC2FA2" w:rsidR="00036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111DE" w:rsidRPr="00FC2FA2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об административном правонарушении составлен в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отсутствие  директора ГУП РК «Крымэнерго» Плакид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 этом о дате и месте составления протокола он был уведомлен надлежащим образом(л.д.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1-3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"http://sudact.ru/law/koap/razdel-iv/glava-24/statia-24.1/?marker=fdoctlaw"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24.1. Задачи &lt;span class="snippet_equal"&gt; производства &lt;/span&gt; по делам об административных правонарушениях" \t "_blank" </w:instrText>
      </w:r>
      <w:r>
        <w:fldChar w:fldCharType="separate"/>
      </w:r>
      <w:r w:rsidRPr="0028406E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24.1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дминистративных правонарушениях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делам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административных правонарушениях являются всестороннее, полное, объективное и 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воевременное выяснение обстоятельств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каждого дела, разрешение его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 законом, обеспечение исполнения вынесенного постановления,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ED4534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Согласно статье </w:t>
      </w:r>
      <w:r>
        <w:fldChar w:fldCharType="begin"/>
      </w:r>
      <w:r>
        <w:instrText xml:space="preserve"> HYPERLINK "http://sudact.ru/law/koap/razdel-iv/glava-26/statia-26.1/?marker=fdoctlaw" \o "КОАП &gt;  Раздел IV. &lt;span class="snippet_equal"&gt; Производство &lt;/span&gt;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административ" \t "_blank" </w:instrText>
      </w:r>
      <w:r>
        <w:fldChar w:fldCharType="separate"/>
      </w:r>
      <w:r w:rsidRPr="0028406E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26.1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также виновность лица в совершении 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</w:p>
    <w:p w:rsidR="00ED4534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В соответствии со статьей</w:t>
      </w:r>
      <w:r w:rsidR="000307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0307C1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0307C1"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административных правонарушениях непринятие по постановлению (представлению)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мер по устранению причин и условий, способствовавших совершению административного правонарушения, - влечет наложение административного штрафа на должностных лиц в размере от четырех тысяч до пяти тысяч рублей.</w:t>
      </w:r>
    </w:p>
    <w:p w:rsidR="00532D85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Объективная сторона 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указанного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правонарушения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выражается в игнорировании соответствующим должностным лицом постановления (представления)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по устранению причин и условий, способствовавших его совершению.</w:t>
      </w:r>
      <w:r w:rsidR="002840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Субъектом правонарушения являются должностные лица. </w:t>
      </w:r>
    </w:p>
    <w:p w:rsidR="001D642A" w:rsidP="00A52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29.13</w:t>
      </w:r>
      <w:r w:rsidR="009C3D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судья, орган, должностное лицо, рассматривающее дело об административном правонарушении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="009C3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RPr="00FC2FA2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системного анализа вышеуказанных норм следует, что 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об устранении причин и условий, способствовавших совершению административного правонарушения, выносится после </w:t>
      </w:r>
      <w:r w:rsidR="009C3D80">
        <w:rPr>
          <w:rFonts w:ascii="Times New Roman" w:hAnsi="Times New Roman" w:cs="Times New Roman"/>
          <w:sz w:val="26"/>
          <w:szCs w:val="26"/>
        </w:rPr>
        <w:t xml:space="preserve">вступления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постановления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административном правонарушении</w:t>
      </w:r>
      <w:r w:rsidR="009C3D80">
        <w:rPr>
          <w:rFonts w:ascii="Times New Roman" w:hAnsi="Times New Roman" w:cs="Times New Roman"/>
          <w:sz w:val="26"/>
          <w:szCs w:val="26"/>
        </w:rPr>
        <w:t xml:space="preserve"> в законную силу</w:t>
      </w:r>
      <w:r w:rsidR="0028406E">
        <w:rPr>
          <w:rFonts w:ascii="Times New Roman" w:hAnsi="Times New Roman" w:cs="Times New Roman"/>
          <w:sz w:val="26"/>
          <w:szCs w:val="26"/>
        </w:rPr>
        <w:t xml:space="preserve"> и только должностному лицу</w:t>
      </w:r>
      <w:r w:rsidR="009C3D80">
        <w:rPr>
          <w:rFonts w:ascii="Times New Roman" w:hAnsi="Times New Roman" w:cs="Times New Roman"/>
          <w:sz w:val="26"/>
          <w:szCs w:val="26"/>
        </w:rPr>
        <w:t>,</w:t>
      </w:r>
      <w:r w:rsidR="0028406E">
        <w:rPr>
          <w:rFonts w:ascii="Times New Roman" w:hAnsi="Times New Roman" w:cs="Times New Roman"/>
          <w:sz w:val="26"/>
          <w:szCs w:val="26"/>
        </w:rPr>
        <w:t xml:space="preserve"> уполномоченному устранять причины и условия, способствующие совершению правонарушения.  </w:t>
      </w:r>
    </w:p>
    <w:p w:rsidR="00DE0693" w:rsidRPr="00EB57B7" w:rsidP="00EB57B7">
      <w:pPr>
        <w:shd w:val="clear" w:color="auto" w:fill="FFFFFF"/>
        <w:spacing w:after="0" w:line="240" w:lineRule="auto"/>
        <w:jc w:val="both"/>
        <w:textAlignment w:val="baseline"/>
        <w:rPr>
          <w:rStyle w:val="others7"/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Судом установлено, что </w:t>
      </w:r>
      <w:r w:rsidRPr="00EB57B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постановлением о назначении административного наказания по делу об административном правонарушении №168АД-17 от 26.05.2017 </w:t>
      </w:r>
      <w:r w:rsidR="0028406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к </w:t>
      </w:r>
      <w:r w:rsidR="0028406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административной ответственности привлечено юридическ</w:t>
      </w:r>
      <w:r w:rsidR="008C12D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</w:t>
      </w:r>
      <w:r w:rsidR="0028406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е лицо </w:t>
      </w:r>
      <w:r w:rsidRPr="00EB57B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ГУП РК «Крымэнерго»,</w:t>
      </w:r>
      <w:r w:rsidRPr="00EB57B7">
        <w:rPr>
          <w:rStyle w:val="others6"/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представление об устранении причин и условий, способствовавших совершению административного правонарушения, вынесено </w:t>
      </w:r>
      <w:r w:rsidR="008C12DB">
        <w:rPr>
          <w:rStyle w:val="others6"/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также </w:t>
      </w:r>
      <w:r w:rsidRPr="00EB57B7">
        <w:rPr>
          <w:rStyle w:val="others6"/>
          <w:rFonts w:ascii="Times New Roman" w:eastAsia="Calibri" w:hAnsi="Times New Roman" w:cs="Times New Roman"/>
          <w:sz w:val="26"/>
          <w:szCs w:val="26"/>
          <w:shd w:val="clear" w:color="auto" w:fill="FFFFFF"/>
        </w:rPr>
        <w:t>в отношении</w:t>
      </w:r>
      <w:r w:rsidR="008C12DB">
        <w:rPr>
          <w:rStyle w:val="others6"/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юридического лица</w:t>
      </w:r>
      <w:r w:rsidRPr="00EB57B7">
        <w:rPr>
          <w:rStyle w:val="others6"/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ГУП РК «Крымэнерго</w:t>
      </w:r>
      <w:r w:rsidR="00EB57B7">
        <w:rPr>
          <w:rStyle w:val="others6"/>
          <w:rFonts w:ascii="Times New Roman" w:eastAsia="Calibri" w:hAnsi="Times New Roman" w:cs="Times New Roman"/>
          <w:sz w:val="26"/>
          <w:szCs w:val="26"/>
          <w:shd w:val="clear" w:color="auto" w:fill="FFFFFF"/>
        </w:rPr>
        <w:t>»</w:t>
      </w:r>
      <w:r w:rsidRPr="00EB57B7">
        <w:rPr>
          <w:rStyle w:val="others7"/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:rsidR="00DE0693" w:rsidRPr="00EB57B7" w:rsidP="00EB5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статьи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8C12DB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2.4</w:t>
      </w:r>
      <w:r>
        <w:fldChar w:fldCharType="end"/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едерации об административных правонарушениях административной ответственности подлежит должностное лицо                               в случае совершения им административного правонарушения в связи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неисполнением либо ненадлежащим исполнением своих служебных обязанностей.</w:t>
      </w:r>
    </w:p>
    <w:p w:rsidR="00DE0693" w:rsidP="00EB57B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  <w:shd w:val="clear" w:color="auto" w:fill="FFFFFF"/>
        </w:rPr>
        <w:t xml:space="preserve">         </w:t>
      </w:r>
      <w:r w:rsidRPr="00EB57B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Деятельность</w:t>
      </w:r>
      <w:r w:rsidRPr="00EB57B7">
        <w:rPr>
          <w:rFonts w:ascii="Times New Roman" w:eastAsia="Calibri" w:hAnsi="Times New Roman" w:cs="Times New Roman"/>
          <w:sz w:val="26"/>
          <w:szCs w:val="26"/>
        </w:rPr>
        <w:t xml:space="preserve"> по осуществлению технологического присоединения в ГУП РК «Крымэнерго» осуществляется в соответствии с разработанными локальными нормативными актами предприятия:</w:t>
      </w:r>
      <w:r w:rsidR="008C12D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C12DB" w:rsidRPr="00FC2FA2" w:rsidP="008C12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-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FC2FA2">
        <w:rPr>
          <w:rFonts w:ascii="Times New Roman" w:hAnsi="Times New Roman" w:cs="Times New Roman"/>
          <w:sz w:val="26"/>
          <w:szCs w:val="26"/>
        </w:rPr>
        <w:t>егламент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FC2FA2">
        <w:rPr>
          <w:rFonts w:ascii="Times New Roman" w:hAnsi="Times New Roman" w:cs="Times New Roman"/>
          <w:sz w:val="26"/>
          <w:szCs w:val="26"/>
        </w:rPr>
        <w:t>ехнологического присоединени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C2FA2">
        <w:rPr>
          <w:rFonts w:ascii="Times New Roman" w:hAnsi="Times New Roman" w:cs="Times New Roman"/>
          <w:sz w:val="26"/>
          <w:szCs w:val="26"/>
        </w:rPr>
        <w:t xml:space="preserve"> энергопринимающих устройств Заявителей к электрическим сетям ГУП РК «Крымэнерго», утвержденным приказом директора ГУП РК «Крымэнерго» от 29.10.2015 №648, который разработан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Правилами №861. В данном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FC2FA2">
        <w:rPr>
          <w:rFonts w:ascii="Times New Roman" w:hAnsi="Times New Roman" w:cs="Times New Roman"/>
          <w:sz w:val="26"/>
          <w:szCs w:val="26"/>
        </w:rPr>
        <w:t>егламенте подробно изложены действия, сроки и ответственные должностные лица структурных подразделений ГУП РК «Крымэнерго»</w:t>
      </w:r>
      <w:r>
        <w:rPr>
          <w:rFonts w:ascii="Times New Roman" w:hAnsi="Times New Roman" w:cs="Times New Roman"/>
          <w:sz w:val="26"/>
          <w:szCs w:val="26"/>
        </w:rPr>
        <w:t xml:space="preserve"> (л.д.63-73)</w:t>
      </w:r>
      <w:r w:rsidRPr="00FC2FA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12DB" w:rsidP="008C12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2FA2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приказом генерального директора </w:t>
      </w:r>
      <w:r w:rsidRPr="00FC2FA2">
        <w:rPr>
          <w:rFonts w:ascii="Times New Roman" w:hAnsi="Times New Roman" w:cs="Times New Roman"/>
          <w:sz w:val="26"/>
          <w:szCs w:val="26"/>
        </w:rPr>
        <w:t>ГУП РК «Крымэнерго»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от 30.03.2017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sz w:val="26"/>
          <w:szCs w:val="26"/>
        </w:rPr>
        <w:t>№369</w:t>
      </w:r>
      <w:r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регламентир</w:t>
      </w:r>
      <w:r>
        <w:rPr>
          <w:rFonts w:ascii="Times New Roman" w:hAnsi="Times New Roman" w:cs="Times New Roman"/>
          <w:sz w:val="26"/>
          <w:szCs w:val="26"/>
        </w:rPr>
        <w:t xml:space="preserve">ован </w:t>
      </w:r>
      <w:r w:rsidRPr="00FC2FA2">
        <w:rPr>
          <w:rFonts w:ascii="Times New Roman" w:hAnsi="Times New Roman" w:cs="Times New Roman"/>
          <w:sz w:val="26"/>
          <w:szCs w:val="26"/>
        </w:rPr>
        <w:t>порядок соблюдения сроков осуществления технологического присоединения сетевой организаци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ГУП РК «Крымэнерго», назначены ответственные на каждом этапе реализации мероприятий по технологическому присоединению.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Контроль за исполнение данного приказа возложен на заместителя генерального директора по развитию </w:t>
      </w:r>
      <w:r w:rsidR="00A52B01">
        <w:rPr>
          <w:rFonts w:ascii="Times New Roman" w:hAnsi="Times New Roman" w:cs="Times New Roman"/>
          <w:sz w:val="26"/>
          <w:szCs w:val="26"/>
        </w:rPr>
        <w:t>ФИО</w:t>
      </w:r>
      <w:r>
        <w:rPr>
          <w:rFonts w:ascii="Times New Roman" w:hAnsi="Times New Roman" w:cs="Times New Roman"/>
          <w:sz w:val="26"/>
          <w:szCs w:val="26"/>
        </w:rPr>
        <w:t xml:space="preserve"> (л.д.74-75).</w:t>
      </w:r>
    </w:p>
    <w:p w:rsidR="008C12DB" w:rsidRPr="00A52B01" w:rsidP="00EB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FC2FA2">
        <w:rPr>
          <w:rFonts w:ascii="Times New Roman" w:hAnsi="Times New Roman" w:cs="Times New Roman"/>
          <w:sz w:val="26"/>
          <w:szCs w:val="26"/>
        </w:rPr>
        <w:t>риказом ГУП РК «Крымэнерго» от 07.11.2016 №869 «О мерах по ликвидации нарушений сроков технологического присоединения»</w:t>
      </w:r>
      <w:r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установлена персональная ответственность должностных лиц ГУП РК «Крымэнерго» за исполнение работ и сроков, предусмотренных Правилами №861, а именно за исполнение договоров об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технологического присоединения </w:t>
      </w:r>
      <w:r w:rsidRPr="00FC2FA2">
        <w:rPr>
          <w:rFonts w:ascii="Times New Roman" w:hAnsi="Times New Roman" w:cs="Times New Roman"/>
          <w:sz w:val="26"/>
          <w:szCs w:val="26"/>
        </w:rPr>
        <w:t>– заместител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генерального д</w:t>
      </w:r>
      <w:r>
        <w:rPr>
          <w:rFonts w:ascii="Times New Roman" w:hAnsi="Times New Roman" w:cs="Times New Roman"/>
          <w:sz w:val="26"/>
          <w:szCs w:val="26"/>
        </w:rPr>
        <w:t xml:space="preserve">иректора по развитию </w:t>
      </w:r>
      <w:r w:rsidR="00A52B01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(п.1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риказа).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пунктом 3 данного приказа заместитель генерального директора по развитию </w:t>
      </w:r>
      <w:r w:rsidR="00A52B01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должен бы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ликвидировать отставание в сроках выдачи договор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об осуществлении технологического присоединения и впредь не допускать нарушений. В соответствии с Приложением №5 приказа ГУП РК «Крымэнерго» от 30.03.2017 №302 «О распределении функциональных обязанностей между первым заместителем генерального директора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техническим директором, заместителями генерального директора, директорами по направлениям деятельности и главным бухгалтером ГУП РК «Крымэнерго» в функциональные обязанности заместителя генерального директора по развитию входит общее руководство и ответственность за надлежащую организацию работы структурных подразделений осуществляющих мероприятия по реализации технологического присоединения (пункт 1 приложения №5</w:t>
      </w:r>
      <w:r>
        <w:rPr>
          <w:rFonts w:ascii="Times New Roman" w:hAnsi="Times New Roman" w:cs="Times New Roman"/>
          <w:sz w:val="26"/>
          <w:szCs w:val="26"/>
        </w:rPr>
        <w:t xml:space="preserve"> Приказа</w:t>
      </w:r>
      <w:r w:rsidRPr="00FC2FA2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DE0693" w:rsidRPr="00EB57B7" w:rsidP="00EB57B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57B7">
        <w:rPr>
          <w:rFonts w:ascii="Times New Roman" w:eastAsia="Calibri" w:hAnsi="Times New Roman" w:cs="Times New Roman"/>
          <w:sz w:val="26"/>
          <w:szCs w:val="26"/>
        </w:rPr>
        <w:tab/>
        <w:t xml:space="preserve">При таких обстоятельствах персональная ответственность за реализацию мероприятий по технологическому присоединению в ГУП РК «Крымэнерго» была возложена на должностное лицо - заместителя генерального директора по развитию </w:t>
      </w:r>
      <w:r w:rsidR="00A52B01">
        <w:rPr>
          <w:rFonts w:ascii="Times New Roman" w:eastAsia="Calibri" w:hAnsi="Times New Roman" w:cs="Times New Roman"/>
          <w:sz w:val="26"/>
          <w:szCs w:val="26"/>
        </w:rPr>
        <w:t>ФИО</w:t>
      </w:r>
      <w:r w:rsidRPr="00EB57B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82207" w:rsidRPr="00EB57B7" w:rsidP="00EB57B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B57B7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EB57B7">
        <w:rPr>
          <w:rFonts w:ascii="Times New Roman" w:eastAsia="Calibri" w:hAnsi="Times New Roman" w:cs="Times New Roman"/>
          <w:sz w:val="26"/>
          <w:szCs w:val="26"/>
        </w:rPr>
        <w:t>Более того</w:t>
      </w:r>
      <w:r w:rsidR="000A601F">
        <w:rPr>
          <w:rFonts w:ascii="Times New Roman" w:eastAsia="Calibri" w:hAnsi="Times New Roman" w:cs="Times New Roman"/>
          <w:sz w:val="26"/>
          <w:szCs w:val="26"/>
        </w:rPr>
        <w:t>,</w:t>
      </w:r>
      <w:r w:rsidRPr="00EB57B7">
        <w:rPr>
          <w:rFonts w:ascii="Times New Roman" w:eastAsia="Calibri" w:hAnsi="Times New Roman" w:cs="Times New Roman"/>
          <w:sz w:val="26"/>
          <w:szCs w:val="26"/>
        </w:rPr>
        <w:t xml:space="preserve"> согласно резолюции генерального директора ГУП РК «Крымэнерго» Плакиды В.Т. обязанность по исполнению </w:t>
      </w:r>
      <w:r w:rsidR="000A601F">
        <w:rPr>
          <w:rFonts w:ascii="Times New Roman" w:eastAsia="Calibri" w:hAnsi="Times New Roman" w:cs="Times New Roman"/>
          <w:sz w:val="26"/>
          <w:szCs w:val="26"/>
        </w:rPr>
        <w:t>п</w:t>
      </w:r>
      <w:r w:rsidRPr="00EB57B7">
        <w:rPr>
          <w:rFonts w:ascii="Times New Roman" w:eastAsia="Calibri" w:hAnsi="Times New Roman" w:cs="Times New Roman"/>
          <w:sz w:val="26"/>
          <w:szCs w:val="26"/>
        </w:rPr>
        <w:t xml:space="preserve">редставления   возложена на начальника департамента технологического присоединения </w:t>
      </w:r>
      <w:r w:rsidR="00A52B01">
        <w:rPr>
          <w:rFonts w:ascii="Times New Roman" w:eastAsia="Calibri" w:hAnsi="Times New Roman" w:cs="Times New Roman"/>
          <w:sz w:val="26"/>
          <w:szCs w:val="26"/>
        </w:rPr>
        <w:t>ФИО</w:t>
      </w:r>
      <w:r w:rsidRPr="00EB57B7">
        <w:rPr>
          <w:rFonts w:ascii="Times New Roman" w:eastAsia="Calibri" w:hAnsi="Times New Roman" w:cs="Times New Roman"/>
          <w:sz w:val="26"/>
          <w:szCs w:val="26"/>
        </w:rPr>
        <w:t xml:space="preserve"> (выписка из </w:t>
      </w:r>
      <w:r w:rsidRPr="00EB57B7">
        <w:rPr>
          <w:rFonts w:ascii="Times New Roman" w:eastAsia="Calibri" w:hAnsi="Times New Roman" w:cs="Times New Roman"/>
          <w:sz w:val="26"/>
          <w:szCs w:val="26"/>
        </w:rPr>
        <w:t xml:space="preserve">журнала регистрации входящей корреспонденции ГУП РК «Крымэнерго» за </w:t>
      </w:r>
      <w:r w:rsidR="000A601F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EB57B7">
        <w:rPr>
          <w:rFonts w:ascii="Times New Roman" w:eastAsia="Calibri" w:hAnsi="Times New Roman" w:cs="Times New Roman"/>
          <w:sz w:val="26"/>
          <w:szCs w:val="26"/>
        </w:rPr>
        <w:t>2017 г.)</w:t>
      </w:r>
      <w:r w:rsidR="00EB57B7">
        <w:rPr>
          <w:rFonts w:ascii="Times New Roman" w:eastAsia="Calibri" w:hAnsi="Times New Roman" w:cs="Times New Roman"/>
          <w:sz w:val="26"/>
          <w:szCs w:val="26"/>
        </w:rPr>
        <w:t xml:space="preserve"> (л.д.84)</w:t>
      </w:r>
      <w:r w:rsidRPr="00EB57B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FC2FA2" w:rsidR="002B202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</w:p>
    <w:p w:rsidR="00274039" w:rsidRPr="00274039" w:rsidP="0027403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Таким образом, Крымским УФАС </w:t>
      </w:r>
      <w:r w:rsidR="00804422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FC2FA2">
        <w:rPr>
          <w:rFonts w:ascii="Times New Roman" w:hAnsi="Times New Roman" w:cs="Times New Roman"/>
          <w:sz w:val="26"/>
          <w:szCs w:val="26"/>
        </w:rPr>
        <w:t>протокол</w:t>
      </w:r>
      <w:r w:rsidR="0080442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="00EB57B7">
        <w:rPr>
          <w:rFonts w:ascii="Times New Roman" w:hAnsi="Times New Roman" w:cs="Times New Roman"/>
          <w:sz w:val="26"/>
          <w:szCs w:val="26"/>
        </w:rPr>
        <w:t>№278</w:t>
      </w:r>
      <w:r w:rsidRPr="00FC2FA2">
        <w:rPr>
          <w:rFonts w:ascii="Times New Roman" w:hAnsi="Times New Roman" w:cs="Times New Roman"/>
          <w:sz w:val="26"/>
          <w:szCs w:val="26"/>
        </w:rPr>
        <w:t>АД-17 от 20.07.2017 в отношении генерального директора ГУП РК «Крымэнерго» Плакид</w:t>
      </w:r>
      <w:r w:rsidR="000307C1">
        <w:rPr>
          <w:rFonts w:ascii="Times New Roman" w:hAnsi="Times New Roman" w:cs="Times New Roman"/>
          <w:sz w:val="26"/>
          <w:szCs w:val="26"/>
        </w:rPr>
        <w:t>ы</w:t>
      </w:r>
      <w:r w:rsidRPr="00FC2FA2">
        <w:rPr>
          <w:rFonts w:ascii="Times New Roman" w:hAnsi="Times New Roman" w:cs="Times New Roman"/>
          <w:sz w:val="26"/>
          <w:szCs w:val="26"/>
        </w:rPr>
        <w:t xml:space="preserve"> В.Т. </w:t>
      </w:r>
      <w:r w:rsidR="00804422">
        <w:rPr>
          <w:rFonts w:ascii="Times New Roman" w:hAnsi="Times New Roman" w:cs="Times New Roman"/>
          <w:sz w:val="26"/>
          <w:szCs w:val="26"/>
        </w:rPr>
        <w:t xml:space="preserve">был составлен </w:t>
      </w:r>
      <w:r w:rsidRPr="00FC2FA2">
        <w:rPr>
          <w:rFonts w:ascii="Times New Roman" w:hAnsi="Times New Roman" w:cs="Times New Roman"/>
          <w:sz w:val="26"/>
          <w:szCs w:val="26"/>
        </w:rPr>
        <w:t>преждевременно</w:t>
      </w:r>
      <w:r w:rsidR="0080442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без проведения </w:t>
      </w:r>
      <w:r w:rsidRPr="00274039">
        <w:rPr>
          <w:rFonts w:ascii="Times New Roman" w:hAnsi="Times New Roman" w:cs="Times New Roman"/>
          <w:sz w:val="26"/>
          <w:szCs w:val="26"/>
        </w:rPr>
        <w:t xml:space="preserve">полной и всесторонней проверки, без установления </w:t>
      </w:r>
      <w:r w:rsidRPr="00274039" w:rsidR="0034261D">
        <w:rPr>
          <w:rFonts w:ascii="Times New Roman" w:hAnsi="Times New Roman" w:cs="Times New Roman"/>
          <w:sz w:val="26"/>
          <w:szCs w:val="26"/>
        </w:rPr>
        <w:t xml:space="preserve">лица, ответственного за выполнение предписания. </w:t>
      </w:r>
    </w:p>
    <w:p w:rsidR="001C0101" w:rsidRPr="00FC2FA2" w:rsidP="00913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 Согласно </w:t>
      </w:r>
      <w:r>
        <w:fldChar w:fldCharType="begin"/>
      </w:r>
      <w:r>
        <w:instrText xml:space="preserve"> HYPERLINK "consultantplus://offline/ref=A4FE0D8EB77E909259EC9B11E24F0BFDF08C4B4158B64A00EAC36039B88DE08F0AE9B8D1D494653A2EbFI"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п. 13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 постановления Пленума Верх</w:t>
      </w:r>
      <w:r w:rsidR="0034261D">
        <w:rPr>
          <w:rFonts w:ascii="Times New Roman" w:hAnsi="Times New Roman" w:cs="Times New Roman"/>
          <w:sz w:val="26"/>
          <w:szCs w:val="26"/>
        </w:rPr>
        <w:t>овного Суда РФ от 24.03.2005 г. №5</w:t>
      </w:r>
      <w:r w:rsidRPr="00FC2FA2" w:rsidR="001F3E9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«О некоторых вопросах, возникающих у судов при применении Кодекса Российской Федерации об административных правонарушениях» при рассмотрении дел об административных правонарушениях  судья должен исходить из закрепленного в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"consultantplus://offline/ref=A4FE0D8EB77E909259EC9B11E24F0BFDF08D4D415ABC4A00EAC36039B88DE08F0AE9B8D1D494653D2EbAI"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статье 1.5</w:t>
      </w:r>
      <w:r>
        <w:fldChar w:fldCharType="end"/>
      </w:r>
      <w:r w:rsidR="0034261D">
        <w:rPr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C2FA2">
        <w:rPr>
          <w:rFonts w:ascii="Times New Roman" w:hAnsi="Times New Roman" w:cs="Times New Roman"/>
          <w:sz w:val="26"/>
          <w:szCs w:val="26"/>
        </w:rPr>
        <w:t>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В силу части 1 статьи 1.5, части 1 статьи 2.1 и статьи 2.2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 субъекты административных правонарушений подлежат ответственности только при наличии вины. 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 по ст.19.6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вина является обязательным элементом субъективной стороны состава административного правонарушения, ее отсутствие исключает наличие самого состава. 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пункта 2 части 1 статьи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Pr="00FC2FA2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отсутствие состава административного правонарушения является обстоятельством, исключающим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делу 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4261D" w:rsidP="00DC7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Учитывая изложенное выше,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правонарушениях, в отношении должностного лица – </w:t>
      </w:r>
      <w:r w:rsidRPr="00ED4534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унитарного предприяти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Республики Крым «Крымэнерго»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подлежит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прекращению 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ввиду наличия обстоятельс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тв,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исключающих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266D21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делу, а именно в связи с отсутствием состава административного правонарушения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Руководствуясь статьями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8F6097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"http://sudact.ru/law/koap/razdel-iv/glava-29/statia-29.9/?marker=fdoctlaw"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29.9</w:t>
      </w:r>
      <w:r>
        <w:fldChar w:fldCharType="end"/>
      </w:r>
      <w:r w:rsidRPr="008F6097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29.10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Кодекса Российской Федерации об а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ниях, мировой судья -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8E3E41" w:rsidP="008E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</w:t>
      </w:r>
      <w:r w:rsidRPr="00FC2FA2" w:rsidR="006673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ПОСТАНОВИЛ:</w:t>
      </w:r>
    </w:p>
    <w:p w:rsidR="005172B0" w:rsidP="008E3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1C0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ED4534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должностного лица – </w:t>
      </w:r>
      <w:r w:rsidRPr="00FC2FA2" w:rsidR="003E22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</w:t>
      </w:r>
      <w:r w:rsidR="00342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ого </w:t>
      </w:r>
      <w:r w:rsidR="00342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предприятия Республики Крым «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Виктора Тарасовича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прекратить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основании пункта 2 части 1 статьи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 w:rsidR="00266D21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="00266D21">
        <w:rPr>
          <w:sz w:val="26"/>
          <w:szCs w:val="26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связи с отсутствием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его действиях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состава административного правонарушения. 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1F3E98" w:rsidRPr="00FC2FA2" w:rsidP="001F3E98">
      <w:pPr>
        <w:spacing w:after="0" w:line="26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C2FA2" w:rsidR="00DC7661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</w:t>
      </w:r>
      <w:r w:rsidRPr="00FC2FA2" w:rsidR="00BE31EF">
        <w:rPr>
          <w:rFonts w:ascii="Times New Roman" w:hAnsi="Times New Roman" w:cs="Times New Roman"/>
          <w:sz w:val="26"/>
          <w:szCs w:val="26"/>
        </w:rPr>
        <w:t xml:space="preserve"> Киевский районный суд г.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 xml:space="preserve">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                    </w:t>
      </w:r>
    </w:p>
    <w:p w:rsidR="001F3E98" w:rsidRPr="00FC2FA2" w:rsidP="001F3E9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731D" w:rsidP="00ED4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="004D2434">
        <w:rPr>
          <w:rFonts w:ascii="Times New Roman" w:hAnsi="Times New Roman" w:cs="Times New Roman"/>
          <w:sz w:val="26"/>
          <w:szCs w:val="26"/>
        </w:rPr>
        <w:t>подпись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ED453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С.А.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Москаленко</w:t>
      </w:r>
    </w:p>
    <w:p w:rsidR="005172B0" w:rsidP="00C501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8F6097">
      <w:headerReference w:type="default" r:id="rId5"/>
      <w:foot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1F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285"/>
      <w:docPartObj>
        <w:docPartGallery w:val="Page Numbers (Top of Page)"/>
        <w:docPartUnique/>
      </w:docPartObj>
    </w:sdtPr>
    <w:sdtContent>
      <w:p w:rsidR="000A60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654">
          <w:rPr>
            <w:noProof/>
          </w:rPr>
          <w:t>2</w:t>
        </w:r>
        <w:r w:rsidR="00263654">
          <w:rPr>
            <w:noProof/>
          </w:rPr>
          <w:fldChar w:fldCharType="end"/>
        </w:r>
      </w:p>
    </w:sdtContent>
  </w:sdt>
  <w:p w:rsidR="000A60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w:rsids>
    <w:rsidRoot w:val="0066731D"/>
    <w:rsid w:val="00016D3C"/>
    <w:rsid w:val="00024A1A"/>
    <w:rsid w:val="000307C1"/>
    <w:rsid w:val="00036CCB"/>
    <w:rsid w:val="000A601F"/>
    <w:rsid w:val="000B249F"/>
    <w:rsid w:val="00125D2A"/>
    <w:rsid w:val="00150BFA"/>
    <w:rsid w:val="00154A20"/>
    <w:rsid w:val="0019543C"/>
    <w:rsid w:val="001A132B"/>
    <w:rsid w:val="001C0101"/>
    <w:rsid w:val="001C119B"/>
    <w:rsid w:val="001D642A"/>
    <w:rsid w:val="001F3E98"/>
    <w:rsid w:val="001F44D0"/>
    <w:rsid w:val="002152BF"/>
    <w:rsid w:val="00263654"/>
    <w:rsid w:val="00266D21"/>
    <w:rsid w:val="00274039"/>
    <w:rsid w:val="0028406E"/>
    <w:rsid w:val="002A583F"/>
    <w:rsid w:val="002B2021"/>
    <w:rsid w:val="002F1431"/>
    <w:rsid w:val="00311F1B"/>
    <w:rsid w:val="00324224"/>
    <w:rsid w:val="00333121"/>
    <w:rsid w:val="00340552"/>
    <w:rsid w:val="0034261D"/>
    <w:rsid w:val="00354546"/>
    <w:rsid w:val="0039075E"/>
    <w:rsid w:val="00394326"/>
    <w:rsid w:val="00397AE6"/>
    <w:rsid w:val="003B1868"/>
    <w:rsid w:val="003B2310"/>
    <w:rsid w:val="003E227C"/>
    <w:rsid w:val="004146E4"/>
    <w:rsid w:val="00453369"/>
    <w:rsid w:val="00475C89"/>
    <w:rsid w:val="00483079"/>
    <w:rsid w:val="004A59D2"/>
    <w:rsid w:val="004B3BA5"/>
    <w:rsid w:val="004B7EEE"/>
    <w:rsid w:val="004D2434"/>
    <w:rsid w:val="004F7989"/>
    <w:rsid w:val="005172B0"/>
    <w:rsid w:val="00532D85"/>
    <w:rsid w:val="00562898"/>
    <w:rsid w:val="00581488"/>
    <w:rsid w:val="005861C6"/>
    <w:rsid w:val="00640B53"/>
    <w:rsid w:val="0065319A"/>
    <w:rsid w:val="0066731D"/>
    <w:rsid w:val="006924C8"/>
    <w:rsid w:val="006C2065"/>
    <w:rsid w:val="006D5BE0"/>
    <w:rsid w:val="006E7AE5"/>
    <w:rsid w:val="007111DE"/>
    <w:rsid w:val="007C27B7"/>
    <w:rsid w:val="007C52AB"/>
    <w:rsid w:val="007F6DBD"/>
    <w:rsid w:val="00804422"/>
    <w:rsid w:val="0082510D"/>
    <w:rsid w:val="00830736"/>
    <w:rsid w:val="00843744"/>
    <w:rsid w:val="008C12DB"/>
    <w:rsid w:val="008C6367"/>
    <w:rsid w:val="008E3E41"/>
    <w:rsid w:val="008F6097"/>
    <w:rsid w:val="00913E68"/>
    <w:rsid w:val="00922B6E"/>
    <w:rsid w:val="00952EFC"/>
    <w:rsid w:val="009B45DD"/>
    <w:rsid w:val="009C3D80"/>
    <w:rsid w:val="009E0B0B"/>
    <w:rsid w:val="009E2A2D"/>
    <w:rsid w:val="009E59F2"/>
    <w:rsid w:val="00A032FF"/>
    <w:rsid w:val="00A50C62"/>
    <w:rsid w:val="00A52B01"/>
    <w:rsid w:val="00A56936"/>
    <w:rsid w:val="00A90FAC"/>
    <w:rsid w:val="00B6491A"/>
    <w:rsid w:val="00B84ABF"/>
    <w:rsid w:val="00BE31EF"/>
    <w:rsid w:val="00C0691E"/>
    <w:rsid w:val="00C31CFB"/>
    <w:rsid w:val="00C50105"/>
    <w:rsid w:val="00C7177A"/>
    <w:rsid w:val="00CF5C27"/>
    <w:rsid w:val="00D87D7F"/>
    <w:rsid w:val="00DC7661"/>
    <w:rsid w:val="00DD70B0"/>
    <w:rsid w:val="00DE0693"/>
    <w:rsid w:val="00E00D74"/>
    <w:rsid w:val="00E25310"/>
    <w:rsid w:val="00E3497B"/>
    <w:rsid w:val="00E82207"/>
    <w:rsid w:val="00EA0360"/>
    <w:rsid w:val="00EA4FA9"/>
    <w:rsid w:val="00EB57B7"/>
    <w:rsid w:val="00ED4534"/>
    <w:rsid w:val="00EE150B"/>
    <w:rsid w:val="00FC2FA2"/>
    <w:rsid w:val="00FD0B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31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6731D"/>
  </w:style>
  <w:style w:type="character" w:customStyle="1" w:styleId="others7">
    <w:name w:val="others7"/>
    <w:basedOn w:val="DefaultParagraphFont"/>
    <w:rsid w:val="00830736"/>
  </w:style>
  <w:style w:type="character" w:customStyle="1" w:styleId="others6">
    <w:name w:val="others6"/>
    <w:rsid w:val="00830736"/>
  </w:style>
  <w:style w:type="paragraph" w:styleId="Header">
    <w:name w:val="header"/>
    <w:basedOn w:val="Normal"/>
    <w:link w:val="a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0105"/>
  </w:style>
  <w:style w:type="paragraph" w:styleId="Footer">
    <w:name w:val="footer"/>
    <w:basedOn w:val="Normal"/>
    <w:link w:val="a0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22D40-50DE-41EE-89E5-30C35D89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