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330FFF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>УИД 91</w:t>
      </w:r>
      <w:r w:rsidRPr="00330FFF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330FFF">
        <w:rPr>
          <w:rFonts w:ascii="Times New Roman" w:hAnsi="Times New Roman" w:cs="Times New Roman"/>
          <w:sz w:val="18"/>
          <w:szCs w:val="18"/>
        </w:rPr>
        <w:t>00</w:t>
      </w:r>
      <w:r w:rsidRPr="00330FFF" w:rsidR="00956AF1">
        <w:rPr>
          <w:rFonts w:ascii="Times New Roman" w:hAnsi="Times New Roman" w:cs="Times New Roman"/>
          <w:sz w:val="18"/>
          <w:szCs w:val="18"/>
        </w:rPr>
        <w:t>10</w:t>
      </w:r>
      <w:r w:rsidRPr="00330FFF">
        <w:rPr>
          <w:rFonts w:ascii="Times New Roman" w:hAnsi="Times New Roman" w:cs="Times New Roman"/>
          <w:sz w:val="18"/>
          <w:szCs w:val="18"/>
        </w:rPr>
        <w:t>-01-2025-</w:t>
      </w:r>
      <w:r w:rsidRPr="00330FFF" w:rsidR="00F75B5F">
        <w:rPr>
          <w:rFonts w:ascii="Times New Roman" w:hAnsi="Times New Roman" w:cs="Times New Roman"/>
          <w:sz w:val="18"/>
          <w:szCs w:val="18"/>
        </w:rPr>
        <w:t>001921-91</w:t>
      </w:r>
    </w:p>
    <w:p w:rsidR="008E3B5D" w:rsidRPr="00330FFF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30FFF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330FFF" w:rsidR="00F75B5F">
        <w:rPr>
          <w:rFonts w:ascii="Times New Roman" w:hAnsi="Times New Roman" w:cs="Times New Roman"/>
          <w:b/>
          <w:sz w:val="18"/>
          <w:szCs w:val="18"/>
        </w:rPr>
        <w:t>225</w:t>
      </w:r>
      <w:r w:rsidRPr="00330FFF">
        <w:rPr>
          <w:rFonts w:ascii="Times New Roman" w:hAnsi="Times New Roman" w:cs="Times New Roman"/>
          <w:b/>
          <w:sz w:val="18"/>
          <w:szCs w:val="18"/>
        </w:rPr>
        <w:t>/2025</w:t>
      </w:r>
    </w:p>
    <w:p w:rsidR="008E3B5D" w:rsidRPr="00330FFF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30FFF">
        <w:rPr>
          <w:rFonts w:ascii="Times New Roman" w:hAnsi="Times New Roman" w:cs="Times New Roman"/>
          <w:b/>
          <w:sz w:val="18"/>
          <w:szCs w:val="18"/>
        </w:rPr>
        <w:t>05-0</w:t>
      </w:r>
      <w:r w:rsidRPr="00330FFF" w:rsidR="00F75B5F">
        <w:rPr>
          <w:rFonts w:ascii="Times New Roman" w:hAnsi="Times New Roman" w:cs="Times New Roman"/>
          <w:b/>
          <w:sz w:val="18"/>
          <w:szCs w:val="18"/>
        </w:rPr>
        <w:t>225</w:t>
      </w:r>
      <w:r w:rsidRPr="00330FFF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8E3B5D" w:rsidRPr="00330FFF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0FFF">
        <w:rPr>
          <w:rFonts w:ascii="Times New Roman" w:hAnsi="Times New Roman" w:cs="Times New Roman"/>
          <w:b/>
          <w:sz w:val="18"/>
          <w:szCs w:val="18"/>
        </w:rPr>
        <w:t>П</w:t>
      </w:r>
      <w:r w:rsidRPr="00330FFF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330FFF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330FFF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>10 декабря 2025</w:t>
      </w:r>
      <w:r w:rsidRPr="00330FFF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330FFF">
        <w:rPr>
          <w:rFonts w:ascii="Times New Roman" w:hAnsi="Times New Roman" w:cs="Times New Roman"/>
          <w:sz w:val="18"/>
          <w:szCs w:val="18"/>
        </w:rPr>
        <w:tab/>
      </w:r>
      <w:r w:rsidRPr="00330FFF">
        <w:rPr>
          <w:rFonts w:ascii="Times New Roman" w:hAnsi="Times New Roman" w:cs="Times New Roman"/>
          <w:sz w:val="18"/>
          <w:szCs w:val="18"/>
        </w:rPr>
        <w:tab/>
      </w:r>
      <w:r w:rsidRPr="00330FFF">
        <w:rPr>
          <w:rFonts w:ascii="Times New Roman" w:hAnsi="Times New Roman" w:cs="Times New Roman"/>
          <w:sz w:val="18"/>
          <w:szCs w:val="18"/>
        </w:rPr>
        <w:tab/>
      </w:r>
      <w:r w:rsidRPr="00330FFF">
        <w:rPr>
          <w:rFonts w:ascii="Times New Roman" w:hAnsi="Times New Roman" w:cs="Times New Roman"/>
          <w:sz w:val="18"/>
          <w:szCs w:val="18"/>
        </w:rPr>
        <w:tab/>
      </w:r>
      <w:r w:rsidRPr="00330FFF">
        <w:rPr>
          <w:rFonts w:ascii="Times New Roman" w:hAnsi="Times New Roman" w:cs="Times New Roman"/>
          <w:sz w:val="18"/>
          <w:szCs w:val="18"/>
        </w:rPr>
        <w:tab/>
        <w:t xml:space="preserve">                             г.</w:t>
      </w:r>
      <w:r w:rsidRPr="00330FFF" w:rsidR="00C75089">
        <w:rPr>
          <w:rFonts w:ascii="Times New Roman" w:hAnsi="Times New Roman" w:cs="Times New Roman"/>
          <w:sz w:val="18"/>
          <w:szCs w:val="18"/>
        </w:rPr>
        <w:t xml:space="preserve"> </w:t>
      </w:r>
      <w:r w:rsidRPr="00330FFF">
        <w:rPr>
          <w:rFonts w:ascii="Times New Roman" w:hAnsi="Times New Roman" w:cs="Times New Roman"/>
          <w:sz w:val="18"/>
          <w:szCs w:val="18"/>
        </w:rPr>
        <w:t>Симферополь</w:t>
      </w:r>
    </w:p>
    <w:p w:rsidR="008E3B5D" w:rsidRPr="00330FFF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90BD0" w:rsidRPr="00330FFF" w:rsidP="00B90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330FFF">
        <w:rPr>
          <w:rFonts w:ascii="Times New Roman" w:hAnsi="Times New Roman" w:cs="Times New Roman"/>
          <w:sz w:val="18"/>
          <w:szCs w:val="18"/>
        </w:rPr>
        <w:t>.С</w:t>
      </w:r>
      <w:r w:rsidRPr="00330FFF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в открытом судебном заседании, дело об административном правонарушении, возбужденное в </w:t>
      </w:r>
      <w:r w:rsidRPr="00330FFF" w:rsidR="00C75089">
        <w:rPr>
          <w:rFonts w:ascii="Times New Roman" w:hAnsi="Times New Roman" w:cs="Times New Roman"/>
          <w:sz w:val="18"/>
          <w:szCs w:val="18"/>
        </w:rPr>
        <w:t xml:space="preserve">отношении </w:t>
      </w:r>
      <w:r w:rsidRPr="00330FFF" w:rsidR="00E53C95">
        <w:rPr>
          <w:rFonts w:ascii="Times New Roman" w:hAnsi="Times New Roman" w:cs="Times New Roman"/>
          <w:sz w:val="18"/>
          <w:szCs w:val="18"/>
        </w:rPr>
        <w:t xml:space="preserve">генерального директора </w:t>
      </w:r>
    </w:p>
    <w:p w:rsidR="008E3B5D" w:rsidRPr="00330FFF" w:rsidP="00B90BD0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b/>
          <w:sz w:val="18"/>
          <w:szCs w:val="18"/>
        </w:rPr>
        <w:t>Гончаренко Игоря Арунасовича</w:t>
      </w:r>
      <w:r w:rsidRPr="00330FFF">
        <w:rPr>
          <w:rFonts w:ascii="Times New Roman" w:hAnsi="Times New Roman" w:cs="Times New Roman"/>
          <w:sz w:val="18"/>
          <w:szCs w:val="18"/>
        </w:rPr>
        <w:t xml:space="preserve">, </w:t>
      </w:r>
      <w:r w:rsidRPr="00330FFF" w:rsidR="00330FFF">
        <w:rPr>
          <w:rFonts w:ascii="Times New Roman" w:hAnsi="Times New Roman" w:cs="Times New Roman"/>
          <w:sz w:val="18"/>
          <w:szCs w:val="18"/>
        </w:rPr>
        <w:t>…..</w:t>
      </w:r>
      <w:r w:rsidRPr="00330FFF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330FFF" w:rsidR="00330FFF">
        <w:rPr>
          <w:rFonts w:ascii="Times New Roman" w:hAnsi="Times New Roman" w:cs="Times New Roman"/>
          <w:sz w:val="18"/>
          <w:szCs w:val="18"/>
        </w:rPr>
        <w:t>….</w:t>
      </w:r>
      <w:r w:rsidRPr="00330FFF">
        <w:rPr>
          <w:rFonts w:ascii="Times New Roman" w:hAnsi="Times New Roman" w:cs="Times New Roman"/>
          <w:sz w:val="18"/>
          <w:szCs w:val="18"/>
        </w:rPr>
        <w:t xml:space="preserve">, паспорт гражданина РФ серия </w:t>
      </w:r>
      <w:r w:rsidRPr="00330FFF" w:rsidR="00330FFF">
        <w:rPr>
          <w:rFonts w:ascii="Times New Roman" w:hAnsi="Times New Roman" w:cs="Times New Roman"/>
          <w:sz w:val="18"/>
          <w:szCs w:val="18"/>
        </w:rPr>
        <w:t>….</w:t>
      </w:r>
      <w:r w:rsidRPr="00330FFF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330FFF" w:rsidR="00330FFF">
        <w:rPr>
          <w:rFonts w:ascii="Times New Roman" w:hAnsi="Times New Roman" w:cs="Times New Roman"/>
          <w:sz w:val="18"/>
          <w:szCs w:val="18"/>
        </w:rPr>
        <w:t>……</w:t>
      </w:r>
      <w:r w:rsidRPr="00330FFF" w:rsidR="00531405">
        <w:rPr>
          <w:rFonts w:ascii="Times New Roman" w:hAnsi="Times New Roman" w:cs="Times New Roman"/>
          <w:sz w:val="18"/>
          <w:szCs w:val="18"/>
        </w:rPr>
        <w:t xml:space="preserve">, </w:t>
      </w:r>
      <w:r w:rsidRPr="00330FFF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r w:rsidRPr="00330FFF" w:rsidR="00330FFF">
        <w:rPr>
          <w:rFonts w:ascii="Times New Roman" w:hAnsi="Times New Roman" w:cs="Times New Roman"/>
          <w:sz w:val="18"/>
          <w:szCs w:val="18"/>
        </w:rPr>
        <w:t>…..</w:t>
      </w:r>
      <w:r w:rsidRPr="00330FFF" w:rsidR="00956AF1">
        <w:rPr>
          <w:rFonts w:ascii="Times New Roman" w:hAnsi="Times New Roman" w:cs="Times New Roman"/>
          <w:sz w:val="18"/>
          <w:szCs w:val="18"/>
        </w:rPr>
        <w:t xml:space="preserve">, </w:t>
      </w:r>
      <w:r w:rsidRPr="00330FFF">
        <w:rPr>
          <w:rFonts w:ascii="Times New Roman" w:hAnsi="Times New Roman" w:cs="Times New Roman"/>
          <w:sz w:val="18"/>
          <w:szCs w:val="18"/>
        </w:rPr>
        <w:t xml:space="preserve">адрес юридического лица: </w:t>
      </w:r>
      <w:r w:rsidRPr="00330FFF" w:rsidR="003D46F2">
        <w:rPr>
          <w:rFonts w:ascii="Times New Roman" w:hAnsi="Times New Roman" w:cs="Times New Roman"/>
          <w:sz w:val="18"/>
          <w:szCs w:val="18"/>
        </w:rPr>
        <w:t xml:space="preserve">295034, Республика Крым, </w:t>
      </w:r>
      <w:r w:rsidRPr="00330FFF" w:rsidR="003D46F2">
        <w:rPr>
          <w:rFonts w:ascii="Times New Roman" w:hAnsi="Times New Roman" w:cs="Times New Roman"/>
          <w:sz w:val="18"/>
          <w:szCs w:val="18"/>
        </w:rPr>
        <w:t>г</w:t>
      </w:r>
      <w:r w:rsidRPr="00330FFF" w:rsidR="003D46F2">
        <w:rPr>
          <w:rFonts w:ascii="Times New Roman" w:hAnsi="Times New Roman" w:cs="Times New Roman"/>
          <w:sz w:val="18"/>
          <w:szCs w:val="18"/>
        </w:rPr>
        <w:t>.С</w:t>
      </w:r>
      <w:r w:rsidRPr="00330FFF" w:rsidR="003D46F2">
        <w:rPr>
          <w:rFonts w:ascii="Times New Roman" w:hAnsi="Times New Roman" w:cs="Times New Roman"/>
          <w:sz w:val="18"/>
          <w:szCs w:val="18"/>
        </w:rPr>
        <w:t>имферополь</w:t>
      </w:r>
      <w:r w:rsidRPr="00330FFF" w:rsidR="003D46F2">
        <w:rPr>
          <w:rFonts w:ascii="Times New Roman" w:hAnsi="Times New Roman" w:cs="Times New Roman"/>
          <w:sz w:val="18"/>
          <w:szCs w:val="18"/>
        </w:rPr>
        <w:t xml:space="preserve">, </w:t>
      </w:r>
      <w:r w:rsidRPr="00330FFF" w:rsidR="002A554A">
        <w:rPr>
          <w:rFonts w:ascii="Times New Roman" w:hAnsi="Times New Roman" w:cs="Times New Roman"/>
          <w:sz w:val="18"/>
          <w:szCs w:val="18"/>
        </w:rPr>
        <w:t xml:space="preserve">б-р </w:t>
      </w:r>
      <w:r w:rsidRPr="00330FFF" w:rsidR="002A554A">
        <w:rPr>
          <w:rFonts w:ascii="Times New Roman" w:hAnsi="Times New Roman" w:cs="Times New Roman"/>
          <w:sz w:val="18"/>
          <w:szCs w:val="18"/>
        </w:rPr>
        <w:t>И.Франко</w:t>
      </w:r>
      <w:r w:rsidRPr="00330FFF" w:rsidR="003D46F2">
        <w:rPr>
          <w:rFonts w:ascii="Times New Roman" w:hAnsi="Times New Roman" w:cs="Times New Roman"/>
          <w:sz w:val="18"/>
          <w:szCs w:val="18"/>
        </w:rPr>
        <w:t xml:space="preserve">, дом </w:t>
      </w:r>
      <w:r w:rsidRPr="00330FFF" w:rsidR="002A554A">
        <w:rPr>
          <w:rFonts w:ascii="Times New Roman" w:hAnsi="Times New Roman" w:cs="Times New Roman"/>
          <w:sz w:val="18"/>
          <w:szCs w:val="18"/>
        </w:rPr>
        <w:t>6, офис 24</w:t>
      </w:r>
      <w:r w:rsidRPr="00330FFF" w:rsidR="00531405">
        <w:rPr>
          <w:rFonts w:ascii="Times New Roman" w:hAnsi="Times New Roman" w:cs="Times New Roman"/>
          <w:sz w:val="18"/>
          <w:szCs w:val="18"/>
        </w:rPr>
        <w:t>,</w:t>
      </w:r>
    </w:p>
    <w:p w:rsidR="008E3B5D" w:rsidRPr="00330FFF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330FF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330FFF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330FFF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330FFF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330FFF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330FFF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330FFF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330FFF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330FFF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30FFF">
        <w:rPr>
          <w:rFonts w:ascii="Times New Roman" w:hAnsi="Times New Roman" w:cs="Times New Roman"/>
          <w:color w:val="000000"/>
          <w:sz w:val="18"/>
          <w:szCs w:val="18"/>
        </w:rPr>
        <w:t>Гончаренко И.А.,</w:t>
      </w:r>
      <w:r w:rsidRPr="00330FFF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330FFF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директором Благотворительного фонда помощи военным ветеранам и инвалидам </w:t>
      </w:r>
      <w:r w:rsidRPr="00330FFF" w:rsidR="002B6465">
        <w:rPr>
          <w:rFonts w:ascii="Times New Roman" w:hAnsi="Times New Roman" w:cs="Times New Roman"/>
          <w:color w:val="000000"/>
          <w:sz w:val="18"/>
          <w:szCs w:val="18"/>
        </w:rPr>
        <w:t>специальной военной операции «Своим»</w:t>
      </w:r>
      <w:r w:rsidRPr="00330FF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30FFF" w:rsidR="002B6465">
        <w:rPr>
          <w:rFonts w:ascii="Times New Roman" w:hAnsi="Times New Roman" w:cs="Times New Roman"/>
          <w:color w:val="000000"/>
          <w:sz w:val="18"/>
          <w:szCs w:val="18"/>
        </w:rPr>
        <w:t>26 июля 2025</w:t>
      </w:r>
      <w:r w:rsidRPr="00330FFF">
        <w:rPr>
          <w:rFonts w:ascii="Times New Roman" w:hAnsi="Times New Roman" w:cs="Times New Roman"/>
          <w:color w:val="000000"/>
          <w:sz w:val="18"/>
          <w:szCs w:val="18"/>
        </w:rPr>
        <w:t xml:space="preserve"> года представил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330FFF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330FFF">
        <w:rPr>
          <w:rFonts w:ascii="Times New Roman" w:hAnsi="Times New Roman" w:cs="Times New Roman"/>
          <w:sz w:val="18"/>
          <w:szCs w:val="18"/>
          <w:shd w:val="clear" w:color="auto" w:fill="FFFFFF"/>
        </w:rPr>
        <w:t>в составе единой формы сведений</w:t>
      </w:r>
      <w:r w:rsidRPr="00330FFF" w:rsidR="00733E6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30FFF" w:rsidR="001A26C6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330FF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330FFF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330FFF" w:rsidR="00956AF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в нарушение сроков, предусмотренных </w:t>
      </w:r>
      <w:r w:rsidRPr="00330FFF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330FF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330FFF">
        <w:rPr>
          <w:rFonts w:ascii="Times New Roman" w:hAnsi="Times New Roman" w:cs="Times New Roman"/>
          <w:sz w:val="18"/>
          <w:szCs w:val="18"/>
        </w:rPr>
        <w:t>предельный срок</w:t>
      </w:r>
      <w:r w:rsidRPr="00330FFF">
        <w:rPr>
          <w:rFonts w:ascii="Times New Roman" w:hAnsi="Times New Roman" w:cs="Times New Roman"/>
          <w:sz w:val="18"/>
          <w:szCs w:val="18"/>
        </w:rPr>
        <w:t xml:space="preserve"> предоставления – </w:t>
      </w:r>
      <w:r w:rsidRPr="00330FFF" w:rsidR="002B6465">
        <w:rPr>
          <w:rFonts w:ascii="Times New Roman" w:hAnsi="Times New Roman" w:cs="Times New Roman"/>
          <w:sz w:val="18"/>
          <w:szCs w:val="18"/>
        </w:rPr>
        <w:t>25 июля 2025</w:t>
      </w:r>
      <w:r w:rsidRPr="00330FFF">
        <w:rPr>
          <w:rFonts w:ascii="Times New Roman" w:hAnsi="Times New Roman" w:cs="Times New Roman"/>
          <w:sz w:val="18"/>
          <w:szCs w:val="18"/>
        </w:rPr>
        <w:t xml:space="preserve"> года,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2B6465" w:rsidRPr="00330FFF" w:rsidP="002B6465">
      <w:pPr>
        <w:pStyle w:val="BodyText"/>
        <w:ind w:firstLine="567"/>
        <w:rPr>
          <w:sz w:val="18"/>
          <w:szCs w:val="18"/>
        </w:rPr>
      </w:pPr>
      <w:r w:rsidRPr="00330FFF">
        <w:rPr>
          <w:sz w:val="18"/>
          <w:szCs w:val="18"/>
        </w:rPr>
        <w:t xml:space="preserve">В судебное заседание </w:t>
      </w:r>
      <w:r w:rsidRPr="00330FFF">
        <w:rPr>
          <w:color w:val="000000"/>
          <w:sz w:val="18"/>
          <w:szCs w:val="18"/>
        </w:rPr>
        <w:t>Гончаренко И.А.</w:t>
      </w:r>
      <w:r w:rsidRPr="00330FFF">
        <w:rPr>
          <w:sz w:val="18"/>
          <w:szCs w:val="18"/>
        </w:rPr>
        <w:t xml:space="preserve"> не явился, о дате и времени судебного заседания извещен надлежащим образом, причины неявки суду не сообщил. </w:t>
      </w:r>
    </w:p>
    <w:p w:rsidR="008E3B5D" w:rsidRPr="00330FFF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330FFF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330FFF" w:rsidR="009B1D2B">
        <w:rPr>
          <w:sz w:val="18"/>
          <w:szCs w:val="18"/>
        </w:rPr>
        <w:t>должностного лица –</w:t>
      </w:r>
      <w:r w:rsidRPr="00330FFF" w:rsidR="003B3D7C">
        <w:rPr>
          <w:sz w:val="18"/>
          <w:szCs w:val="18"/>
        </w:rPr>
        <w:t xml:space="preserve"> </w:t>
      </w:r>
      <w:r w:rsidRPr="00330FFF" w:rsidR="002B6465">
        <w:rPr>
          <w:color w:val="000000"/>
          <w:sz w:val="18"/>
          <w:szCs w:val="18"/>
        </w:rPr>
        <w:t>генеральным директором Благотворительного фонда помощи военным ветеранам и инвалидам специальной военной операции «Своим» Гончаренко И.А.</w:t>
      </w:r>
      <w:r w:rsidRPr="00330FFF" w:rsidR="006039A7">
        <w:rPr>
          <w:color w:val="000000"/>
          <w:sz w:val="18"/>
          <w:szCs w:val="18"/>
        </w:rPr>
        <w:t xml:space="preserve"> </w:t>
      </w:r>
      <w:r w:rsidRPr="00330FFF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E3B5D" w:rsidRPr="00330FFF" w:rsidP="008E3B5D">
      <w:pPr>
        <w:pStyle w:val="BodyText"/>
        <w:ind w:firstLine="567"/>
        <w:rPr>
          <w:sz w:val="18"/>
          <w:szCs w:val="18"/>
        </w:rPr>
      </w:pPr>
      <w:r w:rsidRPr="00330FFF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330FFF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330FFF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330FFF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330FFF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330FFF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330FFF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330FF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330FFF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330FF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330FFF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330FFF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330FFF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30FFF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330FFF" w:rsidR="003B3D7C">
        <w:rPr>
          <w:rFonts w:ascii="Times New Roman" w:hAnsi="Times New Roman" w:cs="Times New Roman"/>
          <w:color w:val="000000"/>
          <w:sz w:val="18"/>
          <w:szCs w:val="18"/>
        </w:rPr>
        <w:t>Гончаренко И.А.,</w:t>
      </w:r>
      <w:r w:rsidRPr="00330FFF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330FFF" w:rsidR="003B3D7C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директором Благотворительного фонда помощи военным ветеранам и инвалидам специальной военной операции «Своим» </w:t>
      </w:r>
      <w:r w:rsidRPr="00330FFF" w:rsidR="007921A1">
        <w:rPr>
          <w:rFonts w:ascii="Times New Roman" w:hAnsi="Times New Roman" w:cs="Times New Roman"/>
          <w:sz w:val="18"/>
          <w:szCs w:val="18"/>
        </w:rPr>
        <w:t xml:space="preserve"> </w:t>
      </w:r>
      <w:r w:rsidRPr="00330FFF" w:rsidR="003B3D7C">
        <w:rPr>
          <w:rFonts w:ascii="Times New Roman" w:hAnsi="Times New Roman" w:cs="Times New Roman"/>
          <w:sz w:val="18"/>
          <w:szCs w:val="18"/>
        </w:rPr>
        <w:t>26 июля 2025</w:t>
      </w:r>
      <w:r w:rsidRPr="00330FFF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330FFF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330FFF">
        <w:rPr>
          <w:rFonts w:ascii="Times New Roman" w:hAnsi="Times New Roman" w:cs="Times New Roman"/>
          <w:sz w:val="18"/>
          <w:szCs w:val="18"/>
          <w:shd w:val="clear" w:color="auto" w:fill="FFFFFF"/>
        </w:rPr>
        <w:t>в составе единой формы</w:t>
      </w:r>
      <w:r w:rsidRPr="00330FF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сведений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Раздел 2 формы ЕФС-1 за </w:t>
      </w:r>
      <w:r w:rsidRPr="00330FFF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330FFF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 года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330FFF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330FFF" w:rsidR="003B3D7C">
        <w:rPr>
          <w:rFonts w:ascii="Times New Roman" w:hAnsi="Times New Roman" w:cs="Times New Roman"/>
          <w:sz w:val="18"/>
          <w:szCs w:val="18"/>
        </w:rPr>
        <w:t>25 июля</w:t>
      </w:r>
      <w:r w:rsidRPr="00330FFF">
        <w:rPr>
          <w:rFonts w:ascii="Times New Roman" w:hAnsi="Times New Roman" w:cs="Times New Roman"/>
          <w:sz w:val="18"/>
          <w:szCs w:val="18"/>
        </w:rPr>
        <w:t xml:space="preserve"> 2025 года.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330FFF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330FFF" w:rsidR="003B3D7C">
        <w:rPr>
          <w:rFonts w:ascii="Times New Roman" w:hAnsi="Times New Roman" w:cs="Times New Roman"/>
          <w:color w:val="000000"/>
          <w:sz w:val="18"/>
          <w:szCs w:val="18"/>
        </w:rPr>
        <w:t>Гончаренко И.А.,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330FFF" w:rsidR="003B3D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1061751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330FFF" w:rsidR="003B3D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07 октября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2025 г. (л.д.1); выпиской из Единого государственного реестра юридических лиц в отношении</w:t>
      </w:r>
      <w:r w:rsidRPr="00330FFF">
        <w:rPr>
          <w:rFonts w:ascii="Times New Roman" w:hAnsi="Times New Roman" w:cs="Times New Roman"/>
          <w:sz w:val="18"/>
          <w:szCs w:val="18"/>
        </w:rPr>
        <w:t xml:space="preserve"> </w:t>
      </w:r>
      <w:r w:rsidRPr="00330FFF" w:rsidR="003B3D7C">
        <w:rPr>
          <w:rFonts w:ascii="Times New Roman" w:hAnsi="Times New Roman" w:cs="Times New Roman"/>
          <w:sz w:val="18"/>
          <w:szCs w:val="18"/>
        </w:rPr>
        <w:t>Благотворительного фонда помощи военным ветеранам и инвалидам специальной военной операции «Своим»</w:t>
      </w:r>
      <w:r w:rsidRPr="00330FFF" w:rsidR="00F10760">
        <w:rPr>
          <w:rFonts w:ascii="Times New Roman" w:hAnsi="Times New Roman" w:cs="Times New Roman"/>
          <w:sz w:val="18"/>
          <w:szCs w:val="18"/>
        </w:rPr>
        <w:t xml:space="preserve"> (л.д.</w:t>
      </w:r>
      <w:r w:rsidRPr="00330FFF" w:rsidR="003B3D7C">
        <w:rPr>
          <w:rFonts w:ascii="Times New Roman" w:hAnsi="Times New Roman" w:cs="Times New Roman"/>
          <w:sz w:val="18"/>
          <w:szCs w:val="18"/>
        </w:rPr>
        <w:t>8-</w:t>
      </w:r>
      <w:r w:rsidRPr="00330FFF" w:rsidR="00F10760">
        <w:rPr>
          <w:rFonts w:ascii="Times New Roman" w:hAnsi="Times New Roman" w:cs="Times New Roman"/>
          <w:sz w:val="18"/>
          <w:szCs w:val="18"/>
        </w:rPr>
        <w:t>9)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; копией Формы ЕФС-1 за </w:t>
      </w:r>
      <w:r w:rsidRPr="00330FFF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330FFF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 года</w:t>
      </w:r>
      <w:r w:rsidRPr="00330FFF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</w:t>
      </w:r>
      <w:r w:rsidRPr="00330FFF" w:rsidR="00CC3A8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11</w:t>
      </w:r>
      <w:r w:rsidRPr="00330FFF" w:rsidR="001478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-12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</w:t>
      </w:r>
      <w:r w:rsidRPr="00330FFF" w:rsidR="00D736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уведомлением о доставке</w:t>
      </w:r>
      <w:r w:rsidRPr="00330FFF" w:rsidR="00623B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330FFF" w:rsidR="00623B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протоколом проверки отчетности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(л.д.1</w:t>
      </w:r>
      <w:r w:rsidRPr="00330FFF" w:rsidR="001478B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</w:t>
      </w:r>
      <w:r w:rsidRPr="00330FFF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330FFF" w:rsidR="001478B4">
        <w:rPr>
          <w:rFonts w:ascii="Times New Roman" w:hAnsi="Times New Roman" w:cs="Times New Roman"/>
          <w:color w:val="000000"/>
          <w:sz w:val="18"/>
          <w:szCs w:val="18"/>
        </w:rPr>
        <w:t>Гончаренко И.А.</w:t>
      </w:r>
      <w:r w:rsidRPr="00330FFF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330FFF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– </w:t>
      </w:r>
      <w:r w:rsidRPr="00330FFF" w:rsidR="001478B4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генерального директора Благотворительного фонда помощи военным ветеранам и инвалидам специальной военной операции «Своим» Гончаренко И.А. </w:t>
      </w:r>
      <w:r w:rsidRPr="00330FFF" w:rsidR="00D7366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330FFF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330FFF" w:rsidR="001478B4">
        <w:rPr>
          <w:rFonts w:ascii="Times New Roman" w:hAnsi="Times New Roman" w:cs="Times New Roman"/>
          <w:color w:val="000000"/>
          <w:sz w:val="18"/>
          <w:szCs w:val="18"/>
        </w:rPr>
        <w:t>Гончаренко И.А.</w:t>
      </w:r>
      <w:r w:rsidRPr="00330FF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30FFF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330FFF" w:rsidR="000D1A59">
        <w:rPr>
          <w:rFonts w:ascii="Times New Roman" w:hAnsi="Times New Roman" w:cs="Times New Roman"/>
          <w:sz w:val="18"/>
          <w:szCs w:val="18"/>
        </w:rPr>
        <w:t>го</w:t>
      </w:r>
      <w:r w:rsidRPr="00330FFF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330FFF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0FFF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330FFF" w:rsidP="00C3719C">
      <w:pPr>
        <w:pStyle w:val="BodyTextIndent"/>
        <w:ind w:firstLine="567"/>
        <w:rPr>
          <w:color w:val="000000"/>
          <w:sz w:val="18"/>
          <w:szCs w:val="18"/>
          <w:shd w:val="clear" w:color="auto" w:fill="FFFFFF"/>
        </w:rPr>
      </w:pPr>
      <w:r w:rsidRPr="00330FFF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330FFF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330FFF">
        <w:rPr>
          <w:sz w:val="18"/>
          <w:szCs w:val="18"/>
        </w:rPr>
        <w:t>ст.ст.4.2, 4.3, ч.2 ст.15.33,</w:t>
      </w:r>
      <w:r w:rsidRPr="00330FFF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330FFF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330FFF">
        <w:rPr>
          <w:color w:val="000000"/>
          <w:sz w:val="18"/>
          <w:szCs w:val="18"/>
        </w:rPr>
        <w:t xml:space="preserve"> </w:t>
      </w:r>
      <w:r w:rsidRPr="00330FFF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330FFF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330FFF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330FFF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330FFF" w:rsidP="0062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Генерального директора Благотворительного фонда помощи военным ветеранам и инвалидам специальной военной операции «Своим» Гончаренко Игоря </w:t>
      </w:r>
      <w:r w:rsidRPr="00330FFF">
        <w:rPr>
          <w:rFonts w:ascii="Times New Roman" w:hAnsi="Times New Roman" w:cs="Times New Roman"/>
          <w:color w:val="000000"/>
          <w:sz w:val="18"/>
          <w:szCs w:val="18"/>
        </w:rPr>
        <w:t>Аранусовича</w:t>
      </w:r>
      <w:r w:rsidRPr="00330FFF" w:rsidR="00C3719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30FFF" w:rsidR="00623B3E">
        <w:rPr>
          <w:rFonts w:ascii="Times New Roman" w:hAnsi="Times New Roman" w:cs="Times New Roman"/>
          <w:sz w:val="18"/>
          <w:szCs w:val="18"/>
        </w:rPr>
        <w:t xml:space="preserve"> </w:t>
      </w:r>
      <w:r w:rsidRPr="00330FFF" w:rsidR="00330FFF">
        <w:rPr>
          <w:rFonts w:ascii="Times New Roman" w:hAnsi="Times New Roman" w:cs="Times New Roman"/>
          <w:sz w:val="18"/>
          <w:szCs w:val="18"/>
        </w:rPr>
        <w:t>……..</w:t>
      </w:r>
      <w:r w:rsidRPr="00330FFF" w:rsidR="00623B3E">
        <w:rPr>
          <w:rFonts w:ascii="Times New Roman" w:hAnsi="Times New Roman" w:cs="Times New Roman"/>
          <w:sz w:val="18"/>
          <w:szCs w:val="18"/>
        </w:rPr>
        <w:t>года рождения</w:t>
      </w:r>
      <w:r w:rsidRPr="00330FFF" w:rsidR="004A5946">
        <w:rPr>
          <w:rFonts w:ascii="Times New Roman" w:hAnsi="Times New Roman" w:cs="Times New Roman"/>
          <w:sz w:val="18"/>
          <w:szCs w:val="18"/>
        </w:rPr>
        <w:t>,</w:t>
      </w:r>
      <w:r w:rsidRPr="00330FFF">
        <w:rPr>
          <w:rFonts w:ascii="Times New Roman" w:hAnsi="Times New Roman" w:cs="Times New Roman"/>
          <w:sz w:val="18"/>
          <w:szCs w:val="18"/>
        </w:rPr>
        <w:t xml:space="preserve"> признать виновн</w:t>
      </w:r>
      <w:r w:rsidRPr="00330FFF" w:rsidR="000D1A59">
        <w:rPr>
          <w:rFonts w:ascii="Times New Roman" w:hAnsi="Times New Roman" w:cs="Times New Roman"/>
          <w:sz w:val="18"/>
          <w:szCs w:val="18"/>
        </w:rPr>
        <w:t>ым</w:t>
      </w:r>
      <w:r w:rsidRPr="00330FFF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330FFF" w:rsidR="000D1A59">
        <w:rPr>
          <w:rFonts w:ascii="Times New Roman" w:hAnsi="Times New Roman" w:cs="Times New Roman"/>
          <w:sz w:val="18"/>
          <w:szCs w:val="18"/>
        </w:rPr>
        <w:t>му</w:t>
      </w:r>
      <w:r w:rsidRPr="00330FFF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300 (триста) рублей. </w:t>
      </w:r>
    </w:p>
    <w:p w:rsidR="00862EC6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</w:t>
      </w:r>
      <w:r w:rsidRPr="00330FFF" w:rsidR="000D1A59">
        <w:rPr>
          <w:rFonts w:ascii="Times New Roman" w:hAnsi="Times New Roman" w:cs="Times New Roman"/>
          <w:sz w:val="18"/>
          <w:szCs w:val="18"/>
        </w:rPr>
        <w:t>–</w:t>
      </w:r>
      <w:r w:rsidRPr="00330FFF">
        <w:rPr>
          <w:rFonts w:ascii="Times New Roman" w:hAnsi="Times New Roman" w:cs="Times New Roman"/>
          <w:sz w:val="18"/>
          <w:szCs w:val="18"/>
        </w:rPr>
        <w:t xml:space="preserve">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330FFF">
        <w:rPr>
          <w:rFonts w:ascii="Times New Roman" w:hAnsi="Times New Roman" w:cs="Times New Roman"/>
          <w:sz w:val="18"/>
          <w:szCs w:val="18"/>
        </w:rPr>
        <w:t xml:space="preserve"> </w:t>
      </w:r>
      <w:r w:rsidRPr="00330FFF" w:rsidR="00C3719C">
        <w:rPr>
          <w:rFonts w:ascii="Times New Roman" w:hAnsi="Times New Roman" w:cs="Times New Roman"/>
          <w:sz w:val="18"/>
          <w:szCs w:val="18"/>
        </w:rPr>
        <w:t>ОКЦ № 7 Южного ГУ Банка России</w:t>
      </w:r>
      <w:r w:rsidRPr="00330FFF">
        <w:rPr>
          <w:rFonts w:ascii="Times New Roman" w:hAnsi="Times New Roman" w:cs="Times New Roman"/>
          <w:sz w:val="18"/>
          <w:szCs w:val="18"/>
        </w:rPr>
        <w:t xml:space="preserve">//УФК по Республике Крым </w:t>
      </w:r>
      <w:r w:rsidRPr="00330FFF">
        <w:rPr>
          <w:rFonts w:ascii="Times New Roman" w:hAnsi="Times New Roman" w:cs="Times New Roman"/>
          <w:sz w:val="18"/>
          <w:szCs w:val="18"/>
        </w:rPr>
        <w:t>г</w:t>
      </w:r>
      <w:r w:rsidRPr="00330FFF">
        <w:rPr>
          <w:rFonts w:ascii="Times New Roman" w:hAnsi="Times New Roman" w:cs="Times New Roman"/>
          <w:sz w:val="18"/>
          <w:szCs w:val="18"/>
        </w:rPr>
        <w:t>.С</w:t>
      </w:r>
      <w:r w:rsidRPr="00330FFF">
        <w:rPr>
          <w:rFonts w:ascii="Times New Roman" w:hAnsi="Times New Roman" w:cs="Times New Roman"/>
          <w:sz w:val="18"/>
          <w:szCs w:val="18"/>
        </w:rPr>
        <w:t>имферополь</w:t>
      </w:r>
      <w:r w:rsidRPr="00330FFF">
        <w:rPr>
          <w:rFonts w:ascii="Times New Roman" w:hAnsi="Times New Roman" w:cs="Times New Roman"/>
          <w:sz w:val="18"/>
          <w:szCs w:val="18"/>
        </w:rPr>
        <w:t>, БИК</w:t>
      </w:r>
      <w:r w:rsidRPr="00330FFF" w:rsidR="00C3719C">
        <w:rPr>
          <w:rFonts w:ascii="Times New Roman" w:hAnsi="Times New Roman" w:cs="Times New Roman"/>
          <w:sz w:val="18"/>
          <w:szCs w:val="18"/>
        </w:rPr>
        <w:t xml:space="preserve"> 043510001</w:t>
      </w:r>
      <w:r w:rsidRPr="00330FFF">
        <w:rPr>
          <w:rFonts w:ascii="Times New Roman" w:hAnsi="Times New Roman" w:cs="Times New Roman"/>
          <w:sz w:val="18"/>
          <w:szCs w:val="18"/>
        </w:rPr>
        <w:t xml:space="preserve">, ОКТМО: 35701000, ИНН: 7706808265, КПП: 910201001, код бюджетной классификации (КБК): 79711601230060003140, УИН </w:t>
      </w:r>
      <w:r w:rsidRPr="00330FFF">
        <w:rPr>
          <w:rFonts w:ascii="Times New Roman" w:hAnsi="Times New Roman" w:cs="Times New Roman"/>
          <w:sz w:val="18"/>
          <w:szCs w:val="18"/>
        </w:rPr>
        <w:t>79791010</w:t>
      </w:r>
      <w:r w:rsidRPr="00330FFF" w:rsidR="00C3719C">
        <w:rPr>
          <w:rFonts w:ascii="Times New Roman" w:hAnsi="Times New Roman" w:cs="Times New Roman"/>
          <w:sz w:val="18"/>
          <w:szCs w:val="18"/>
        </w:rPr>
        <w:t>710250338310</w:t>
      </w:r>
      <w:r w:rsidRPr="00330FFF">
        <w:rPr>
          <w:rFonts w:ascii="Times New Roman" w:hAnsi="Times New Roman" w:cs="Times New Roman"/>
          <w:sz w:val="18"/>
          <w:szCs w:val="18"/>
        </w:rPr>
        <w:t>.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330FF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330FFF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330FFF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0FFF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330FFF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330FFF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330FFF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330FFF">
        <w:rPr>
          <w:rFonts w:ascii="Times New Roman" w:hAnsi="Times New Roman" w:cs="Times New Roman"/>
          <w:sz w:val="18"/>
          <w:szCs w:val="18"/>
        </w:rPr>
        <w:t>.С</w:t>
      </w:r>
      <w:r w:rsidRPr="00330FFF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3719C" w:rsidRPr="00330FFF" w:rsidP="00284D28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330FFF" w:rsidP="00284D28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30FFF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330FFF">
        <w:rPr>
          <w:rFonts w:ascii="Times New Roman" w:hAnsi="Times New Roman" w:cs="Times New Roman"/>
          <w:sz w:val="18"/>
          <w:szCs w:val="18"/>
        </w:rPr>
        <w:tab/>
      </w:r>
      <w:r w:rsidRPr="00330FFF">
        <w:rPr>
          <w:rFonts w:ascii="Times New Roman" w:hAnsi="Times New Roman" w:cs="Times New Roman"/>
          <w:sz w:val="18"/>
          <w:szCs w:val="18"/>
        </w:rPr>
        <w:tab/>
      </w:r>
      <w:r w:rsidRPr="00330FFF">
        <w:rPr>
          <w:rFonts w:ascii="Times New Roman" w:hAnsi="Times New Roman" w:cs="Times New Roman"/>
          <w:sz w:val="18"/>
          <w:szCs w:val="18"/>
        </w:rPr>
        <w:tab/>
      </w:r>
      <w:r w:rsidRPr="00330FFF" w:rsidR="001C3507">
        <w:rPr>
          <w:rFonts w:ascii="Times New Roman" w:hAnsi="Times New Roman" w:cs="Times New Roman"/>
          <w:sz w:val="18"/>
          <w:szCs w:val="18"/>
        </w:rPr>
        <w:tab/>
      </w:r>
      <w:r w:rsidRPr="00330FFF">
        <w:rPr>
          <w:rFonts w:ascii="Times New Roman" w:hAnsi="Times New Roman" w:cs="Times New Roman"/>
          <w:sz w:val="18"/>
          <w:szCs w:val="18"/>
        </w:rPr>
        <w:tab/>
      </w:r>
      <w:r w:rsidRPr="00330FFF">
        <w:rPr>
          <w:rFonts w:ascii="Times New Roman" w:hAnsi="Times New Roman" w:cs="Times New Roman"/>
          <w:sz w:val="18"/>
          <w:szCs w:val="18"/>
        </w:rPr>
        <w:tab/>
        <w:t>С.А.</w:t>
      </w:r>
      <w:r w:rsidRPr="00330FFF" w:rsidR="00C3719C">
        <w:rPr>
          <w:rFonts w:ascii="Times New Roman" w:hAnsi="Times New Roman" w:cs="Times New Roman"/>
          <w:sz w:val="18"/>
          <w:szCs w:val="18"/>
        </w:rPr>
        <w:t xml:space="preserve"> </w:t>
      </w:r>
      <w:r w:rsidRPr="00330FFF">
        <w:rPr>
          <w:rFonts w:ascii="Times New Roman" w:hAnsi="Times New Roman" w:cs="Times New Roman"/>
          <w:sz w:val="18"/>
          <w:szCs w:val="18"/>
        </w:rPr>
        <w:t>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F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22D04"/>
    <w:rsid w:val="000D1A59"/>
    <w:rsid w:val="000F1B1F"/>
    <w:rsid w:val="001478B4"/>
    <w:rsid w:val="001A26C6"/>
    <w:rsid w:val="001C3507"/>
    <w:rsid w:val="00284D28"/>
    <w:rsid w:val="002A554A"/>
    <w:rsid w:val="002B6465"/>
    <w:rsid w:val="003156B7"/>
    <w:rsid w:val="00330FFF"/>
    <w:rsid w:val="003645A7"/>
    <w:rsid w:val="003B3D7C"/>
    <w:rsid w:val="003D46F2"/>
    <w:rsid w:val="004A5946"/>
    <w:rsid w:val="00531405"/>
    <w:rsid w:val="005775C5"/>
    <w:rsid w:val="005D4F23"/>
    <w:rsid w:val="005F32E5"/>
    <w:rsid w:val="006039A7"/>
    <w:rsid w:val="006065AB"/>
    <w:rsid w:val="00623B3E"/>
    <w:rsid w:val="0066066D"/>
    <w:rsid w:val="0066592A"/>
    <w:rsid w:val="006C348C"/>
    <w:rsid w:val="006D4C60"/>
    <w:rsid w:val="006F4D1A"/>
    <w:rsid w:val="00725451"/>
    <w:rsid w:val="00733E6A"/>
    <w:rsid w:val="00780949"/>
    <w:rsid w:val="007921A1"/>
    <w:rsid w:val="00793A8C"/>
    <w:rsid w:val="007D5EB5"/>
    <w:rsid w:val="008372F6"/>
    <w:rsid w:val="00862EC6"/>
    <w:rsid w:val="008D1E98"/>
    <w:rsid w:val="008E3B5D"/>
    <w:rsid w:val="00956AF1"/>
    <w:rsid w:val="009B1D2B"/>
    <w:rsid w:val="00AD0541"/>
    <w:rsid w:val="00B90BD0"/>
    <w:rsid w:val="00C3719C"/>
    <w:rsid w:val="00C75089"/>
    <w:rsid w:val="00CC3A8B"/>
    <w:rsid w:val="00D25587"/>
    <w:rsid w:val="00D405BA"/>
    <w:rsid w:val="00D73664"/>
    <w:rsid w:val="00DA489A"/>
    <w:rsid w:val="00E53C95"/>
    <w:rsid w:val="00E577D2"/>
    <w:rsid w:val="00E643AB"/>
    <w:rsid w:val="00EA6004"/>
    <w:rsid w:val="00EB75AA"/>
    <w:rsid w:val="00F034D7"/>
    <w:rsid w:val="00F10760"/>
    <w:rsid w:val="00F41295"/>
    <w:rsid w:val="00F75B5F"/>
    <w:rsid w:val="00F91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35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