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Дело №5-13-12/2017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(05-0012/13/2017)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ПОСТАНОВЛЕНИЕ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DC3FB5">
      <w:pPr>
        <w:rPr>
          <w:sz w:val="16"/>
          <w:szCs w:val="16"/>
        </w:rPr>
      </w:pP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03 февраля 2017 года</w:t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  <w:t xml:space="preserve">   </w:t>
      </w:r>
      <w:r w:rsidRPr="00DC3FB5">
        <w:rPr>
          <w:sz w:val="16"/>
          <w:szCs w:val="16"/>
        </w:rPr>
        <w:t>г</w:t>
      </w:r>
      <w:r w:rsidRPr="00DC3FB5">
        <w:rPr>
          <w:sz w:val="16"/>
          <w:szCs w:val="16"/>
        </w:rPr>
        <w:t>. Симферополь</w:t>
      </w:r>
    </w:p>
    <w:p w:rsidR="00A77B3E" w:rsidRPr="00DC3FB5">
      <w:pPr>
        <w:rPr>
          <w:sz w:val="16"/>
          <w:szCs w:val="16"/>
        </w:rPr>
      </w:pP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Мировой судья судебного участка № 13 Киевского судебного района города Симферополя (адрес</w:t>
      </w:r>
      <w:r w:rsidRPr="00DC3FB5">
        <w:rPr>
          <w:sz w:val="16"/>
          <w:szCs w:val="16"/>
        </w:rPr>
        <w:t xml:space="preserve"> Симферополя) Клёпова Е.Ю., рассмотрев материалы дела об административном правонарушении в отношении 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должностного лица – главного бухгалтера наименование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, паспортные данные,  место постоянного жительства: адрес, </w:t>
      </w:r>
      <w:r w:rsidRPr="00DC3FB5">
        <w:rPr>
          <w:sz w:val="16"/>
          <w:szCs w:val="16"/>
        </w:rPr>
        <w:t>г</w:t>
      </w:r>
      <w:r w:rsidRPr="00DC3FB5">
        <w:rPr>
          <w:sz w:val="16"/>
          <w:szCs w:val="16"/>
        </w:rPr>
        <w:t xml:space="preserve">. Симферополь, Республика </w:t>
      </w:r>
      <w:r w:rsidRPr="00DC3FB5">
        <w:rPr>
          <w:sz w:val="16"/>
          <w:szCs w:val="16"/>
        </w:rPr>
        <w:t xml:space="preserve">Крым   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привлекаемой к административной ответственности, предусмотренной статьей 15.5  Кодекса Российской Федерации об административных правонарушениях,</w:t>
      </w:r>
    </w:p>
    <w:p w:rsidR="00A77B3E" w:rsidRPr="00DC3FB5">
      <w:pPr>
        <w:rPr>
          <w:sz w:val="16"/>
          <w:szCs w:val="16"/>
        </w:rPr>
      </w:pP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УСТАНОВИЛ: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Определением мирового судьи судебного участка № 11  Киевского судебного района  </w:t>
      </w:r>
      <w:r w:rsidRPr="00DC3FB5">
        <w:rPr>
          <w:sz w:val="16"/>
          <w:szCs w:val="16"/>
        </w:rPr>
        <w:t>г</w:t>
      </w:r>
      <w:r w:rsidRPr="00DC3FB5">
        <w:rPr>
          <w:sz w:val="16"/>
          <w:szCs w:val="16"/>
        </w:rPr>
        <w:t>. Симфероп</w:t>
      </w:r>
      <w:r w:rsidRPr="00DC3FB5">
        <w:rPr>
          <w:sz w:val="16"/>
          <w:szCs w:val="16"/>
        </w:rPr>
        <w:t xml:space="preserve">оль  от 01.02.2017 года материалы дела об административном правонарушении, предусмотренном ст. 15.5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РФ, в отношении должностного лица – главного бухгалтера наименование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переданы по территориальной подведомственности мировому судье суде</w:t>
      </w:r>
      <w:r w:rsidRPr="00DC3FB5">
        <w:rPr>
          <w:sz w:val="16"/>
          <w:szCs w:val="16"/>
        </w:rPr>
        <w:t xml:space="preserve">бного участка № 13 Киевского судебного района города Симферополя. 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Дело об административном правонарушении, предусмотренном статьей 15.5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РФ, в отношении должностного лица 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- главного бухгалтера наименование организации, юридический адрес: адрес, г</w:t>
      </w:r>
      <w:r w:rsidRPr="00DC3FB5">
        <w:rPr>
          <w:sz w:val="16"/>
          <w:szCs w:val="16"/>
        </w:rPr>
        <w:t>. Симферополь, Республика Крым поступило мировому судье судебного участка № 13 Киевского судебного района города Симферополь 02.02.2017 года.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Действия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>, как должностного лица - главного бухгалтера наименование организации налоговым органом квалифицирова</w:t>
      </w:r>
      <w:r w:rsidRPr="00DC3FB5">
        <w:rPr>
          <w:sz w:val="16"/>
          <w:szCs w:val="16"/>
        </w:rPr>
        <w:t xml:space="preserve">нны по ст. 15.5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 -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</w:t>
      </w:r>
      <w:r w:rsidRPr="00DC3FB5">
        <w:rPr>
          <w:sz w:val="16"/>
          <w:szCs w:val="16"/>
        </w:rPr>
        <w:t>роизводство подлежит прекращению по следующим основаниям.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В соответствии со статьей 28.9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</w:t>
      </w:r>
      <w:r w:rsidRPr="00DC3FB5">
        <w:rPr>
          <w:sz w:val="16"/>
          <w:szCs w:val="16"/>
        </w:rPr>
        <w:t>ом правонарушении, выносит постановление о прекращении производства по делу об административном правонарушении.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Согласно пункта</w:t>
      </w:r>
      <w:r w:rsidRPr="00DC3FB5">
        <w:rPr>
          <w:sz w:val="16"/>
          <w:szCs w:val="16"/>
        </w:rPr>
        <w:t xml:space="preserve"> 6 статьи 24.5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</w:t>
      </w:r>
      <w:r w:rsidRPr="00DC3FB5">
        <w:rPr>
          <w:sz w:val="16"/>
          <w:szCs w:val="16"/>
        </w:rPr>
        <w:t>жит прекращению при истечении сроков давности привлечения к административной ответственности.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Статьей 4.5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</w:t>
      </w:r>
      <w:r w:rsidRPr="00DC3FB5">
        <w:rPr>
          <w:sz w:val="16"/>
          <w:szCs w:val="16"/>
        </w:rPr>
        <w:t xml:space="preserve">рах не может быть вынесено по истечении одного года со дня совершения административного правонарушения. 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 w:rsidRPr="00DC3FB5">
        <w:rPr>
          <w:sz w:val="16"/>
          <w:szCs w:val="16"/>
        </w:rPr>
        <w:t>КоАП</w:t>
      </w:r>
      <w:r w:rsidRPr="00DC3FB5">
        <w:rPr>
          <w:sz w:val="16"/>
          <w:szCs w:val="16"/>
        </w:rPr>
        <w:t xml:space="preserve"> РФ» ср</w:t>
      </w:r>
      <w:r w:rsidRPr="00DC3FB5">
        <w:rPr>
          <w:sz w:val="16"/>
          <w:szCs w:val="16"/>
        </w:rPr>
        <w:t>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</w:t>
      </w:r>
      <w:r w:rsidRPr="00DC3FB5">
        <w:rPr>
          <w:sz w:val="16"/>
          <w:szCs w:val="16"/>
        </w:rPr>
        <w:t>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На основании  п. 4 ч. 1 ст. 23 Налогового кодекса Р</w:t>
      </w:r>
      <w:r w:rsidRPr="00DC3FB5">
        <w:rPr>
          <w:sz w:val="16"/>
          <w:szCs w:val="16"/>
        </w:rPr>
        <w:t>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В соответствии с пунктом 3 статьи</w:t>
      </w:r>
      <w:r w:rsidRPr="00DC3FB5">
        <w:rPr>
          <w:sz w:val="16"/>
          <w:szCs w:val="16"/>
        </w:rPr>
        <w:t xml:space="preserve"> 363.1 Налогового кодекса Российской Федерации налоговые декларации по транспортному налогу представляются налогоплательщиками – организациями не позднее 1 февраля года, следующего за истекшим налоговым периодом. 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Налоговая декларация по транспортному нало</w:t>
      </w:r>
      <w:r w:rsidRPr="00DC3FB5">
        <w:rPr>
          <w:sz w:val="16"/>
          <w:szCs w:val="16"/>
        </w:rPr>
        <w:t xml:space="preserve">гу  за  2015 года  подана в ИФНС России по г. Симферополю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- главным бухгалтером наименование организации 04.05.2016 года, предельный срок предоставления декларации – 01.02.2016 года, таким образом, налоговая декларация по транспортному налогу за 2015 г</w:t>
      </w:r>
      <w:r w:rsidRPr="00DC3FB5">
        <w:rPr>
          <w:sz w:val="16"/>
          <w:szCs w:val="16"/>
        </w:rPr>
        <w:t xml:space="preserve">ода была представлена на 93 </w:t>
      </w:r>
      <w:r w:rsidRPr="00DC3FB5">
        <w:rPr>
          <w:sz w:val="16"/>
          <w:szCs w:val="16"/>
        </w:rPr>
        <w:t>календарных</w:t>
      </w:r>
      <w:r w:rsidRPr="00DC3FB5">
        <w:rPr>
          <w:sz w:val="16"/>
          <w:szCs w:val="16"/>
        </w:rPr>
        <w:t xml:space="preserve"> дня позже предельного срока предоставления декларации.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В протоколе об административном правонарушении № 19/5646 от 18.01.2016 года, составленном старшим государственным налоговым инспектором отдела камеральных провер</w:t>
      </w:r>
      <w:r w:rsidRPr="00DC3FB5">
        <w:rPr>
          <w:sz w:val="16"/>
          <w:szCs w:val="16"/>
        </w:rPr>
        <w:t xml:space="preserve">ок № 4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указано, что временем совершения правонарушения является 02.02.2016 года.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Вменённое должностному лицу – главному бухгалтеру наименование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правонарушение, выразившееся в непредставлении налоговой декларации в установленный срок, не</w:t>
      </w:r>
      <w:r w:rsidRPr="00DC3FB5">
        <w:rPr>
          <w:sz w:val="16"/>
          <w:szCs w:val="16"/>
        </w:rPr>
        <w:t xml:space="preserve"> может быть отнесено к категории </w:t>
      </w:r>
      <w:r w:rsidRPr="00DC3FB5">
        <w:rPr>
          <w:sz w:val="16"/>
          <w:szCs w:val="16"/>
        </w:rPr>
        <w:t>длящихся</w:t>
      </w:r>
      <w:r w:rsidRPr="00DC3FB5">
        <w:rPr>
          <w:sz w:val="16"/>
          <w:szCs w:val="16"/>
        </w:rPr>
        <w:t xml:space="preserve">. В данном случае закон предусматривает выполнение возложенной 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</w:t>
      </w:r>
      <w:r w:rsidRPr="00DC3FB5">
        <w:rPr>
          <w:sz w:val="16"/>
          <w:szCs w:val="16"/>
        </w:rPr>
        <w:t>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Следовательно, срок привлечения к административной ответственности должностного лица – главного бухгалтера наименовани</w:t>
      </w:r>
      <w:r w:rsidRPr="00DC3FB5">
        <w:rPr>
          <w:sz w:val="16"/>
          <w:szCs w:val="16"/>
        </w:rPr>
        <w:t xml:space="preserve">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установленный статьёй 4.5 Кодекса РФ об административных правонаруш</w:t>
      </w:r>
      <w:r w:rsidRPr="00DC3FB5">
        <w:rPr>
          <w:sz w:val="16"/>
          <w:szCs w:val="16"/>
        </w:rPr>
        <w:t>ениях, истёк 02 февраля 2017 года.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 xml:space="preserve">Кроме того, протокол об административном правонарушении и другие материалы поступили к мировому судье судебного участка № 13 Киевского судебного района города Симферополь 02.02.2017 года, т.е. в день, когда истекает срок </w:t>
      </w:r>
      <w:r w:rsidRPr="00DC3FB5">
        <w:rPr>
          <w:sz w:val="16"/>
          <w:szCs w:val="16"/>
        </w:rPr>
        <w:t>давности привлечения к административной ответственности.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При таких обстоятельствах у суда не было объективной возможности заблаговременно, надлежащим образом известить лицо, в отношении которого ведется производство по делу об административном правонарушен</w:t>
      </w:r>
      <w:r w:rsidRPr="00DC3FB5">
        <w:rPr>
          <w:sz w:val="16"/>
          <w:szCs w:val="16"/>
        </w:rPr>
        <w:t>ии, о времени и месте рассмотрения дела.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На основании изложенного, мировой судья пришел к выводу, что поскольку на момент рассмотрения дела об административном правонарушении, предусмотренном статьей 15.5  Кодекса Российской Федерации об административных п</w:t>
      </w:r>
      <w:r w:rsidRPr="00DC3FB5">
        <w:rPr>
          <w:sz w:val="16"/>
          <w:szCs w:val="16"/>
        </w:rPr>
        <w:t xml:space="preserve">равонарушениях, в отношении должностного лица – главного бухгалтера наименование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>, срок давности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С учетом изложенно</w:t>
      </w:r>
      <w:r w:rsidRPr="00DC3FB5">
        <w:rPr>
          <w:sz w:val="16"/>
          <w:szCs w:val="16"/>
        </w:rPr>
        <w:t>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RPr="00DC3FB5">
      <w:pPr>
        <w:rPr>
          <w:sz w:val="16"/>
          <w:szCs w:val="16"/>
        </w:rPr>
      </w:pP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ПОСТАНОВИЛ: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Прекратить производство по административному делу в отношении должностного лица – главного бухг</w:t>
      </w:r>
      <w:r w:rsidRPr="00DC3FB5">
        <w:rPr>
          <w:sz w:val="16"/>
          <w:szCs w:val="16"/>
        </w:rPr>
        <w:t xml:space="preserve">алтера наименование организации </w:t>
      </w:r>
      <w:r w:rsidRPr="00DC3FB5">
        <w:rPr>
          <w:sz w:val="16"/>
          <w:szCs w:val="16"/>
        </w:rPr>
        <w:t>фио</w:t>
      </w:r>
      <w:r w:rsidRPr="00DC3FB5">
        <w:rPr>
          <w:sz w:val="16"/>
          <w:szCs w:val="16"/>
        </w:rPr>
        <w:t xml:space="preserve"> по ст.15.5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Жалоба на постановление по делу об административном правонар</w:t>
      </w:r>
      <w:r w:rsidRPr="00DC3FB5">
        <w:rPr>
          <w:sz w:val="16"/>
          <w:szCs w:val="16"/>
        </w:rPr>
        <w:t xml:space="preserve">ушении может быть подана в Киевский районный суд </w:t>
      </w:r>
      <w:r w:rsidRPr="00DC3FB5">
        <w:rPr>
          <w:sz w:val="16"/>
          <w:szCs w:val="16"/>
        </w:rPr>
        <w:t>г</w:t>
      </w:r>
      <w:r w:rsidRPr="00DC3FB5">
        <w:rPr>
          <w:sz w:val="16"/>
          <w:szCs w:val="16"/>
        </w:rPr>
        <w:t>. Симферополя через судебный участок № 13 Киевского судебного района города Симферополь в течение десяти суток со дня вручения или получения копии постановления.</w:t>
      </w:r>
    </w:p>
    <w:p w:rsidR="00A77B3E" w:rsidRPr="00DC3FB5">
      <w:pPr>
        <w:rPr>
          <w:sz w:val="16"/>
          <w:szCs w:val="16"/>
        </w:rPr>
      </w:pPr>
    </w:p>
    <w:p w:rsidR="00A77B3E" w:rsidRPr="00DC3FB5">
      <w:pPr>
        <w:rPr>
          <w:sz w:val="16"/>
          <w:szCs w:val="16"/>
        </w:rPr>
      </w:pPr>
      <w:r w:rsidRPr="00DC3FB5">
        <w:rPr>
          <w:sz w:val="16"/>
          <w:szCs w:val="16"/>
        </w:rPr>
        <w:t>Мировой судья</w:t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</w:r>
      <w:r w:rsidRPr="00DC3FB5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DC3FB5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>
      <w:r>
        <w:t>Оригинал постановления подшит в материалы дела №5-13-12/2017(05-0012/13/2017) которое  находится в производстве мирового судьи судебного участка № 13 Киевского судебного района го</w:t>
      </w:r>
      <w:r>
        <w:t>рода Симферополя (адрес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C3FB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