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Дело №5-13-39/2017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(05-0039/13/2017)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ПОСТАНОВЛЕНИЕ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о прекращении производства по делу об административном правонарушении</w:t>
      </w:r>
    </w:p>
    <w:p w:rsidR="00A77B3E" w:rsidRPr="003D2E33">
      <w:pPr>
        <w:rPr>
          <w:sz w:val="16"/>
          <w:szCs w:val="16"/>
        </w:rPr>
      </w:pP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09 марта 2017 года</w:t>
      </w:r>
      <w:r w:rsidRPr="003D2E33">
        <w:rPr>
          <w:sz w:val="16"/>
          <w:szCs w:val="16"/>
        </w:rPr>
        <w:tab/>
      </w:r>
      <w:r w:rsidRPr="003D2E33">
        <w:rPr>
          <w:sz w:val="16"/>
          <w:szCs w:val="16"/>
        </w:rPr>
        <w:tab/>
      </w:r>
      <w:r w:rsidRPr="003D2E33">
        <w:rPr>
          <w:sz w:val="16"/>
          <w:szCs w:val="16"/>
        </w:rPr>
        <w:tab/>
      </w:r>
      <w:r w:rsidRPr="003D2E33">
        <w:rPr>
          <w:sz w:val="16"/>
          <w:szCs w:val="16"/>
        </w:rPr>
        <w:tab/>
      </w:r>
      <w:r w:rsidRPr="003D2E33">
        <w:rPr>
          <w:sz w:val="16"/>
          <w:szCs w:val="16"/>
        </w:rPr>
        <w:tab/>
      </w:r>
      <w:r w:rsidRPr="003D2E33">
        <w:rPr>
          <w:sz w:val="16"/>
          <w:szCs w:val="16"/>
        </w:rPr>
        <w:tab/>
        <w:t xml:space="preserve">   </w:t>
      </w:r>
      <w:r w:rsidRPr="003D2E33">
        <w:rPr>
          <w:sz w:val="16"/>
          <w:szCs w:val="16"/>
        </w:rPr>
        <w:t>г</w:t>
      </w:r>
      <w:r w:rsidRPr="003D2E33">
        <w:rPr>
          <w:sz w:val="16"/>
          <w:szCs w:val="16"/>
        </w:rPr>
        <w:t>. Симферополь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</w:t>
      </w:r>
      <w:r w:rsidRPr="003D2E33">
        <w:rPr>
          <w:sz w:val="16"/>
          <w:szCs w:val="16"/>
        </w:rPr>
        <w:t xml:space="preserve"> район городского округа Симферополя) Клёпова Е.Ю., рассмотрев в открытом судебном заседании дело об административном правонарушении в отношении 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, паспортные данные, </w:t>
      </w:r>
      <w:r w:rsidRPr="003D2E33">
        <w:rPr>
          <w:sz w:val="16"/>
          <w:szCs w:val="16"/>
        </w:rPr>
        <w:t>зарегистрированной</w:t>
      </w:r>
      <w:r w:rsidRPr="003D2E33">
        <w:rPr>
          <w:sz w:val="16"/>
          <w:szCs w:val="16"/>
        </w:rPr>
        <w:t xml:space="preserve"> и проживающей по адресу: адрес,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привлекаемой к административной отв</w:t>
      </w:r>
      <w:r w:rsidRPr="003D2E33">
        <w:rPr>
          <w:sz w:val="16"/>
          <w:szCs w:val="16"/>
        </w:rPr>
        <w:t>етственности, предусмотренной статьей 17.8  Кодекса Российской Федерации об административных правонарушениях,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УСТАНОВИЛ: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01 марта 2017 года мировому судье судебного участка № 13 Киевского судебного района города Симферополя из Отдела судебных приставов по </w:t>
      </w:r>
      <w:r w:rsidRPr="003D2E33">
        <w:rPr>
          <w:sz w:val="16"/>
          <w:szCs w:val="16"/>
        </w:rPr>
        <w:t xml:space="preserve">Киевскому району г. Симферополя Управления Федеральной службы судебных приставов по Республике Крым поступило дело об административном правонарушении в отношении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>, привлекаемой к административной ответственности, предусмотренной статьей 17.8  Кодекса Ро</w:t>
      </w:r>
      <w:r w:rsidRPr="003D2E33">
        <w:rPr>
          <w:sz w:val="16"/>
          <w:szCs w:val="16"/>
        </w:rPr>
        <w:t>ссийской Федерации об административных правонарушениях.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Действия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 службой судебных приставов квалифицированны по ст. 17.8 </w:t>
      </w:r>
      <w:r w:rsidRPr="003D2E33">
        <w:rPr>
          <w:sz w:val="16"/>
          <w:szCs w:val="16"/>
        </w:rPr>
        <w:t>КоАП</w:t>
      </w:r>
      <w:r w:rsidRPr="003D2E33">
        <w:rPr>
          <w:sz w:val="16"/>
          <w:szCs w:val="16"/>
        </w:rPr>
        <w:t xml:space="preserve"> РФ – воспрепятствование законной деятельности должностного лица органа, уполномоченного на осуществление функций по принудител</w:t>
      </w:r>
      <w:r w:rsidRPr="003D2E33">
        <w:rPr>
          <w:sz w:val="16"/>
          <w:szCs w:val="16"/>
        </w:rPr>
        <w:t>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В </w:t>
      </w:r>
      <w:r w:rsidRPr="003D2E33">
        <w:rPr>
          <w:sz w:val="16"/>
          <w:szCs w:val="16"/>
        </w:rPr>
        <w:t xml:space="preserve">судебное заседание, назначенное на 07 марта 2017 года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 не явилась</w:t>
      </w:r>
      <w:r w:rsidRPr="003D2E33">
        <w:rPr>
          <w:sz w:val="16"/>
          <w:szCs w:val="16"/>
        </w:rPr>
        <w:t>, сведениями о надлежащем уведомле</w:t>
      </w:r>
      <w:r w:rsidRPr="003D2E33">
        <w:rPr>
          <w:sz w:val="16"/>
          <w:szCs w:val="16"/>
        </w:rPr>
        <w:t>нии лица, привлекаемого к административной ответственности мировой судья не располагает.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Определением мирового судьи от 07 марта 2017 года судебное заседание было отложено на 09 марта 2017 года.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В судебное заседание 09 марта 2017 года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 не явилась, у суд</w:t>
      </w:r>
      <w:r w:rsidRPr="003D2E33">
        <w:rPr>
          <w:sz w:val="16"/>
          <w:szCs w:val="16"/>
        </w:rPr>
        <w:t xml:space="preserve">а не было объективной возможности надлежащим образом уведомить лицо, в отношении которого возбуждено дело об административном правонарушении, поскольку в материалах дела содержится только адрес регистрации и проживания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>, не указаны иные возможные средст</w:t>
      </w:r>
      <w:r w:rsidRPr="003D2E33">
        <w:rPr>
          <w:sz w:val="16"/>
          <w:szCs w:val="16"/>
        </w:rPr>
        <w:t>ва оперативной связи, в частности номер телефона.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В соответствии со статьей 28.9 </w:t>
      </w:r>
      <w:r w:rsidRPr="003D2E33">
        <w:rPr>
          <w:sz w:val="16"/>
          <w:szCs w:val="16"/>
        </w:rPr>
        <w:t>КоАП</w:t>
      </w:r>
      <w:r w:rsidRPr="003D2E33">
        <w:rPr>
          <w:sz w:val="16"/>
          <w:szCs w:val="16"/>
        </w:rPr>
        <w:t xml:space="preserve"> РФ при наличии хотя </w:t>
      </w:r>
      <w:r w:rsidRPr="003D2E33">
        <w:rPr>
          <w:sz w:val="16"/>
          <w:szCs w:val="16"/>
        </w:rPr>
        <w:t xml:space="preserve">бы одного из обстоятельств, перечисленных в ст.24.5 </w:t>
      </w:r>
      <w:r w:rsidRPr="003D2E33">
        <w:rPr>
          <w:sz w:val="16"/>
          <w:szCs w:val="16"/>
        </w:rPr>
        <w:t>КоАП</w:t>
      </w:r>
      <w:r w:rsidRPr="003D2E33">
        <w:rPr>
          <w:sz w:val="16"/>
          <w:szCs w:val="16"/>
        </w:rP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Со</w:t>
      </w:r>
      <w:r w:rsidRPr="003D2E33">
        <w:rPr>
          <w:sz w:val="16"/>
          <w:szCs w:val="16"/>
        </w:rPr>
        <w:t>гласно пункта</w:t>
      </w:r>
      <w:r w:rsidRPr="003D2E33">
        <w:rPr>
          <w:sz w:val="16"/>
          <w:szCs w:val="16"/>
        </w:rPr>
        <w:t xml:space="preserve"> 6 статьи 24.5 </w:t>
      </w:r>
      <w:r w:rsidRPr="003D2E33">
        <w:rPr>
          <w:sz w:val="16"/>
          <w:szCs w:val="16"/>
        </w:rPr>
        <w:t>КоАП</w:t>
      </w:r>
      <w:r w:rsidRPr="003D2E33">
        <w:rPr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Статьей 4.5 </w:t>
      </w:r>
      <w:r w:rsidRPr="003D2E33">
        <w:rPr>
          <w:sz w:val="16"/>
          <w:szCs w:val="16"/>
        </w:rPr>
        <w:t>КоАП</w:t>
      </w:r>
      <w:r w:rsidRPr="003D2E33">
        <w:rPr>
          <w:sz w:val="16"/>
          <w:szCs w:val="16"/>
        </w:rPr>
        <w:t xml:space="preserve"> РФ </w:t>
      </w:r>
      <w:r w:rsidRPr="003D2E33">
        <w:rPr>
          <w:sz w:val="16"/>
          <w:szCs w:val="16"/>
        </w:rPr>
        <w:t xml:space="preserve">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 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В соответ</w:t>
      </w:r>
      <w:r w:rsidRPr="003D2E33">
        <w:rPr>
          <w:sz w:val="16"/>
          <w:szCs w:val="16"/>
        </w:rPr>
        <w:t xml:space="preserve">ствии с п.14 Постановления Пленума Верховного Суда РФ от 24.03.2005 г. №5 «О некоторых вопросах возникающих у судов при применении </w:t>
      </w:r>
      <w:r w:rsidRPr="003D2E33">
        <w:rPr>
          <w:sz w:val="16"/>
          <w:szCs w:val="16"/>
        </w:rPr>
        <w:t>КоАП</w:t>
      </w:r>
      <w:r w:rsidRPr="003D2E33">
        <w:rPr>
          <w:sz w:val="16"/>
          <w:szCs w:val="16"/>
        </w:rPr>
        <w:t xml:space="preserve"> РФ» срок давности привлечения к ответственности исчисляется по общим правилам исчисления сроков - со дня, следующего за </w:t>
      </w:r>
      <w:r w:rsidRPr="003D2E33">
        <w:rPr>
          <w:sz w:val="16"/>
          <w:szCs w:val="16"/>
        </w:rPr>
        <w:t xml:space="preserve">днем совершения административного правонарушения (за днем обнаружения правонарушения). 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Протокол об административном правонарушении № 719 судебным приставом составлен 08 декабря 2016 года, согласно указанного протокола судебным приставом исполнителем в свя</w:t>
      </w:r>
      <w:r w:rsidRPr="003D2E33">
        <w:rPr>
          <w:sz w:val="16"/>
          <w:szCs w:val="16"/>
        </w:rPr>
        <w:t xml:space="preserve">зи с осуществлением исполнительных действий был осуществлен выход по адресу должника адрес, мать должника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>, которая находилась по указанному адресу своими действиями воспрепятствовала  законной деятельности судебного пристава по принудительному исполнен</w:t>
      </w:r>
      <w:r w:rsidRPr="003D2E33">
        <w:rPr>
          <w:sz w:val="16"/>
          <w:szCs w:val="16"/>
        </w:rPr>
        <w:t>ию исполнительных документов.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Административное дело в отношении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, привлекаемой к административной ответственности по ст. 17.8 </w:t>
      </w:r>
      <w:r w:rsidRPr="003D2E33">
        <w:rPr>
          <w:sz w:val="16"/>
          <w:szCs w:val="16"/>
        </w:rPr>
        <w:t>КоАП</w:t>
      </w:r>
      <w:r w:rsidRPr="003D2E33">
        <w:rPr>
          <w:sz w:val="16"/>
          <w:szCs w:val="16"/>
        </w:rPr>
        <w:t xml:space="preserve"> РФ было направлено в Киевский районный суд г. Симферополя в декабре 2016 года.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Определением судьи Киевского районного суда</w:t>
      </w:r>
      <w:r w:rsidRPr="003D2E33">
        <w:rPr>
          <w:sz w:val="16"/>
          <w:szCs w:val="16"/>
        </w:rPr>
        <w:t xml:space="preserve"> </w:t>
      </w:r>
      <w:r w:rsidRPr="003D2E33">
        <w:rPr>
          <w:sz w:val="16"/>
          <w:szCs w:val="16"/>
        </w:rPr>
        <w:t>г</w:t>
      </w:r>
      <w:r w:rsidRPr="003D2E33">
        <w:rPr>
          <w:sz w:val="16"/>
          <w:szCs w:val="16"/>
        </w:rPr>
        <w:t xml:space="preserve">. Симферополя от 15.12.2016 года материалы дела об административном правонарушении в отношении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 были возвращены судебному приставу исполнителю для устранения недостатков.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Срок привлечения к административной ответственности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 за воспрепятствование за</w:t>
      </w:r>
      <w:r w:rsidRPr="003D2E33">
        <w:rPr>
          <w:sz w:val="16"/>
          <w:szCs w:val="16"/>
        </w:rPr>
        <w:t>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уста</w:t>
      </w:r>
      <w:r w:rsidRPr="003D2E33">
        <w:rPr>
          <w:sz w:val="16"/>
          <w:szCs w:val="16"/>
        </w:rPr>
        <w:t>новленный статьёй 4.5 Кодекса РФ об административных правонарушениях, истекает 09 марта 2017 года.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Принимая во внимание то, что материалы дела об административном правонарушении поступили к мировому судье 01 марта 2017 года, т.е. за 8 дней до истечения сро</w:t>
      </w:r>
      <w:r w:rsidRPr="003D2E33">
        <w:rPr>
          <w:sz w:val="16"/>
          <w:szCs w:val="16"/>
        </w:rPr>
        <w:t>ка привлечения к административной ответственности, не содержат сведений о наличии иных средств связи с лицом, привлекаемым к административной ответственности, кроме почтового адреса,  при этом мировым судьей были предприняты все возможные меры по надлежаще</w:t>
      </w:r>
      <w:r w:rsidRPr="003D2E33">
        <w:rPr>
          <w:sz w:val="16"/>
          <w:szCs w:val="16"/>
        </w:rPr>
        <w:t>му уведомлению указанного</w:t>
      </w:r>
      <w:r w:rsidRPr="003D2E33">
        <w:rPr>
          <w:sz w:val="16"/>
          <w:szCs w:val="16"/>
        </w:rPr>
        <w:t xml:space="preserve"> лица, мировой судья не имел объективной возможности заблаговременно, надлежащим образом известить лицо,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При</w:t>
      </w:r>
      <w:r w:rsidRPr="003D2E33">
        <w:rPr>
          <w:sz w:val="16"/>
          <w:szCs w:val="16"/>
        </w:rPr>
        <w:t xml:space="preserve"> таких обстоятельствах мировой судья пришел к выводу, что поскольку на момент рассмотрения дела об административном правонарушении, предусмотренном статьей 17.8 Кодекса Российской Федерации об административных правонарушениях, в отношении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>, срок давност</w:t>
      </w:r>
      <w:r w:rsidRPr="003D2E33">
        <w:rPr>
          <w:sz w:val="16"/>
          <w:szCs w:val="16"/>
        </w:rPr>
        <w:t>и привлечения к административной ответственности истек, производство по настоящему административному делу подлежит прекращению.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С учетом изложенного и руководствуясь ст. 4.5, ст. 23.1, п. 6 ст. 24.5, ст.ст. 29.9-29.11 Кодекса Российской Федерации об админи</w:t>
      </w:r>
      <w:r w:rsidRPr="003D2E33">
        <w:rPr>
          <w:sz w:val="16"/>
          <w:szCs w:val="16"/>
        </w:rPr>
        <w:t>стративных правонарушениях, суд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ПОСТАНОВИЛ: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Прекратить производство по административному делу в отношении </w:t>
      </w:r>
      <w:r w:rsidRPr="003D2E33">
        <w:rPr>
          <w:sz w:val="16"/>
          <w:szCs w:val="16"/>
        </w:rPr>
        <w:t>фио</w:t>
      </w:r>
      <w:r w:rsidRPr="003D2E33">
        <w:rPr>
          <w:sz w:val="16"/>
          <w:szCs w:val="16"/>
        </w:rPr>
        <w:t xml:space="preserve"> по ст.17.8 Кодекса Российской Федерации об административных правонарушениях в связи с истечением срока давности привлечения его к административной</w:t>
      </w:r>
      <w:r w:rsidRPr="003D2E33">
        <w:rPr>
          <w:sz w:val="16"/>
          <w:szCs w:val="16"/>
        </w:rPr>
        <w:t xml:space="preserve"> ответственности.</w:t>
      </w: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 xml:space="preserve">Жалоба на постановление по делу об административном правонарушении может быть подана в Киевский районный суд </w:t>
      </w:r>
      <w:r w:rsidRPr="003D2E33">
        <w:rPr>
          <w:sz w:val="16"/>
          <w:szCs w:val="16"/>
        </w:rPr>
        <w:t>г</w:t>
      </w:r>
      <w:r w:rsidRPr="003D2E33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десяти суток со дня вручения и</w:t>
      </w:r>
      <w:r w:rsidRPr="003D2E33">
        <w:rPr>
          <w:sz w:val="16"/>
          <w:szCs w:val="16"/>
        </w:rPr>
        <w:t>ли получения копии постановления.</w:t>
      </w:r>
    </w:p>
    <w:p w:rsidR="00A77B3E" w:rsidRPr="003D2E33">
      <w:pPr>
        <w:rPr>
          <w:sz w:val="16"/>
          <w:szCs w:val="16"/>
        </w:rPr>
      </w:pPr>
    </w:p>
    <w:p w:rsidR="00A77B3E" w:rsidRPr="003D2E33">
      <w:pPr>
        <w:rPr>
          <w:sz w:val="16"/>
          <w:szCs w:val="16"/>
        </w:rPr>
      </w:pPr>
      <w:r w:rsidRPr="003D2E33">
        <w:rPr>
          <w:sz w:val="16"/>
          <w:szCs w:val="16"/>
        </w:rPr>
        <w:t>Мировой судья</w:t>
      </w:r>
      <w:r w:rsidRPr="003D2E33">
        <w:rPr>
          <w:sz w:val="16"/>
          <w:szCs w:val="16"/>
        </w:rPr>
        <w:tab/>
      </w:r>
      <w:r w:rsidRPr="003D2E33">
        <w:rPr>
          <w:sz w:val="16"/>
          <w:szCs w:val="16"/>
        </w:rPr>
        <w:tab/>
        <w:t xml:space="preserve">  </w:t>
      </w:r>
      <w:r w:rsidRPr="003D2E33">
        <w:rPr>
          <w:sz w:val="16"/>
          <w:szCs w:val="16"/>
        </w:rPr>
        <w:tab/>
        <w:t xml:space="preserve">        Е.Ю. Клёпова</w:t>
      </w:r>
    </w:p>
    <w:p w:rsidR="00A77B3E"/>
    <w:p w:rsidR="00A77B3E"/>
    <w:p w:rsidR="00A77B3E"/>
    <w:p w:rsidR="00A77B3E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3D2E33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>
      <w:r>
        <w:t>Оригинал пос</w:t>
      </w:r>
      <w:r>
        <w:t>тановления подшит в материалы дела №5-13-39/2017(05-0039/13/2017)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</w:t>
      </w:r>
      <w:r>
        <w:t>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3D2E33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