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2</w:t>
      </w: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Дело № 5-14-169/2017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(05-0169/14/2017)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ПОСТАНОВЛЕНИЕ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           дата                                                                           адрес </w:t>
      </w:r>
      <w:r w:rsidRPr="00DF67EA">
        <w:rPr>
          <w:sz w:val="12"/>
          <w:szCs w:val="12"/>
        </w:rPr>
        <w:tab/>
      </w: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Исполняющий обязанности мирового судьи судебного участка № 14 Киевского судебного района адрес - </w:t>
      </w:r>
      <w:r w:rsidRPr="00DF67EA">
        <w:rPr>
          <w:sz w:val="12"/>
          <w:szCs w:val="12"/>
        </w:rPr>
        <w:t xml:space="preserve">мировой судья судебного участка № 15 Киевского судебного района адрес (адрес Симферополь) адрес </w:t>
      </w:r>
      <w:r w:rsidRPr="00DF67EA">
        <w:rPr>
          <w:sz w:val="12"/>
          <w:szCs w:val="12"/>
        </w:rPr>
        <w:t>Наздрачева</w:t>
      </w:r>
      <w:r w:rsidRPr="00DF67EA">
        <w:rPr>
          <w:sz w:val="12"/>
          <w:szCs w:val="12"/>
        </w:rPr>
        <w:t xml:space="preserve"> М.В., рассмотрев в зале суда в адрес дело об административном правонарушении (протокол об административном правонарушении от дата № 1932) в отношении</w:t>
      </w:r>
      <w:r w:rsidRPr="00DF67EA">
        <w:rPr>
          <w:sz w:val="12"/>
          <w:szCs w:val="12"/>
        </w:rPr>
        <w:t xml:space="preserve"> ведущего бухгалтера Федерального государственного автономного образовательного наименование организации Умновой ..., паспортные данные, проживающею по адресу: ул</w:t>
      </w:r>
      <w:r w:rsidRPr="00DF67EA">
        <w:rPr>
          <w:sz w:val="12"/>
          <w:szCs w:val="12"/>
        </w:rPr>
        <w:t xml:space="preserve">. </w:t>
      </w:r>
      <w:r w:rsidRPr="00DF67EA">
        <w:rPr>
          <w:sz w:val="12"/>
          <w:szCs w:val="12"/>
        </w:rPr>
        <w:t>Инге</w:t>
      </w:r>
      <w:r w:rsidRPr="00DF67EA">
        <w:rPr>
          <w:sz w:val="12"/>
          <w:szCs w:val="12"/>
        </w:rPr>
        <w:t>, д. 124, адрес,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в совершении административного правонарушения, предусмотренного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>. 1 ст</w:t>
      </w:r>
      <w:r w:rsidRPr="00DF67EA">
        <w:rPr>
          <w:sz w:val="12"/>
          <w:szCs w:val="12"/>
        </w:rPr>
        <w:t xml:space="preserve">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РФ, 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УСТАНОВИЛ:</w:t>
      </w: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Мировому судье судебного участка № 14 Киевского судебного района адрес из Межрайонной ИФНС России № 6 по адрес поступило дело об административном правонарушении (протокол об административном правонарушении от дата № 1932), пре</w:t>
      </w:r>
      <w:r w:rsidRPr="00DF67EA">
        <w:rPr>
          <w:sz w:val="12"/>
          <w:szCs w:val="12"/>
        </w:rPr>
        <w:t xml:space="preserve">дусмотренном ч.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РФ, в отношении Умновой ... – ведущего бухгалтера Федерального государственного автономного образовательного наименование организации (далее – ...), расположенного по адресу: адрес, адрес.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Действия Умновой ..., как ведущего </w:t>
      </w:r>
      <w:r w:rsidRPr="00DF67EA">
        <w:rPr>
          <w:sz w:val="12"/>
          <w:szCs w:val="12"/>
        </w:rPr>
        <w:t xml:space="preserve">бухгалтера ФГАОУ ..., квалифицированны должностным лицом Межрайонной ИФНС России № 6 по адрес по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РФ.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Так, Умнова Л.Ф., являясь ведущим бухгалтером ФГАОУ ВО ..., не представила в Межрайонную ИФНС России № 6 по адрес за обособленное подра</w:t>
      </w:r>
      <w:r w:rsidRPr="00DF67EA">
        <w:rPr>
          <w:sz w:val="12"/>
          <w:szCs w:val="12"/>
        </w:rPr>
        <w:t xml:space="preserve">зделение № 90 в установленный законодательством о налогах и сборах срок расчет сумм налога на доходы физических лиц, исчисленных и удержанных налоговым агентом (по форме 6-НДФЛ), за адрес дата.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Будучи извещенной надлежащим образом, Умнова Л.Ф. в судебное </w:t>
      </w:r>
      <w:r w:rsidRPr="00DF67EA">
        <w:rPr>
          <w:sz w:val="12"/>
          <w:szCs w:val="12"/>
        </w:rPr>
        <w:t xml:space="preserve">заседание не явилась, о причинах неявки мировому судье не сообщила. Согласно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.2 ст.25.1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дело рассмотрено в отсутствие лица, привлекаемого к административной ответственности, поскольку Умнова Л.Ф. надлежащим образом уведомлена о дате и времени расс</w:t>
      </w:r>
      <w:r w:rsidRPr="00DF67EA">
        <w:rPr>
          <w:sz w:val="12"/>
          <w:szCs w:val="12"/>
        </w:rPr>
        <w:t xml:space="preserve">мотрения дела мировым судьей.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Исследовав дело об административном правонарушении, мировой судья считает, что вина Умновой Л.Ф. в совершении вменяемого административного правонарушения нашла свое подтверждение.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Согласно копии приказа о приеме работника на </w:t>
      </w:r>
      <w:r w:rsidRPr="00DF67EA">
        <w:rPr>
          <w:sz w:val="12"/>
          <w:szCs w:val="12"/>
        </w:rPr>
        <w:t xml:space="preserve">работу от дата  № 346-К Умнова Л.Ф. принята на должность ведущего бухгалтера в Отдел расчетов по налогам и сводной бухгалтерской отчетности централизованной бухгалтерии ФГАОУ ВО «КФУ им. В.И. Вернадского» </w:t>
      </w:r>
      <w:r w:rsidRPr="00DF67EA">
        <w:rPr>
          <w:sz w:val="12"/>
          <w:szCs w:val="12"/>
        </w:rPr>
        <w:t>с</w:t>
      </w:r>
      <w:r w:rsidRPr="00DF67EA">
        <w:rPr>
          <w:sz w:val="12"/>
          <w:szCs w:val="12"/>
        </w:rPr>
        <w:t xml:space="preserve"> дата (л.д. 26).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В соответствии с п. 2.4 Должностн</w:t>
      </w:r>
      <w:r w:rsidRPr="00DF67EA">
        <w:rPr>
          <w:sz w:val="12"/>
          <w:szCs w:val="12"/>
        </w:rPr>
        <w:t>ой инструкции ведущего бухгалтера расчетов по налогам и сводной бухгалтерской отчетности Централизованной бухгалтерии ФГАОУ ... (л.д. 27-31), с которой Умнова Л.Ф. ознакомлена дата, ведущий бухгалтер составляет и сдает отчетность по налогу на доходы физиче</w:t>
      </w:r>
      <w:r w:rsidRPr="00DF67EA">
        <w:rPr>
          <w:sz w:val="12"/>
          <w:szCs w:val="12"/>
        </w:rPr>
        <w:t>ских лиц в сроки, установленные законодательством. Пунктом 4.1 Должностной инструкции предусмотрена ответственность ведущего бухгалтера за неисполнение или ненадлежащее исполнение должностных обязанностей.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Таким образом, Умнова Л.Ф., занимая должность веду</w:t>
      </w:r>
      <w:r w:rsidRPr="00DF67EA">
        <w:rPr>
          <w:sz w:val="12"/>
          <w:szCs w:val="12"/>
        </w:rPr>
        <w:t xml:space="preserve">щего бухгалтера организации, в соответствии с положениями ст. 2.4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является должностным лицом и подлежит административной ответственности в случае совершения административного правонарушения в связи с неисполнением либо ненадлежащим исполнением свои</w:t>
      </w:r>
      <w:r w:rsidRPr="00DF67EA">
        <w:rPr>
          <w:sz w:val="12"/>
          <w:szCs w:val="12"/>
        </w:rPr>
        <w:t>х служебных обязанностей.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Доказательств, исключающих вину Умновой Л.Ф. в совершении административного правонарушения, предусмотренного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РФ, мировому судье не представлено. 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Согласно </w:t>
      </w:r>
      <w:r w:rsidRPr="00DF67EA">
        <w:rPr>
          <w:sz w:val="12"/>
          <w:szCs w:val="12"/>
        </w:rPr>
        <w:t>пп</w:t>
      </w:r>
      <w:r w:rsidRPr="00DF67EA">
        <w:rPr>
          <w:sz w:val="12"/>
          <w:szCs w:val="12"/>
        </w:rPr>
        <w:t>. 4 п. 3 ст. 24 Налогового кодекса Российской Федерац</w:t>
      </w:r>
      <w:r w:rsidRPr="00DF67EA">
        <w:rPr>
          <w:sz w:val="12"/>
          <w:szCs w:val="12"/>
        </w:rPr>
        <w:t xml:space="preserve">ии налоговые агенты обязаны представлять в налоговый орган по месту своего учета документы, необходимые для осуществления </w:t>
      </w:r>
      <w:r w:rsidRPr="00DF67EA">
        <w:rPr>
          <w:sz w:val="12"/>
          <w:szCs w:val="12"/>
        </w:rPr>
        <w:t>контроля за</w:t>
      </w:r>
      <w:r w:rsidRPr="00DF67EA">
        <w:rPr>
          <w:sz w:val="12"/>
          <w:szCs w:val="12"/>
        </w:rPr>
        <w:t xml:space="preserve"> правильностью исчисления, удержания и перечисления налогов. Налоговые агенты несут также другие обязанности, предусмотренн</w:t>
      </w:r>
      <w:r w:rsidRPr="00DF67EA">
        <w:rPr>
          <w:sz w:val="12"/>
          <w:szCs w:val="12"/>
        </w:rPr>
        <w:t>ые Налоговым кодексом Российской Федерации (п. 3.1 ст. 24 Налогового кодекса Российской Федерации).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В силу положений </w:t>
      </w:r>
      <w:r w:rsidRPr="00DF67EA">
        <w:rPr>
          <w:sz w:val="12"/>
          <w:szCs w:val="12"/>
        </w:rPr>
        <w:t>абз</w:t>
      </w:r>
      <w:r w:rsidRPr="00DF67EA">
        <w:rPr>
          <w:sz w:val="12"/>
          <w:szCs w:val="12"/>
        </w:rPr>
        <w:t>. 2 п. 2 ст. 230 Налогового кодекса Российской Федерации налоговые агенты представляют в налоговый орган по месту своего учета расчет су</w:t>
      </w:r>
      <w:r w:rsidRPr="00DF67EA">
        <w:rPr>
          <w:sz w:val="12"/>
          <w:szCs w:val="12"/>
        </w:rPr>
        <w:t>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</w:t>
      </w:r>
      <w:r w:rsidRPr="00DF67EA">
        <w:rPr>
          <w:sz w:val="12"/>
          <w:szCs w:val="12"/>
        </w:rPr>
        <w:t>алоговым</w:t>
      </w:r>
      <w:r w:rsidRPr="00DF67EA">
        <w:rPr>
          <w:sz w:val="12"/>
          <w:szCs w:val="12"/>
        </w:rPr>
        <w:t xml:space="preserve">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Таким образом, срок представления расчета формы 6-НДФЛ за адрес дата – не позд</w:t>
      </w:r>
      <w:r w:rsidRPr="00DF67EA">
        <w:rPr>
          <w:sz w:val="12"/>
          <w:szCs w:val="12"/>
        </w:rPr>
        <w:t>нее дата.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Фактически расчет формы 6-НДФЛ за адрес дата представлен дата, то есть с нарушением установленного законодательством о налогах и сборах срока, что подтверждается квитанцией о приеме налоговой декларации (расчета) в электронном виде (</w:t>
      </w:r>
      <w:r w:rsidRPr="00DF67EA">
        <w:rPr>
          <w:sz w:val="12"/>
          <w:szCs w:val="12"/>
        </w:rPr>
        <w:t>л</w:t>
      </w:r>
      <w:r w:rsidRPr="00DF67EA">
        <w:rPr>
          <w:sz w:val="12"/>
          <w:szCs w:val="12"/>
        </w:rPr>
        <w:t>.д. 22), про</w:t>
      </w:r>
      <w:r w:rsidRPr="00DF67EA">
        <w:rPr>
          <w:sz w:val="12"/>
          <w:szCs w:val="12"/>
        </w:rPr>
        <w:t>токолом подтверждения даты отправки (л.д. 23), извещением о получении электронного документа (л.д. 24).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В соответствии с положениями ч.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административным правонарушением признается непредставление в установленный законодательством о налог</w:t>
      </w:r>
      <w:r w:rsidRPr="00DF67EA">
        <w:rPr>
          <w:sz w:val="12"/>
          <w:szCs w:val="12"/>
        </w:rPr>
        <w:t>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</w:t>
      </w:r>
      <w:r w:rsidRPr="00DF67EA">
        <w:rPr>
          <w:sz w:val="12"/>
          <w:szCs w:val="12"/>
        </w:rPr>
        <w:t>ме или в искаженном виде, за исключением случаев</w:t>
      </w:r>
      <w:r w:rsidRPr="00DF67EA">
        <w:rPr>
          <w:sz w:val="12"/>
          <w:szCs w:val="12"/>
        </w:rPr>
        <w:t xml:space="preserve">, </w:t>
      </w:r>
      <w:r w:rsidRPr="00DF67EA">
        <w:rPr>
          <w:sz w:val="12"/>
          <w:szCs w:val="12"/>
        </w:rPr>
        <w:t>предусмотренных</w:t>
      </w:r>
      <w:r w:rsidRPr="00DF67EA">
        <w:rPr>
          <w:sz w:val="12"/>
          <w:szCs w:val="12"/>
        </w:rPr>
        <w:t xml:space="preserve"> частью 2 настоящей статьи. Санкция 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предусматривает наказание в виде наложения административного штрафа на должностных лиц в размере от трехсот до пятисот рублей.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Факт </w:t>
      </w:r>
      <w:r w:rsidRPr="00DF67EA">
        <w:rPr>
          <w:sz w:val="12"/>
          <w:szCs w:val="12"/>
        </w:rPr>
        <w:t xml:space="preserve">совершения Умновой Л.Ф. административного правонарушения по ч.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подтверждается доказательствами: протоколом от дата № 1932 об административном правонарушении (л.д. 3-4), квитанцией о приеме налоговой декларации (расчета) в электронном вид</w:t>
      </w:r>
      <w:r w:rsidRPr="00DF67EA">
        <w:rPr>
          <w:sz w:val="12"/>
          <w:szCs w:val="12"/>
        </w:rPr>
        <w:t>е (л.д. 22), протоколом подтверждения даты отправки (л.д. 23), извещением о получении электронного документа (л.д. 24), приказом от дата № 346-К о приеме на</w:t>
      </w:r>
      <w:r w:rsidRPr="00DF67EA">
        <w:rPr>
          <w:sz w:val="12"/>
          <w:szCs w:val="12"/>
        </w:rPr>
        <w:t xml:space="preserve"> работу ведущего бухгалтера (л.д. 26), должностной инструкцией ведущего бухгалтера расчетов по налог</w:t>
      </w:r>
      <w:r w:rsidRPr="00DF67EA">
        <w:rPr>
          <w:sz w:val="12"/>
          <w:szCs w:val="12"/>
        </w:rPr>
        <w:t xml:space="preserve">ам и сводной бухгалтерской отчетности Централизованной бухгалтерии ФГАОУ </w:t>
      </w:r>
      <w:r w:rsidRPr="00DF67EA">
        <w:rPr>
          <w:sz w:val="12"/>
          <w:szCs w:val="12"/>
        </w:rPr>
        <w:t>ВО</w:t>
      </w:r>
      <w:r w:rsidRPr="00DF67EA">
        <w:rPr>
          <w:sz w:val="12"/>
          <w:szCs w:val="12"/>
        </w:rPr>
        <w:t xml:space="preserve"> ...  (л.д. 27-31).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Оценив все собранные и исследованные по делу доказательства в их совокупности, в том числе на предмет </w:t>
      </w:r>
      <w:r w:rsidRPr="00DF67EA">
        <w:rPr>
          <w:sz w:val="12"/>
          <w:szCs w:val="12"/>
        </w:rPr>
        <w:t>относимости</w:t>
      </w:r>
      <w:r w:rsidRPr="00DF67EA">
        <w:rPr>
          <w:sz w:val="12"/>
          <w:szCs w:val="12"/>
        </w:rPr>
        <w:t>, допустимости и достаточности, установив фактич</w:t>
      </w:r>
      <w:r w:rsidRPr="00DF67EA">
        <w:rPr>
          <w:sz w:val="12"/>
          <w:szCs w:val="12"/>
        </w:rPr>
        <w:t xml:space="preserve">еские обстоятельства дела, мировой судья приходит к обоснованному выводу о виновности Умновой Л.Ф. в совершении административного правонарушения, предусмотренного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При назначении административного наказания мировой судья учитывает хар</w:t>
      </w:r>
      <w:r w:rsidRPr="00DF67EA">
        <w:rPr>
          <w:sz w:val="12"/>
          <w:szCs w:val="12"/>
        </w:rPr>
        <w:t>актер совершенного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Обстоятельств, отягчающих и смягчающих административную </w:t>
      </w:r>
      <w:r w:rsidRPr="00DF67EA">
        <w:rPr>
          <w:sz w:val="12"/>
          <w:szCs w:val="12"/>
        </w:rPr>
        <w:t>ответственность, не установлено.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Учитывая обстоятельства совершенного административного правонарушения, мировой судья считает, что административное наказание должно быть назначено по общим правилам, в соответствии с требованиями ст. ст. 3.1, 3.5 и 4.1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и находиться в пределах санкции ч. 1 ст.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– в виде административного штрафа в размере 300 рублей.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На основании </w:t>
      </w:r>
      <w:r w:rsidRPr="00DF67EA">
        <w:rPr>
          <w:sz w:val="12"/>
          <w:szCs w:val="12"/>
        </w:rPr>
        <w:t>изложенного</w:t>
      </w:r>
      <w:r w:rsidRPr="00DF67EA">
        <w:rPr>
          <w:sz w:val="12"/>
          <w:szCs w:val="12"/>
        </w:rPr>
        <w:t xml:space="preserve">,  руководствуясь ч. 1 ст. 15.6, ст.ст. 3.1, 3.5, 4.1, 29.10, 29.11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РФ, мировой судья,</w:t>
      </w: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ПОСТАНОВИЛ: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Признать </w:t>
      </w:r>
      <w:r w:rsidRPr="00DF67EA">
        <w:rPr>
          <w:sz w:val="12"/>
          <w:szCs w:val="12"/>
        </w:rPr>
        <w:t xml:space="preserve">ведущего бухгалтера Федерального государственного автономного образовательного наименование организации Умнову ..., паспортные данные, виновной в совершении административного правонарушения, предусмотренного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15.6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и назначить ей администрат</w:t>
      </w:r>
      <w:r w:rsidRPr="00DF67EA">
        <w:rPr>
          <w:sz w:val="12"/>
          <w:szCs w:val="12"/>
        </w:rPr>
        <w:t>ивное наказание в виде административного штрафа в размере 300 (триста) рублей.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Реквизиты для перечисления административного штрафа: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УФК по адрес (</w:t>
      </w:r>
      <w:r w:rsidRPr="00DF67EA">
        <w:rPr>
          <w:sz w:val="12"/>
          <w:szCs w:val="12"/>
        </w:rPr>
        <w:t>Межрайонная</w:t>
      </w:r>
      <w:r w:rsidRPr="00DF67EA">
        <w:rPr>
          <w:sz w:val="12"/>
          <w:szCs w:val="12"/>
        </w:rPr>
        <w:t xml:space="preserve"> ИФНС № 6 по адрес)  ИНН телефон КПП телефон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Банк получателя – Отделение по адрес ЦБРФ открытый УФК</w:t>
      </w:r>
      <w:r w:rsidRPr="00DF67EA">
        <w:rPr>
          <w:sz w:val="12"/>
          <w:szCs w:val="12"/>
        </w:rPr>
        <w:t xml:space="preserve"> по РК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Счет № 40101810335100010001, ОКТМО телефон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БИК телефон, КБК 18211603030016000140.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Разъяснить, что в соответствии с ч. 1 и ч. 1.3 ст. 32.2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 административный штраф должен быть уплачен в полном размере лицом, привлеченным к административной отве</w:t>
      </w:r>
      <w:r w:rsidRPr="00DF67EA">
        <w:rPr>
          <w:sz w:val="12"/>
          <w:szCs w:val="12"/>
        </w:rPr>
        <w:t xml:space="preserve">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РФ, либо со дня истечения срока отсрочки или срока</w:t>
      </w:r>
      <w:r w:rsidRPr="00DF67EA">
        <w:rPr>
          <w:sz w:val="12"/>
          <w:szCs w:val="12"/>
        </w:rPr>
        <w:t xml:space="preserve"> рассрочки, предусмотренных </w:t>
      </w:r>
      <w:r w:rsidRPr="00DF67EA">
        <w:rPr>
          <w:sz w:val="12"/>
          <w:szCs w:val="12"/>
        </w:rPr>
        <w:t xml:space="preserve">ст. 31.5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Квитанцию об оплате необходимо предоставить лично или переслать по почте в судебный участок № 14 Киевского судебного района адрес по адресу: адрес. 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Отсутствие документа, свидетельствующего об уплате штрафа, по истечении вышеуказанного с</w:t>
      </w:r>
      <w:r w:rsidRPr="00DF67EA">
        <w:rPr>
          <w:sz w:val="12"/>
          <w:szCs w:val="12"/>
        </w:rPr>
        <w:t>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</w:t>
      </w:r>
      <w:r w:rsidRPr="00DF67EA">
        <w:rPr>
          <w:sz w:val="12"/>
          <w:szCs w:val="12"/>
        </w:rPr>
        <w:t xml:space="preserve">етствии с </w:t>
      </w:r>
      <w:r w:rsidRPr="00DF67EA">
        <w:rPr>
          <w:sz w:val="12"/>
          <w:szCs w:val="12"/>
        </w:rPr>
        <w:t>ч</w:t>
      </w:r>
      <w:r w:rsidRPr="00DF67EA">
        <w:rPr>
          <w:sz w:val="12"/>
          <w:szCs w:val="12"/>
        </w:rPr>
        <w:t xml:space="preserve">. 1 ст. 20.25 </w:t>
      </w:r>
      <w:r w:rsidRPr="00DF67EA">
        <w:rPr>
          <w:sz w:val="12"/>
          <w:szCs w:val="12"/>
        </w:rPr>
        <w:t>КоАП</w:t>
      </w:r>
      <w:r w:rsidRPr="00DF67EA">
        <w:rPr>
          <w:sz w:val="12"/>
          <w:szCs w:val="12"/>
        </w:rPr>
        <w:t xml:space="preserve"> РФ.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14 Киевского судебного района адрес.</w:t>
      </w: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   </w:t>
      </w:r>
      <w:r w:rsidRPr="00DF67EA">
        <w:rPr>
          <w:sz w:val="12"/>
          <w:szCs w:val="12"/>
        </w:rPr>
        <w:t xml:space="preserve">                                                                  </w:t>
      </w:r>
    </w:p>
    <w:p w:rsidR="00A77B3E" w:rsidRPr="00DF67EA">
      <w:pPr>
        <w:rPr>
          <w:sz w:val="12"/>
          <w:szCs w:val="12"/>
        </w:rPr>
      </w:pPr>
      <w:r w:rsidRPr="00DF67EA">
        <w:rPr>
          <w:sz w:val="12"/>
          <w:szCs w:val="12"/>
        </w:rPr>
        <w:t xml:space="preserve">Мировой судья                                                                                      М.В. </w:t>
      </w:r>
      <w:r w:rsidRPr="00DF67EA">
        <w:rPr>
          <w:sz w:val="12"/>
          <w:szCs w:val="12"/>
        </w:rPr>
        <w:t>Наздрачева</w:t>
      </w:r>
    </w:p>
    <w:p w:rsidR="00A77B3E" w:rsidRPr="00DF67EA">
      <w:pPr>
        <w:rPr>
          <w:sz w:val="12"/>
          <w:szCs w:val="12"/>
        </w:rPr>
      </w:pPr>
    </w:p>
    <w:sectPr w:rsidSect="00540F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F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