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9C3ACB">
      <w:pPr>
        <w:rPr>
          <w:sz w:val="12"/>
          <w:szCs w:val="12"/>
        </w:rPr>
      </w:pPr>
      <w:r w:rsidRPr="009C3ACB">
        <w:rPr>
          <w:sz w:val="12"/>
          <w:szCs w:val="12"/>
        </w:rPr>
        <w:t xml:space="preserve"> </w:t>
      </w:r>
    </w:p>
    <w:p w:rsidR="00A77B3E" w:rsidRPr="009C3ACB">
      <w:pPr>
        <w:rPr>
          <w:sz w:val="12"/>
          <w:szCs w:val="12"/>
        </w:rPr>
      </w:pPr>
      <w:r w:rsidRPr="009C3ACB">
        <w:rPr>
          <w:sz w:val="12"/>
          <w:szCs w:val="12"/>
        </w:rPr>
        <w:t xml:space="preserve">   Дело № 5-14-241/2017</w:t>
      </w:r>
    </w:p>
    <w:p w:rsidR="00A77B3E" w:rsidRPr="009C3ACB">
      <w:pPr>
        <w:rPr>
          <w:sz w:val="12"/>
          <w:szCs w:val="12"/>
        </w:rPr>
      </w:pPr>
      <w:r w:rsidRPr="009C3ACB">
        <w:rPr>
          <w:sz w:val="12"/>
          <w:szCs w:val="12"/>
        </w:rPr>
        <w:tab/>
      </w:r>
      <w:r w:rsidRPr="009C3ACB">
        <w:rPr>
          <w:sz w:val="12"/>
          <w:szCs w:val="12"/>
        </w:rPr>
        <w:tab/>
      </w:r>
      <w:r w:rsidRPr="009C3ACB">
        <w:rPr>
          <w:sz w:val="12"/>
          <w:szCs w:val="12"/>
        </w:rPr>
        <w:tab/>
      </w:r>
      <w:r w:rsidRPr="009C3ACB">
        <w:rPr>
          <w:sz w:val="12"/>
          <w:szCs w:val="12"/>
        </w:rPr>
        <w:tab/>
      </w:r>
      <w:r w:rsidRPr="009C3ACB">
        <w:rPr>
          <w:sz w:val="12"/>
          <w:szCs w:val="12"/>
        </w:rPr>
        <w:tab/>
      </w:r>
      <w:r w:rsidRPr="009C3ACB">
        <w:rPr>
          <w:sz w:val="12"/>
          <w:szCs w:val="12"/>
        </w:rPr>
        <w:tab/>
      </w:r>
      <w:r w:rsidRPr="009C3ACB">
        <w:rPr>
          <w:sz w:val="12"/>
          <w:szCs w:val="12"/>
        </w:rPr>
        <w:tab/>
      </w:r>
      <w:r w:rsidRPr="009C3ACB">
        <w:rPr>
          <w:sz w:val="12"/>
          <w:szCs w:val="12"/>
        </w:rPr>
        <w:tab/>
      </w:r>
      <w:r w:rsidRPr="009C3ACB">
        <w:rPr>
          <w:sz w:val="12"/>
          <w:szCs w:val="12"/>
        </w:rPr>
        <w:tab/>
      </w:r>
      <w:r w:rsidRPr="009C3ACB">
        <w:rPr>
          <w:sz w:val="12"/>
          <w:szCs w:val="12"/>
        </w:rPr>
        <w:tab/>
        <w:t xml:space="preserve">                         05-0241/14/2017  </w:t>
      </w:r>
    </w:p>
    <w:p w:rsidR="00A77B3E" w:rsidRPr="009C3ACB">
      <w:pPr>
        <w:rPr>
          <w:sz w:val="12"/>
          <w:szCs w:val="12"/>
        </w:rPr>
      </w:pPr>
      <w:r w:rsidRPr="009C3ACB">
        <w:rPr>
          <w:sz w:val="12"/>
          <w:szCs w:val="12"/>
        </w:rPr>
        <w:t xml:space="preserve">               </w:t>
      </w:r>
      <w:r w:rsidRPr="009C3ACB">
        <w:rPr>
          <w:sz w:val="12"/>
          <w:szCs w:val="12"/>
        </w:rPr>
        <w:t>П</w:t>
      </w:r>
      <w:r w:rsidRPr="009C3ACB">
        <w:rPr>
          <w:sz w:val="12"/>
          <w:szCs w:val="12"/>
        </w:rPr>
        <w:t xml:space="preserve"> О С Т А Н О В Л Е Н И Е</w:t>
      </w:r>
    </w:p>
    <w:p w:rsidR="00A77B3E" w:rsidRPr="009C3ACB">
      <w:pPr>
        <w:rPr>
          <w:sz w:val="12"/>
          <w:szCs w:val="12"/>
        </w:rPr>
      </w:pPr>
    </w:p>
    <w:p w:rsidR="00A77B3E" w:rsidRPr="009C3ACB">
      <w:pPr>
        <w:rPr>
          <w:sz w:val="12"/>
          <w:szCs w:val="12"/>
        </w:rPr>
      </w:pPr>
      <w:r w:rsidRPr="009C3ACB">
        <w:rPr>
          <w:sz w:val="12"/>
          <w:szCs w:val="12"/>
        </w:rPr>
        <w:t xml:space="preserve"> дата                                                                              адрес</w:t>
      </w:r>
    </w:p>
    <w:p w:rsidR="00A77B3E" w:rsidRPr="009C3ACB">
      <w:pPr>
        <w:rPr>
          <w:sz w:val="12"/>
          <w:szCs w:val="12"/>
        </w:rPr>
      </w:pPr>
      <w:r w:rsidRPr="009C3ACB">
        <w:rPr>
          <w:sz w:val="12"/>
          <w:szCs w:val="12"/>
        </w:rPr>
        <w:t xml:space="preserve"> Мировой  судья  судебного  участка № 14 Киевского судебного района адрес </w:t>
      </w:r>
      <w:r w:rsidRPr="009C3ACB">
        <w:rPr>
          <w:sz w:val="12"/>
          <w:szCs w:val="12"/>
        </w:rPr>
        <w:t>Тарасенко</w:t>
      </w:r>
      <w:r w:rsidRPr="009C3ACB">
        <w:rPr>
          <w:sz w:val="12"/>
          <w:szCs w:val="12"/>
        </w:rPr>
        <w:t xml:space="preserve"> Т.С. (адрес), рассмотрев дело об административном правонарушении, предусмотренном частью 2 статьи  15.6 Кодекса Российской Федерации об административном  правонарушении,  в</w:t>
      </w:r>
      <w:r w:rsidRPr="009C3ACB">
        <w:rPr>
          <w:sz w:val="12"/>
          <w:szCs w:val="12"/>
        </w:rPr>
        <w:t xml:space="preserve">   отношении:  </w:t>
      </w:r>
    </w:p>
    <w:p w:rsidR="00A77B3E" w:rsidRPr="009C3ACB">
      <w:pPr>
        <w:rPr>
          <w:sz w:val="12"/>
          <w:szCs w:val="12"/>
        </w:rPr>
      </w:pPr>
      <w:r w:rsidRPr="009C3ACB">
        <w:rPr>
          <w:sz w:val="12"/>
          <w:szCs w:val="12"/>
        </w:rPr>
        <w:t>Ельник ..., паспортные данные УССР, гражданки Российской Федерации, работающей заместителем главного бухгалтера наименование организации, зарегистрированной и проживающей по адресу: адрес,</w:t>
      </w:r>
    </w:p>
    <w:p w:rsidR="00A77B3E" w:rsidRPr="009C3ACB">
      <w:pPr>
        <w:rPr>
          <w:sz w:val="12"/>
          <w:szCs w:val="12"/>
        </w:rPr>
      </w:pPr>
    </w:p>
    <w:p w:rsidR="00A77B3E" w:rsidRPr="009C3ACB">
      <w:pPr>
        <w:rPr>
          <w:sz w:val="12"/>
          <w:szCs w:val="12"/>
        </w:rPr>
      </w:pPr>
      <w:r w:rsidRPr="009C3ACB">
        <w:rPr>
          <w:sz w:val="12"/>
          <w:szCs w:val="12"/>
        </w:rPr>
        <w:t xml:space="preserve">                                                  </w:t>
      </w:r>
      <w:r w:rsidRPr="009C3ACB">
        <w:rPr>
          <w:sz w:val="12"/>
          <w:szCs w:val="12"/>
        </w:rPr>
        <w:t xml:space="preserve">  у с т а </w:t>
      </w:r>
      <w:r w:rsidRPr="009C3ACB">
        <w:rPr>
          <w:sz w:val="12"/>
          <w:szCs w:val="12"/>
        </w:rPr>
        <w:t>н</w:t>
      </w:r>
      <w:r w:rsidRPr="009C3ACB">
        <w:rPr>
          <w:sz w:val="12"/>
          <w:szCs w:val="12"/>
        </w:rPr>
        <w:t xml:space="preserve"> о в и </w:t>
      </w:r>
      <w:r w:rsidRPr="009C3ACB">
        <w:rPr>
          <w:sz w:val="12"/>
          <w:szCs w:val="12"/>
        </w:rPr>
        <w:t>л</w:t>
      </w:r>
      <w:r w:rsidRPr="009C3ACB">
        <w:rPr>
          <w:sz w:val="12"/>
          <w:szCs w:val="12"/>
        </w:rPr>
        <w:t>:</w:t>
      </w:r>
    </w:p>
    <w:p w:rsidR="00A77B3E" w:rsidRPr="009C3ACB">
      <w:pPr>
        <w:rPr>
          <w:sz w:val="12"/>
          <w:szCs w:val="12"/>
        </w:rPr>
      </w:pPr>
    </w:p>
    <w:p w:rsidR="00A77B3E" w:rsidRPr="009C3ACB">
      <w:pPr>
        <w:rPr>
          <w:sz w:val="12"/>
          <w:szCs w:val="12"/>
        </w:rPr>
      </w:pPr>
      <w:r w:rsidRPr="009C3ACB">
        <w:rPr>
          <w:sz w:val="12"/>
          <w:szCs w:val="12"/>
        </w:rPr>
        <w:t>дата в отношении заместителя главного бухгалтера наименование организации Ельник Е.Г. главным специалистом-экспертом отдела учета налогоплательщиков  ИФНС России по адрес составлен протокол об административном правонарушении №  25-13/</w:t>
      </w:r>
      <w:r w:rsidRPr="009C3ACB">
        <w:rPr>
          <w:sz w:val="12"/>
          <w:szCs w:val="12"/>
        </w:rPr>
        <w:t>2017.</w:t>
      </w:r>
    </w:p>
    <w:p w:rsidR="00A77B3E" w:rsidRPr="009C3ACB">
      <w:pPr>
        <w:rPr>
          <w:sz w:val="12"/>
          <w:szCs w:val="12"/>
        </w:rPr>
      </w:pPr>
      <w:r w:rsidRPr="009C3ACB">
        <w:rPr>
          <w:sz w:val="12"/>
          <w:szCs w:val="12"/>
        </w:rPr>
        <w:t>Как усматривается из указанного протокола Ельник Елена Генриховна, являясь заместителем главного бухгалтера наименование организации, расположенного по адресу: адрес, не представила в ИФНС России по адрес в установленный срок, сообщение о создании на</w:t>
      </w:r>
      <w:r w:rsidRPr="009C3ACB">
        <w:rPr>
          <w:sz w:val="12"/>
          <w:szCs w:val="12"/>
        </w:rPr>
        <w:t xml:space="preserve"> адрес обособленных подразделений (за исключением филиалов и представительств) российской организации и об изменениях в ранее сообщенные сведения о таких подразделениях по ф. № С-09-3-1.</w:t>
      </w:r>
    </w:p>
    <w:p w:rsidR="00A77B3E" w:rsidRPr="009C3ACB">
      <w:pPr>
        <w:rPr>
          <w:sz w:val="12"/>
          <w:szCs w:val="12"/>
        </w:rPr>
      </w:pPr>
      <w:r w:rsidRPr="009C3ACB">
        <w:rPr>
          <w:sz w:val="12"/>
          <w:szCs w:val="12"/>
        </w:rPr>
        <w:t xml:space="preserve">На основании </w:t>
      </w:r>
      <w:r w:rsidRPr="009C3ACB">
        <w:rPr>
          <w:sz w:val="12"/>
          <w:szCs w:val="12"/>
        </w:rPr>
        <w:t>пп</w:t>
      </w:r>
      <w:r w:rsidRPr="009C3ACB">
        <w:rPr>
          <w:sz w:val="12"/>
          <w:szCs w:val="12"/>
        </w:rPr>
        <w:t xml:space="preserve">. 3 п. 2 ст. 23 НК РФ налогоплательщики – организации </w:t>
      </w:r>
      <w:r w:rsidRPr="009C3ACB">
        <w:rPr>
          <w:sz w:val="12"/>
          <w:szCs w:val="12"/>
        </w:rPr>
        <w:t>помимо обязанностей, предусмотренных п. 1 ст. 23 НК РФ, обязаны сообщать в налоговый орган соответственно по месту нахождения организации об изменениях в ранее сообщенные в налоговый орган сведения обо всех обособленных подразделениях российской организаци</w:t>
      </w:r>
      <w:r w:rsidRPr="009C3ACB">
        <w:rPr>
          <w:sz w:val="12"/>
          <w:szCs w:val="12"/>
        </w:rPr>
        <w:t>и, созданных на адрес (за исключением филиалов и представительств), в течение трех дней со дня</w:t>
      </w:r>
      <w:r w:rsidRPr="009C3ACB">
        <w:rPr>
          <w:sz w:val="12"/>
          <w:szCs w:val="12"/>
        </w:rPr>
        <w:t xml:space="preserve"> изменения соответствующего сведения об обособленном подразделении российской организации.</w:t>
      </w:r>
    </w:p>
    <w:p w:rsidR="00A77B3E" w:rsidRPr="009C3ACB">
      <w:pPr>
        <w:rPr>
          <w:sz w:val="12"/>
          <w:szCs w:val="12"/>
        </w:rPr>
      </w:pPr>
      <w:r w:rsidRPr="009C3ACB">
        <w:rPr>
          <w:sz w:val="12"/>
          <w:szCs w:val="12"/>
        </w:rPr>
        <w:t>Сообщение по ф. № С-09-3-1 направлено в ИФНС России по адрес наименован</w:t>
      </w:r>
      <w:r w:rsidRPr="009C3ACB">
        <w:rPr>
          <w:sz w:val="12"/>
          <w:szCs w:val="12"/>
        </w:rPr>
        <w:t xml:space="preserve">ие организации по телекоммуникационным каналам связи дата, тогда как место нахождения Обособленного подразделения Белогорского филиала наименование организации здания водопроводной насосной станции № 1 изменено, </w:t>
      </w:r>
      <w:r w:rsidRPr="009C3ACB">
        <w:rPr>
          <w:sz w:val="12"/>
          <w:szCs w:val="12"/>
        </w:rPr>
        <w:t>согласно сведений</w:t>
      </w:r>
      <w:r w:rsidRPr="009C3ACB">
        <w:rPr>
          <w:sz w:val="12"/>
          <w:szCs w:val="12"/>
        </w:rPr>
        <w:t>, указанных налогоплательщи</w:t>
      </w:r>
      <w:r w:rsidRPr="009C3ACB">
        <w:rPr>
          <w:sz w:val="12"/>
          <w:szCs w:val="12"/>
        </w:rPr>
        <w:t>ком, дата, предельный срок предоставления сообщения дата</w:t>
      </w:r>
    </w:p>
    <w:p w:rsidR="00A77B3E" w:rsidRPr="009C3ACB">
      <w:pPr>
        <w:rPr>
          <w:sz w:val="12"/>
          <w:szCs w:val="12"/>
        </w:rPr>
      </w:pPr>
      <w:r w:rsidRPr="009C3ACB">
        <w:rPr>
          <w:sz w:val="12"/>
          <w:szCs w:val="12"/>
        </w:rPr>
        <w:t xml:space="preserve">Ельник Е.Г. в судебном заседании свою вину признала и  пояснила, что сообщение о создании обособленного  подразделения  Белогорского наименование </w:t>
      </w:r>
      <w:r w:rsidRPr="009C3ACB">
        <w:rPr>
          <w:sz w:val="12"/>
          <w:szCs w:val="12"/>
        </w:rPr>
        <w:t>организациив</w:t>
      </w:r>
      <w:r w:rsidRPr="009C3ACB">
        <w:rPr>
          <w:sz w:val="12"/>
          <w:szCs w:val="12"/>
        </w:rPr>
        <w:t xml:space="preserve"> ИФНС России по адрес  было подано своевр</w:t>
      </w:r>
      <w:r w:rsidRPr="009C3ACB">
        <w:rPr>
          <w:sz w:val="12"/>
          <w:szCs w:val="12"/>
        </w:rPr>
        <w:t xml:space="preserve">еменно, однако механически был неправильно указан адрес обособленного подразделения, </w:t>
      </w:r>
      <w:r w:rsidRPr="009C3ACB">
        <w:rPr>
          <w:sz w:val="12"/>
          <w:szCs w:val="12"/>
        </w:rPr>
        <w:t>вместо</w:t>
      </w:r>
      <w:r w:rsidRPr="009C3ACB">
        <w:rPr>
          <w:sz w:val="12"/>
          <w:szCs w:val="12"/>
        </w:rPr>
        <w:t xml:space="preserve"> адрес выбрано было адрес. Когда  ошибка  была  выявлена, срок подачи сообщения о создании обособленного подразделения истек.</w:t>
      </w:r>
    </w:p>
    <w:p w:rsidR="00A77B3E" w:rsidRPr="009C3ACB">
      <w:pPr>
        <w:rPr>
          <w:sz w:val="12"/>
          <w:szCs w:val="12"/>
        </w:rPr>
      </w:pPr>
      <w:r w:rsidRPr="009C3ACB">
        <w:rPr>
          <w:sz w:val="12"/>
          <w:szCs w:val="12"/>
        </w:rPr>
        <w:t>Выслушав Ельник Е.Г., изучив  представл</w:t>
      </w:r>
      <w:r w:rsidRPr="009C3ACB">
        <w:rPr>
          <w:sz w:val="12"/>
          <w:szCs w:val="12"/>
        </w:rPr>
        <w:t xml:space="preserve">енные материалы, суд приходит к выводу, что в  ее  действиях  усматривается состав административного правонарушения, предусмотренный ч. 2  ст. 15.6 </w:t>
      </w:r>
      <w:r w:rsidRPr="009C3ACB">
        <w:rPr>
          <w:sz w:val="12"/>
          <w:szCs w:val="12"/>
        </w:rPr>
        <w:t>КоАП</w:t>
      </w:r>
      <w:r w:rsidRPr="009C3ACB">
        <w:rPr>
          <w:sz w:val="12"/>
          <w:szCs w:val="12"/>
        </w:rPr>
        <w:t xml:space="preserve"> РФ – нарушение должностным лицом государственного органа, органа местного самоуправления, организации л</w:t>
      </w:r>
      <w:r w:rsidRPr="009C3ACB">
        <w:rPr>
          <w:sz w:val="12"/>
          <w:szCs w:val="12"/>
        </w:rPr>
        <w:t>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(сообщения) сведений в налоговые органы, связанных с</w:t>
      </w:r>
      <w:r w:rsidRPr="009C3ACB">
        <w:rPr>
          <w:sz w:val="12"/>
          <w:szCs w:val="12"/>
        </w:rPr>
        <w:t xml:space="preserve"> учетом организаций и физи</w:t>
      </w:r>
      <w:r w:rsidRPr="009C3ACB">
        <w:rPr>
          <w:sz w:val="12"/>
          <w:szCs w:val="12"/>
        </w:rPr>
        <w:t>ческих лиц.</w:t>
      </w:r>
    </w:p>
    <w:p w:rsidR="00A77B3E" w:rsidRPr="009C3ACB">
      <w:pPr>
        <w:rPr>
          <w:sz w:val="12"/>
          <w:szCs w:val="12"/>
        </w:rPr>
      </w:pPr>
      <w:r w:rsidRPr="009C3ACB">
        <w:rPr>
          <w:sz w:val="12"/>
          <w:szCs w:val="12"/>
        </w:rPr>
        <w:t>Так, вина  Ельник Е.Г. в совершении указанного правонарушения подтверждается  совокупностью  собранных  по  делу доказательств: - копией акта налоговой проверки № 13472 от дата (л.д. 18-20); - копией приказа № 182-п от дата о приеме на работу Е</w:t>
      </w:r>
      <w:r w:rsidRPr="009C3ACB">
        <w:rPr>
          <w:sz w:val="12"/>
          <w:szCs w:val="12"/>
        </w:rPr>
        <w:t>льник Е.Г. на должность заместителя главного бухгалтера наименование организации (л.д. 5); - копией должностной инструкции заместителя главного бухгалтера наименование организации (л.д. 6-12);</w:t>
      </w:r>
      <w:r w:rsidRPr="009C3ACB">
        <w:rPr>
          <w:sz w:val="12"/>
          <w:szCs w:val="12"/>
        </w:rPr>
        <w:t xml:space="preserve"> - сведениями о получении сообщения по форме № С-09-3-1 </w:t>
      </w:r>
      <w:r w:rsidRPr="009C3ACB">
        <w:rPr>
          <w:sz w:val="12"/>
          <w:szCs w:val="12"/>
        </w:rPr>
        <w:t>от</w:t>
      </w:r>
      <w:r w:rsidRPr="009C3ACB">
        <w:rPr>
          <w:sz w:val="12"/>
          <w:szCs w:val="12"/>
        </w:rPr>
        <w:t xml:space="preserve"> дата </w:t>
      </w:r>
      <w:r w:rsidRPr="009C3ACB">
        <w:rPr>
          <w:sz w:val="12"/>
          <w:szCs w:val="12"/>
        </w:rPr>
        <w:t xml:space="preserve">(л.д. 21-23). </w:t>
      </w:r>
    </w:p>
    <w:p w:rsidR="00A77B3E" w:rsidRPr="009C3ACB">
      <w:pPr>
        <w:rPr>
          <w:sz w:val="12"/>
          <w:szCs w:val="12"/>
        </w:rPr>
      </w:pPr>
      <w:r w:rsidRPr="009C3ACB">
        <w:rPr>
          <w:sz w:val="12"/>
          <w:szCs w:val="12"/>
        </w:rPr>
        <w:t xml:space="preserve">Данные  доказательства  отвечают требованиям </w:t>
      </w:r>
      <w:r w:rsidRPr="009C3ACB">
        <w:rPr>
          <w:sz w:val="12"/>
          <w:szCs w:val="12"/>
        </w:rPr>
        <w:t>относимости</w:t>
      </w:r>
      <w:r w:rsidRPr="009C3ACB">
        <w:rPr>
          <w:sz w:val="12"/>
          <w:szCs w:val="12"/>
        </w:rPr>
        <w:t xml:space="preserve">, допустимости и достаточности, отнесены  ст. 26.2 </w:t>
      </w:r>
      <w:r w:rsidRPr="009C3ACB">
        <w:rPr>
          <w:sz w:val="12"/>
          <w:szCs w:val="12"/>
        </w:rPr>
        <w:t>КоАП</w:t>
      </w:r>
      <w:r w:rsidRPr="009C3ACB">
        <w:rPr>
          <w:sz w:val="12"/>
          <w:szCs w:val="12"/>
        </w:rPr>
        <w:t xml:space="preserve">  РФ  к  числу  доказательств, имеющих значение для правильного разрешения дела.</w:t>
      </w:r>
    </w:p>
    <w:p w:rsidR="00A77B3E" w:rsidRPr="009C3ACB">
      <w:pPr>
        <w:rPr>
          <w:sz w:val="12"/>
          <w:szCs w:val="12"/>
        </w:rPr>
      </w:pPr>
      <w:r w:rsidRPr="009C3ACB">
        <w:rPr>
          <w:sz w:val="12"/>
          <w:szCs w:val="12"/>
        </w:rPr>
        <w:t>При назначении  наказания, суд  учитывает характе</w:t>
      </w:r>
      <w:r w:rsidRPr="009C3ACB">
        <w:rPr>
          <w:sz w:val="12"/>
          <w:szCs w:val="12"/>
        </w:rPr>
        <w:t>р совершенного административного  правонарушения, данные  о  личности  виновного, отсутствие данных о привлечении к административной ответственности. Обстоятельств, смягчающих или отягчающих  административную ответственность   не  установлено.</w:t>
      </w:r>
    </w:p>
    <w:p w:rsidR="00A77B3E" w:rsidRPr="009C3ACB">
      <w:pPr>
        <w:rPr>
          <w:sz w:val="12"/>
          <w:szCs w:val="12"/>
        </w:rPr>
      </w:pPr>
      <w:r w:rsidRPr="009C3ACB">
        <w:rPr>
          <w:sz w:val="12"/>
          <w:szCs w:val="12"/>
        </w:rPr>
        <w:t>На основании</w:t>
      </w:r>
      <w:r w:rsidRPr="009C3ACB">
        <w:rPr>
          <w:sz w:val="12"/>
          <w:szCs w:val="12"/>
        </w:rPr>
        <w:t xml:space="preserve"> </w:t>
      </w:r>
      <w:r w:rsidRPr="009C3ACB">
        <w:rPr>
          <w:sz w:val="12"/>
          <w:szCs w:val="12"/>
        </w:rPr>
        <w:t>изложенного</w:t>
      </w:r>
      <w:r w:rsidRPr="009C3ACB">
        <w:rPr>
          <w:sz w:val="12"/>
          <w:szCs w:val="12"/>
        </w:rPr>
        <w:t xml:space="preserve">, руководствуясь ч. 2 ст. 15.6, ст. 29.9-29.10 </w:t>
      </w:r>
      <w:r w:rsidRPr="009C3ACB">
        <w:rPr>
          <w:sz w:val="12"/>
          <w:szCs w:val="12"/>
        </w:rPr>
        <w:t>КоАП</w:t>
      </w:r>
      <w:r w:rsidRPr="009C3ACB">
        <w:rPr>
          <w:sz w:val="12"/>
          <w:szCs w:val="12"/>
        </w:rPr>
        <w:t xml:space="preserve"> РФ, мировой  судья -</w:t>
      </w:r>
    </w:p>
    <w:p w:rsidR="00A77B3E" w:rsidRPr="009C3ACB">
      <w:pPr>
        <w:rPr>
          <w:sz w:val="12"/>
          <w:szCs w:val="12"/>
        </w:rPr>
      </w:pPr>
      <w:r w:rsidRPr="009C3ACB">
        <w:rPr>
          <w:sz w:val="12"/>
          <w:szCs w:val="12"/>
        </w:rPr>
        <w:t xml:space="preserve">                                                      </w:t>
      </w:r>
      <w:r w:rsidRPr="009C3ACB">
        <w:rPr>
          <w:sz w:val="12"/>
          <w:szCs w:val="12"/>
        </w:rPr>
        <w:t>П</w:t>
      </w:r>
      <w:r w:rsidRPr="009C3ACB">
        <w:rPr>
          <w:sz w:val="12"/>
          <w:szCs w:val="12"/>
        </w:rPr>
        <w:t xml:space="preserve"> О С Т А Н О В И Л:</w:t>
      </w:r>
    </w:p>
    <w:p w:rsidR="00A77B3E" w:rsidRPr="009C3ACB">
      <w:pPr>
        <w:rPr>
          <w:sz w:val="12"/>
          <w:szCs w:val="12"/>
        </w:rPr>
      </w:pPr>
    </w:p>
    <w:p w:rsidR="00A77B3E" w:rsidRPr="009C3ACB">
      <w:pPr>
        <w:rPr>
          <w:sz w:val="12"/>
          <w:szCs w:val="12"/>
        </w:rPr>
      </w:pPr>
      <w:r w:rsidRPr="009C3ACB">
        <w:rPr>
          <w:sz w:val="12"/>
          <w:szCs w:val="12"/>
        </w:rPr>
        <w:t>Ельник ... признать виновной в совершении административного правонарушения, предусмотренного ча</w:t>
      </w:r>
      <w:r w:rsidRPr="009C3ACB">
        <w:rPr>
          <w:sz w:val="12"/>
          <w:szCs w:val="12"/>
        </w:rPr>
        <w:t>стью 2 статьи  15.6 Кодекса Российской Федерации об административном  правонарушении, и назначить ей административное  наказание в виде административного штрафа в размере  500 (пятьсот)  рублей.</w:t>
      </w:r>
    </w:p>
    <w:p w:rsidR="00A77B3E" w:rsidRPr="009C3ACB">
      <w:pPr>
        <w:rPr>
          <w:sz w:val="12"/>
          <w:szCs w:val="12"/>
        </w:rPr>
      </w:pPr>
      <w:r w:rsidRPr="009C3ACB">
        <w:rPr>
          <w:sz w:val="12"/>
          <w:szCs w:val="12"/>
        </w:rPr>
        <w:t>В соответствии со ст. 32.2 Кодекса Российской Федерации об ад</w:t>
      </w:r>
      <w:r w:rsidRPr="009C3ACB">
        <w:rPr>
          <w:sz w:val="12"/>
          <w:szCs w:val="12"/>
        </w:rPr>
        <w:t>министративном  правонарушении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RPr="009C3ACB">
      <w:pPr>
        <w:rPr>
          <w:sz w:val="12"/>
          <w:szCs w:val="12"/>
        </w:rPr>
      </w:pPr>
      <w:r w:rsidRPr="009C3ACB">
        <w:rPr>
          <w:sz w:val="12"/>
          <w:szCs w:val="12"/>
        </w:rPr>
        <w:t>Штраф оплати</w:t>
      </w:r>
      <w:r w:rsidRPr="009C3ACB">
        <w:rPr>
          <w:sz w:val="12"/>
          <w:szCs w:val="12"/>
        </w:rPr>
        <w:t>ть по следующим реквизитам: получатель платежа - УФК по адрес (ИФНС России по адрес); ИНН - 7707831115; КПП - 910201001; расчетный счет - 40101810335100010001; банк получателя – Отделение Банк России по адрес; БИК – 043510001; ОКТМО – 35701000; КБК – 18211</w:t>
      </w:r>
      <w:r w:rsidRPr="009C3ACB">
        <w:rPr>
          <w:sz w:val="12"/>
          <w:szCs w:val="12"/>
        </w:rPr>
        <w:t>603030016000140.</w:t>
      </w:r>
    </w:p>
    <w:p w:rsidR="00A77B3E" w:rsidRPr="009C3ACB">
      <w:pPr>
        <w:rPr>
          <w:sz w:val="12"/>
          <w:szCs w:val="12"/>
        </w:rPr>
      </w:pPr>
      <w:r w:rsidRPr="009C3ACB">
        <w:rPr>
          <w:sz w:val="12"/>
          <w:szCs w:val="12"/>
        </w:rPr>
        <w:t>Квитанцию об оплате административного штрафа необходимо предоставить  на  судебный участок № 14 Киевского судебного района адрес, как документ подтверждающий исполнение судебного постановления.</w:t>
      </w:r>
    </w:p>
    <w:p w:rsidR="00A77B3E" w:rsidRPr="009C3ACB">
      <w:pPr>
        <w:rPr>
          <w:sz w:val="12"/>
          <w:szCs w:val="12"/>
        </w:rPr>
      </w:pPr>
      <w:r w:rsidRPr="009C3ACB">
        <w:rPr>
          <w:sz w:val="12"/>
          <w:szCs w:val="12"/>
        </w:rPr>
        <w:t xml:space="preserve">При отсутствии документа, свидетельствующего </w:t>
      </w:r>
      <w:r w:rsidRPr="009C3ACB">
        <w:rPr>
          <w:sz w:val="12"/>
          <w:szCs w:val="12"/>
        </w:rPr>
        <w:t>об уплате административного штрафа в срок, сумма штрафа на основании  ст. 32.2 Кодекса Российской Федерации об административном  правонарушении  будет  взыскана  в  принудительном  порядке.</w:t>
      </w:r>
    </w:p>
    <w:p w:rsidR="00A77B3E" w:rsidRPr="009C3ACB">
      <w:pPr>
        <w:rPr>
          <w:sz w:val="12"/>
          <w:szCs w:val="12"/>
        </w:rPr>
      </w:pPr>
      <w:r w:rsidRPr="009C3ACB">
        <w:rPr>
          <w:sz w:val="12"/>
          <w:szCs w:val="12"/>
        </w:rPr>
        <w:t xml:space="preserve">Постановление может быть обжаловано в течение десяти суток со дня </w:t>
      </w:r>
      <w:r w:rsidRPr="009C3ACB">
        <w:rPr>
          <w:sz w:val="12"/>
          <w:szCs w:val="12"/>
        </w:rPr>
        <w:t>вручения или получения копии постановления в Киевский районный суд адрес путем подачи жалобы через мирового судью судебного участка №14 Киевского судебного района адрес.</w:t>
      </w:r>
    </w:p>
    <w:p w:rsidR="00A77B3E" w:rsidRPr="009C3ACB">
      <w:pPr>
        <w:rPr>
          <w:sz w:val="12"/>
          <w:szCs w:val="12"/>
        </w:rPr>
      </w:pPr>
    </w:p>
    <w:p w:rsidR="00A77B3E" w:rsidRPr="009C3ACB">
      <w:pPr>
        <w:rPr>
          <w:sz w:val="12"/>
          <w:szCs w:val="12"/>
        </w:rPr>
      </w:pPr>
      <w:r w:rsidRPr="009C3ACB">
        <w:rPr>
          <w:sz w:val="12"/>
          <w:szCs w:val="12"/>
        </w:rPr>
        <w:t xml:space="preserve">  Мировой  судья:                                                                                       Т.С. </w:t>
      </w:r>
      <w:r w:rsidRPr="009C3ACB">
        <w:rPr>
          <w:sz w:val="12"/>
          <w:szCs w:val="12"/>
        </w:rPr>
        <w:t>Тарасенко</w:t>
      </w:r>
    </w:p>
    <w:p w:rsidR="00A77B3E" w:rsidRPr="009C3ACB">
      <w:pPr>
        <w:rPr>
          <w:sz w:val="12"/>
          <w:szCs w:val="12"/>
        </w:rPr>
      </w:pPr>
    </w:p>
    <w:sectPr w:rsidSect="0062785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78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