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/>
    <w:p w:rsidR="00A77B3E"/>
    <w:p w:rsidR="00A77B3E">
      <w:r>
        <w:t>Дело №5-15-8/2017</w:t>
      </w:r>
    </w:p>
    <w:p w:rsidR="00A77B3E"/>
    <w:p w:rsidR="00A77B3E">
      <w:r>
        <w:t>ПОСТАНОВЛЕНИЕ</w:t>
      </w:r>
    </w:p>
    <w:p w:rsidR="00A77B3E">
      <w:r>
        <w:t>о прекращении производства по делу об административном правонарушении</w:t>
      </w:r>
    </w:p>
    <w:p w:rsidR="00A77B3E"/>
    <w:p w:rsidR="00A77B3E">
      <w:r>
        <w:t>дата</w:t>
        <w:tab/>
        <w:tab/>
        <w:tab/>
        <w:tab/>
        <w:tab/>
        <w:tab/>
        <w:t xml:space="preserve">         адрес</w:t>
      </w:r>
    </w:p>
    <w:p w:rsidR="00A77B3E"/>
    <w:p w:rsidR="00A77B3E">
      <w:r>
        <w:t>Мировой судья судебного участка № 15 Киевского судебного района адрес фио, рассмотрев материалы дела об административном правонарушении в отношении генерального директора наименование организации фио, паспортные данные ..., проживающей по адресу: адрес, адрес, привлекаемой к административной ответственности, предусмотренной статьей 15.5  КоАП РФ,</w:t>
      </w:r>
    </w:p>
    <w:p w:rsidR="00A77B3E">
      <w:r>
        <w:t>УСТАНОВИЛ:</w:t>
      </w:r>
    </w:p>
    <w:p w:rsidR="00A77B3E">
      <w:r>
        <w:t>Мировому судье судебного участка № 15 Киевского судебного района адрес, на основании определения от дата № 5-261/2017 Киевского районного суда адрес для рассмотрения по территориальной подведомственности поступило дело об административном правонарушении, предусмотренном статьей 15.5 КоАП РФ, в отношении фио - генерального директора наименование организации, расположенного по адресу адрес, адрес.</w:t>
      </w:r>
    </w:p>
    <w:p w:rsidR="00A77B3E">
      <w:r>
        <w:t>Действия фио., как генерального директора наименование организации квалифицированны должностным лицом ИФНС России по адрес по ст. 15.5 КоАП РФ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Исследовав материалы дела, мировой судья приходит к выводу, что настоящее административное производство подлежит прекращению по следующим основаниям.</w:t>
      </w:r>
    </w:p>
    <w:p w:rsidR="00A77B3E">
      <w:r>
        <w:t>В соответствии с ч. 1 ст. 28.9 КоАП РФ при наличии хотя бы одного из обстоятельств, перечисленных в ст.24.5 КоАП РФ, орган, должностное лицо, в производстве которых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 ст. 29.10 КоАП РФ.</w:t>
      </w:r>
    </w:p>
    <w:p w:rsidR="00A77B3E">
      <w:r>
        <w:t>Согласно положениям пп. 6 ч. 1 статьи 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77B3E">
      <w:r>
        <w:t>Частью 1 статьи 4.5 КоАП РФ предусмотрено, что постановление по делу об административном правонарушении за нарушение законодательства Российской Федерации о налогах и сборах не может быть вынесено по истечении одного года со дня совершения административного правонарушения.</w:t>
      </w:r>
    </w:p>
    <w:p w:rsidR="00A77B3E">
      <w:r>
        <w:t xml:space="preserve">В постановлении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 указано, что в 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A77B3E">
      <w:r>
        <w:t>Из материалов дела следует, что фио является генеральным директором наименование организации.</w:t>
      </w:r>
    </w:p>
    <w:p w:rsidR="00A77B3E">
      <w:r>
        <w:t>На основании  п. 4 ч.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Пунктом 2 ст. 80 Налогового кодекса Российской Федерации предусмотрено, что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 Следовательно, срок представления Единой (упрощенной) налоговой декларации за дата – не позднее дата.</w:t>
      </w:r>
    </w:p>
    <w:p w:rsidR="00A77B3E">
      <w:r>
        <w:t>В протоколе от дата № ... об административном правонарушении, составленном главным государственным налоговым инспектором отдела камеральных проверок № 2 фио, указано, что временем совершения правонарушения является дата.</w:t>
      </w:r>
    </w:p>
    <w:p w:rsidR="00A77B3E">
      <w:r>
        <w:t xml:space="preserve">Единая (упрощенная) налоговая декларация за дата (форма по КНД 1151085) подана в ИФНС России по адрес генеральным директором наименование организации дата, т.е. документ был представлен на 16 календарных дней позже предельного срока предоставления декларации. </w:t>
      </w:r>
    </w:p>
    <w:p w:rsidR="00A77B3E">
      <w:r>
        <w:t xml:space="preserve">Принимая во внимание положения ч. 1 ст. 4.5 КоАП РФ, срок привлечения генерального директора наименование организации фио к административной ответственности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истек дата. </w:t>
      </w:r>
    </w:p>
    <w:p w:rsidR="00A77B3E">
      <w:r>
        <w:t>При указанных обстоятельствах мировой судья пришел к выводу, что поскольку на момент рассмотрения дела об административном правонарушении, предусмотренном ст. 15.5 КоАП РФ, в отношении генерального директора наименование организации фио срок давности привлечения к административной ответственности  истек, производство по настоящему административному делу подлежит прекращению.</w:t>
      </w:r>
    </w:p>
    <w:p w:rsidR="00A77B3E">
      <w:r>
        <w:t>На основании изложенного, руководствуясь ч. 1 ст. 4.5, ст. 23.1, пп. 6 ч. 1 ст. 24.5, ст.ст. 28.9, 29.9-29.11 КоАП РФ, мировой судья</w:t>
      </w:r>
    </w:p>
    <w:p w:rsidR="00A77B3E">
      <w:r>
        <w:t>ПОСТАНОВИЛ:</w:t>
      </w:r>
    </w:p>
    <w:p w:rsidR="00A77B3E">
      <w:r>
        <w:t>производство по делу об административном правонарушении в отношении генерального директора наименование организации фио, паспортные данные, по ст.15.5 КоАП РФ прекратить в связи с истечением срока давности привлечения её к административной ответственности.</w:t>
      </w:r>
    </w:p>
    <w:p w:rsidR="00A77B3E">
      <w:r>
        <w:t>Жалоба на постановление по делу об административном правонарушении может быть подана в Киевский районный суд адрес через судебный участок № 15 Киевского судебного района адрес в течение десяти суток со дня вручения или получения копии постановления.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ab/>
        <w:t xml:space="preserve">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