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5</w:t>
      </w:r>
    </w:p>
    <w:p w:rsidR="00A77B3E"/>
    <w:p w:rsidR="00A77B3E">
      <w:r>
        <w:t>Дело № 5-15-24/2017</w:t>
      </w:r>
    </w:p>
    <w:p w:rsidR="00A77B3E">
      <w:r>
        <w:t>ПОСТАНОВЛЕНИЕ</w:t>
      </w:r>
    </w:p>
    <w:p w:rsidR="00A77B3E">
      <w:r>
        <w:t xml:space="preserve">           дата                                                                                      адрес 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фио с участием лица привлекаемого к административной ответственности, рассмотрев в зале суда в адрес дело об административном правонарушении (протокол об административном правонарушении от дата № ...) в отношении </w:t>
      </w:r>
    </w:p>
    <w:p w:rsidR="00A77B3E">
      <w:r>
        <w:t xml:space="preserve">фио, паспортные данные, зарегистрированного и проживающего по адресу: адрес, адрес, не  работающего, в браке не состоящего, в совершении административного правонарушения, предусмотренного ч.4.1 ст.12.5 КоАП РФ,  </w:t>
      </w:r>
    </w:p>
    <w:p w:rsidR="00A77B3E">
      <w:r>
        <w:t>УСТАНОВИЛ:</w:t>
      </w:r>
    </w:p>
    <w:p w:rsidR="00A77B3E">
      <w:r>
        <w:t>фио В.Н. дата в время на адрес адрес, в нарушение пп. 11 Правил дорожного движения Российской Федерации, утвержденных постановлением Правительства РФ от 23.10.1993 № 1090 (далее – ПДД РФ), управлял транспортным средством марки марка автомобиля, государственный регистрационный знак ..., с незаконно установленным фонарем легкового такси, за что предусмотрена административная ответственность по ч. 4.1 ст. 12.5 КоАП РФ.</w:t>
      </w:r>
    </w:p>
    <w:p w:rsidR="00A77B3E">
      <w:r>
        <w:t>В судебном заседании фио вину в совершенном правонарушении признал, согласился с протоколом об административном правонарушении и раскаялся в содеянном.</w:t>
      </w:r>
    </w:p>
    <w:p w:rsidR="00A77B3E">
      <w:r>
        <w:t>Исследовав в совокупности материалы дела об административном правонарушении, выслушав лицо, в отношении которого ведется производство по делу об административном правонарушении, мировой судья приходит к выводу о том, что наличие в действиях фио состава административного правонарушения, предусмотренного ч. 4.1 ст. 12.5 КоАП РФ, нашло свое подтверждение.</w:t>
      </w:r>
    </w:p>
    <w:p w:rsidR="00A77B3E">
      <w:r>
        <w:t>В соответствии с положениями пп. 1.1 п. 1 ПДД РФ правила дорожного движения  устанавливают единый порядок дорожного движения на всей адрес. Другие нормативные акты, касающиеся дорожного движения, должны основываться на требованиях Правил и не противоречить им.</w:t>
      </w:r>
    </w:p>
    <w:p w:rsidR="00A77B3E">
      <w:r>
        <w:t>В силу положений пп. 1.6 п. 1 ПДД РФ лица, нарушившие Правила, несут ответственность в соответствии с действующим законодательством.</w:t>
      </w:r>
    </w:p>
    <w:p w:rsidR="00A77B3E">
      <w:r>
        <w:t xml:space="preserve">Согласно ч. 1 ст. 9 Федерального закона от 21.04.2011 № 69-ФЗ «О внесении изменений в отдельные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 </w:t>
      </w:r>
    </w:p>
    <w:p w:rsidR="00A77B3E">
      <w:r>
        <w:t>В целях обеспечения безопасности пассажиров легкового такси и идентификации легковых такси по отношению к иным транспортным средствам легковое такси должно иметь на крыше опознавательный фонарь оранжевого цвета (пп. «г» ч. 16 ст. 9 Федерального закона от 21.04.2011 № 69-ФЗ).</w:t>
      </w:r>
    </w:p>
    <w:p w:rsidR="00A77B3E">
      <w:r>
        <w:t xml:space="preserve">Согласно объяснению от дата (л.д. 5) фио, являющейся пассажиром фио в момент остановки автомобиля марки марка автомобиля, государственный регистрационный знак ..., сотрудником ОГИБДД УМВД России по адрес, она заказала такси, чтобы с адрес доехать до железнодорожного вокзала в адрес. Из протокола от дата № ... об административном правонарушении (л.д. 1) следует, что разрешения на осуществление деятельности по перевозке пассажиров и багажа легковым такси у фио нет. </w:t>
      </w:r>
    </w:p>
    <w:p w:rsidR="00A77B3E">
      <w:r>
        <w:t>Между тем, в силу п. 11 Основных положений по допуску транспортных средств к эксплуатации и обязанности должностных лиц по обеспечению безопасности дорожного движения (Приложение № 3 к ПДД РФ)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В соответствии с положениями ч. 4.1 ст. 12.5 КоАП РФ управление транспортным средством, на котором незаконно установлен опознавательный фонарь легкового такси или опознавательный знак «Инвалид», влечет наложение административного штрафа на водителя в размере пяти тысяч рублей с конфискацией предмета административного правонарушения.</w:t>
      </w:r>
    </w:p>
    <w:p w:rsidR="00A77B3E">
      <w:r>
        <w:t>Согласно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Виновность фио подтверждается имеющимися материалами дела об административном правонарушении, а именно: протоколом от дата № ... об административном правонарушении (л.д. 1), содержащим, в том числе, запись фио о согласии с вменяемым правонарушением, протоколом от дата № ... об изъятии вещей и документов (л.д. 4), объяснением от дата (л.д. 5), фотоснимком (л.д. 7).</w:t>
      </w:r>
    </w:p>
    <w:p w:rsidR="00A77B3E">
      <w:r>
        <w:t>Мировой судья считает, что все процессуальные документы по делу оформлены правильно, компетентным должностным лицом, представленные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4.1 ст. 12.5 КоАП РФ, в действиях фио установленными и квалифицирует их как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>Обстоятельством, отягчающим административную ответственность в соответствии с пп. 2 ч. 2 ст. 4.3 КоАП РФ,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 (например, совершение лицом, считающимся подвергнутым административному наказанию за нарушение правил дорожного движения по части 2 статьи 12.9 КоАП РФ, административного правонарушения в области дорожного движения, предусмотренного частью 4 статьи 12.15 КоАП РФ).</w:t>
      </w:r>
    </w:p>
    <w:p w:rsidR="00A77B3E">
      <w:r>
        <w:t>Согласно положениям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>
      <w:r>
        <w:t>В соответствии с информацией, содержащейся в распечатке из информационного ресурса о ранее допущенных административных правонарушениях (л.д. 3), в отношении фио дата вынесено постановление № ... о привлечении к административной ответственности по ч. 2 ст. 12.16 КоАП РФ, вступившее в законную силу дата. Административный штраф в размере сумма не оплачен.</w:t>
      </w:r>
    </w:p>
    <w:p w:rsidR="00A77B3E">
      <w:r>
        <w:t xml:space="preserve">В судебном заседании фио подтвердил факт неуплаты им административного штрафа по ранее вынесенному в отношении него постановлению. </w:t>
      </w:r>
    </w:p>
    <w:p w:rsidR="00A77B3E">
      <w:r>
        <w:t xml:space="preserve">При указанных обстоятельствах мировой судья усматривает наличие основания для квалификации деяния, совершенного фио, в качестве повторного однородного административного правонарушения.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отягчающее и смягчающие (признание вины, раскаяние в содеянном)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в виде административного штрафа в размере 5 000 (пять тысяч) рублей с конфискацией предмета административного правонарушения - опознавательного фонаря легкового такси.</w:t>
      </w:r>
    </w:p>
    <w:p w:rsidR="00A77B3E">
      <w:r>
        <w:t>На основании изложенного и  руководствуясь ст.ст. 29.9, 29.10, 29.11 КоАП РФ, мировой судья -</w:t>
      </w:r>
    </w:p>
    <w:p w:rsidR="00A77B3E">
      <w:r>
        <w:t>ПОСТАНОВИЛ:</w:t>
      </w:r>
    </w:p>
    <w:p w:rsidR="00A77B3E">
      <w:r>
        <w:t xml:space="preserve">Признать фио, паспортные данные, виновным в совершении административного правонарушения, предусмотренного ч. 4.1 ст. 12.5 КоАП РФ и назначить ему административное наказание в виде административного штрафа в размере 5 000 (пять тысяч)  рублей с конфискацией предмета административного правонарушения - опознавательного фонаря легкового такси. </w:t>
      </w:r>
    </w:p>
    <w:p w:rsidR="00A77B3E">
      <w:r>
        <w:t>Реквизиты для перечисления административного штрафа:</w:t>
      </w:r>
    </w:p>
    <w:p w:rsidR="00A77B3E">
      <w:r>
        <w:t>УФК (ОМВД России по адрес)  ИНН 9102003230 КПП 910201001</w:t>
      </w:r>
    </w:p>
    <w:p w:rsidR="00A77B3E">
      <w:r>
        <w:t>Счет № 40101810335100010001, ОКТМО 35701000</w:t>
      </w:r>
    </w:p>
    <w:p w:rsidR="00A77B3E">
      <w:r>
        <w:t>БИК 043510001, КБК 18811630020016000140.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установленного для уплаты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