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5A1146" w:rsidP="005A114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Дело №05-0012/16/2017</w:t>
      </w:r>
    </w:p>
    <w:p w:rsidR="005A1146" w:rsidP="005A114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5A1146" w:rsidP="005A114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26 января 2017 года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     г. Симферополь</w:t>
      </w:r>
    </w:p>
    <w:p w:rsidR="005A1146" w:rsidP="005A114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1146" w:rsidP="005A1146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</w:t>
      </w:r>
      <w:r>
        <w:rPr>
          <w:rFonts w:ascii="Times New Roman" w:hAnsi="Times New Roman" w:cs="Times New Roman"/>
          <w:sz w:val="24"/>
          <w:szCs w:val="24"/>
        </w:rPr>
        <w:t>Чепиль</w:t>
      </w:r>
      <w:r>
        <w:rPr>
          <w:rFonts w:ascii="Times New Roman" w:hAnsi="Times New Roman" w:cs="Times New Roman"/>
          <w:sz w:val="24"/>
          <w:szCs w:val="24"/>
        </w:rPr>
        <w:t xml:space="preserve"> О.А.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рассмотрев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</w:rPr>
        <w:t>в порядке подготовки к рассмотрению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помещении мировых судей </w:t>
      </w:r>
      <w:r>
        <w:rPr>
          <w:rFonts w:ascii="Times New Roman" w:hAnsi="Times New Roman" w:cs="Times New Roman"/>
          <w:sz w:val="24"/>
          <w:szCs w:val="24"/>
        </w:rPr>
        <w:t xml:space="preserve">Центрального судебного района города Симферополь, по адресу: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г. Симферополь, ул. Крымских Партизан, 3а, </w:t>
      </w:r>
      <w:r>
        <w:rPr>
          <w:rFonts w:ascii="Times New Roman" w:eastAsia="Times New Roman" w:hAnsi="Times New Roman" w:cs="Times New Roman"/>
          <w:sz w:val="24"/>
          <w:szCs w:val="24"/>
        </w:rPr>
        <w:t>административный материал в отношении генерального директора ООО «</w:t>
      </w:r>
      <w:r>
        <w:rPr>
          <w:rFonts w:ascii="Times New Roman" w:eastAsia="Times New Roman" w:hAnsi="Times New Roman" w:cs="Times New Roman"/>
          <w:sz w:val="24"/>
          <w:szCs w:val="24"/>
        </w:rPr>
        <w:t>НАИМЕНОВАНИЕ</w:t>
      </w:r>
      <w:r>
        <w:rPr>
          <w:rFonts w:ascii="Times New Roman" w:eastAsia="Times New Roman" w:hAnsi="Times New Roman" w:cs="Times New Roman"/>
          <w:sz w:val="24"/>
          <w:szCs w:val="24"/>
        </w:rPr>
        <w:t>»:</w:t>
      </w:r>
    </w:p>
    <w:p w:rsidR="005A1146" w:rsidP="005A1146">
      <w:pPr>
        <w:spacing w:after="0" w:line="240" w:lineRule="auto"/>
        <w:ind w:left="3834" w:right="-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A1146" w:rsidP="005A1146">
      <w:pPr>
        <w:spacing w:after="0" w:line="240" w:lineRule="auto"/>
        <w:ind w:left="3834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Щекотурова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Ильи Александровича,  </w:t>
      </w:r>
      <w:r>
        <w:rPr>
          <w:rStyle w:val="FontStyle15"/>
          <w:bCs/>
          <w:iCs/>
          <w:sz w:val="24"/>
        </w:rPr>
        <w:t>«персональные данные»</w:t>
      </w:r>
      <w:r>
        <w:rPr>
          <w:rStyle w:val="FontStyle15"/>
          <w:bCs/>
          <w:iCs/>
          <w:sz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проживающего по адресу: </w:t>
      </w:r>
      <w:r>
        <w:rPr>
          <w:rFonts w:ascii="Times New Roman" w:eastAsia="Times New Roman" w:hAnsi="Times New Roman" w:cs="Times New Roman"/>
          <w:sz w:val="24"/>
          <w:szCs w:val="24"/>
        </w:rPr>
        <w:t>АДРЕС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5A1146" w:rsidP="005A114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по 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ст.15.5  </w:t>
      </w:r>
      <w:r>
        <w:rPr>
          <w:rFonts w:ascii="Times New Roman" w:eastAsia="Times New Roman" w:hAnsi="Times New Roman" w:cs="Times New Roman"/>
          <w:sz w:val="24"/>
          <w:szCs w:val="24"/>
        </w:rPr>
        <w:t>КРФоАП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5A1146" w:rsidP="005A114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УСТАНОВИЛ:</w:t>
      </w:r>
    </w:p>
    <w:p w:rsidR="005A1146" w:rsidP="005A1146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25.01.2016 года </w:t>
      </w:r>
      <w:r>
        <w:rPr>
          <w:rFonts w:ascii="Times New Roman" w:hAnsi="Times New Roman" w:cs="Times New Roman"/>
          <w:sz w:val="24"/>
          <w:szCs w:val="24"/>
        </w:rPr>
        <w:t>мировому судье судебного участка №16 Центрального судебного района города Симферополь (Центрального районного городского округа Симферополь) Республики Крым</w:t>
      </w:r>
      <w:r>
        <w:rPr>
          <w:rFonts w:ascii="Times New Roman" w:hAnsi="Times New Roman"/>
          <w:sz w:val="24"/>
        </w:rPr>
        <w:t xml:space="preserve"> для рассмотрения поступило дело об административном правонарушении в отношении генерального </w:t>
      </w:r>
      <w:r>
        <w:rPr>
          <w:rFonts w:ascii="Times New Roman" w:hAnsi="Times New Roman"/>
          <w:sz w:val="24"/>
          <w:szCs w:val="24"/>
        </w:rPr>
        <w:t>директор</w:t>
      </w:r>
      <w:r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z w:val="24"/>
          <w:szCs w:val="24"/>
        </w:rPr>
        <w:t>ООО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«НАИМЕНОВАНИЕ» </w:t>
      </w:r>
      <w:r>
        <w:rPr>
          <w:rFonts w:ascii="Times New Roman" w:eastAsia="Times New Roman" w:hAnsi="Times New Roman" w:cs="Times New Roman"/>
          <w:sz w:val="24"/>
          <w:szCs w:val="24"/>
        </w:rPr>
        <w:t>Щекотурова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И.А.</w:t>
      </w:r>
      <w:r>
        <w:rPr>
          <w:rFonts w:ascii="Times New Roman" w:hAnsi="Times New Roman"/>
          <w:sz w:val="24"/>
        </w:rPr>
        <w:t xml:space="preserve"> по ст.15.5 КоАП РФ.</w:t>
      </w:r>
    </w:p>
    <w:p w:rsidR="005A1146" w:rsidP="005A11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>Изучив материалы дела об административном правонарушении в порядке подготовки его к рассмотрению, мировой судья  приходит к следующему.</w:t>
      </w:r>
    </w:p>
    <w:p w:rsidR="005A1146" w:rsidP="005A1146">
      <w:pPr>
        <w:tabs>
          <w:tab w:val="left" w:pos="426"/>
        </w:tabs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В соответствии с 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</w:t>
      </w:r>
      <w:r>
        <w:rPr>
          <w:rFonts w:ascii="Times New Roman" w:hAnsi="Times New Roman"/>
          <w:sz w:val="24"/>
          <w:szCs w:val="24"/>
        </w:rPr>
        <w:t xml:space="preserve">дня совершения административного правонарушения. </w:t>
      </w:r>
    </w:p>
    <w:p w:rsidR="005A1146" w:rsidP="005A1146">
      <w:pPr>
        <w:pStyle w:val="ConsPlusNormal"/>
        <w:ind w:firstLine="540"/>
        <w:jc w:val="both"/>
        <w:outlineLvl w:val="0"/>
      </w:pPr>
      <w:r>
        <w:t xml:space="preserve">  Согласно ст.24.5 КоАП РФ, производство по делу об административном правонарушении не может быть начато, а начатое производство подлежит прекращению при наличии такого обстоятельства как истечение </w:t>
      </w:r>
      <w:r>
        <w:fldChar w:fldCharType="begin"/>
      </w:r>
      <w:r>
        <w:instrText xml:space="preserve"> HYPERLINK "consultantplus://offline/ref=F844716CBE6DFA37EEECDBE1D04ADF7F44BA2F8AFC424B4122FBC1FF4B85292AD2589FA8E922143BR8l3N" </w:instrText>
      </w:r>
      <w:r>
        <w:fldChar w:fldCharType="separate"/>
      </w:r>
      <w:r>
        <w:rPr>
          <w:rStyle w:val="Hyperlink"/>
          <w:color w:val="auto"/>
          <w:u w:val="none"/>
        </w:rPr>
        <w:t>сроков</w:t>
      </w:r>
      <w:r>
        <w:fldChar w:fldCharType="end"/>
      </w:r>
      <w:r>
        <w:t xml:space="preserve"> давности привлечения к административной ответственности.</w:t>
      </w:r>
    </w:p>
    <w:p w:rsidR="005A1146" w:rsidP="005A1146">
      <w:pPr>
        <w:pStyle w:val="ConsPlusNormal"/>
        <w:jc w:val="both"/>
      </w:pPr>
      <w:r>
        <w:t xml:space="preserve">          </w:t>
      </w:r>
      <w:r>
        <w:t>Согласно разъяснений, содержащихся в постановлении Пленума Верховного Суда РФ от 24.03.2005 №5 «О некоторых вопросах, возникающих у судов при применении Кодекса Российской Федерации об административных правонарушениях», срок давности привлечения к административной ответственности за правонарушение, в отношении которого предусмотренная правовым актом обязанность не была выполнена к определённому сроку, начинает течь с момента наступления указанного срока (п.14).</w:t>
      </w:r>
    </w:p>
    <w:p w:rsidR="005A1146" w:rsidP="005A1146">
      <w:pPr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Временем совершения правонарушения генеральным директором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ООО «НАИМЕНОВАНИЕ» </w:t>
      </w:r>
      <w:r>
        <w:rPr>
          <w:rFonts w:ascii="Times New Roman" w:eastAsia="Times New Roman" w:hAnsi="Times New Roman" w:cs="Times New Roman"/>
          <w:sz w:val="24"/>
          <w:szCs w:val="24"/>
        </w:rPr>
        <w:t>Щекотуровым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И.А.,</w:t>
      </w:r>
      <w:r>
        <w:rPr>
          <w:rFonts w:ascii="Times New Roman" w:hAnsi="Times New Roman"/>
          <w:sz w:val="24"/>
        </w:rPr>
        <w:t xml:space="preserve"> соглас</w:t>
      </w:r>
      <w:r>
        <w:rPr>
          <w:rFonts w:ascii="Times New Roman" w:hAnsi="Times New Roman"/>
          <w:sz w:val="24"/>
          <w:szCs w:val="24"/>
        </w:rPr>
        <w:t>но протоколу об административном правонарушении является 21.01.2016 года.</w:t>
      </w:r>
    </w:p>
    <w:p w:rsidR="005A1146" w:rsidP="005A1146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С данным временем совершения правонарушения мировой судья соглашается, т.к. оно рассчитано правильно с учётом положений ч.ч.1 и 3 ст.4.8 КоАП РФ.</w:t>
      </w:r>
    </w:p>
    <w:p w:rsidR="005A1146" w:rsidP="005A1146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Таким образом, на момент поступления дела об административном правонарушении мировому судье 25.01.2017г., срок привлечения к административной ответственности вышеуказанного должностного лица истёк. </w:t>
      </w:r>
    </w:p>
    <w:p w:rsidR="005A1146" w:rsidP="005A1146">
      <w:pPr>
        <w:pStyle w:val="ConsPlusNormal"/>
        <w:ind w:firstLine="539"/>
        <w:jc w:val="both"/>
      </w:pPr>
      <w:r>
        <w:t xml:space="preserve">  Согласно ч.2 ст.29.4 КоАП РФ, при подготовке к рассмотрению дела об административном правонарушении, при наличии обстоятельств, предусмотренных </w:t>
      </w:r>
      <w:r>
        <w:fldChar w:fldCharType="begin"/>
      </w:r>
      <w:r>
        <w:instrText xml:space="preserve"> HYPERLINK "consultantplus://offline/ref=1F145279319EF9C56B3D8682DCC75A2BBE9AAE1324847403474F7D26D9446A7BDA2897ED68003C82X471N" </w:instrText>
      </w:r>
      <w:r>
        <w:fldChar w:fldCharType="separate"/>
      </w:r>
      <w:r>
        <w:rPr>
          <w:rStyle w:val="Hyperlink"/>
          <w:color w:val="auto"/>
          <w:u w:val="none"/>
        </w:rPr>
        <w:t>статьёй 24.5</w:t>
      </w:r>
      <w:r>
        <w:fldChar w:fldCharType="end"/>
      </w:r>
      <w:r>
        <w:t xml:space="preserve"> настоящего Кодекса, выносится постановление о прекращении производства по делу об административном правонарушении.</w:t>
      </w:r>
    </w:p>
    <w:p w:rsidR="005A1146" w:rsidP="005A1146">
      <w:pPr>
        <w:pStyle w:val="ConsPlusNormal"/>
        <w:ind w:firstLine="539"/>
        <w:jc w:val="both"/>
      </w:pPr>
      <w:r>
        <w:t xml:space="preserve"> Таким образом, учитывая, что срок давности привлечения к административной ответственности генерального директор</w:t>
      </w:r>
      <w:r>
        <w:t>а ООО</w:t>
      </w:r>
      <w:r>
        <w:t xml:space="preserve"> «НАИМЕНОВАНИЕ» </w:t>
      </w:r>
      <w:r>
        <w:t>Щекотурова</w:t>
      </w:r>
      <w:r>
        <w:t xml:space="preserve"> И.А. истёк, производство по делу об административном  правонарушении подлежит прекращению.</w:t>
      </w:r>
    </w:p>
    <w:p w:rsidR="005A1146" w:rsidP="005A1146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</w:rPr>
        <w:t xml:space="preserve">Руководствуясь </w:t>
      </w:r>
      <w:r>
        <w:rPr>
          <w:rFonts w:ascii="Times New Roman" w:hAnsi="Times New Roman"/>
          <w:sz w:val="24"/>
        </w:rPr>
        <w:t>ст.ст</w:t>
      </w:r>
      <w:r>
        <w:rPr>
          <w:rFonts w:ascii="Times New Roman" w:hAnsi="Times New Roman"/>
          <w:sz w:val="24"/>
        </w:rPr>
        <w:t xml:space="preserve">. 28.2, ч.3 ст.23.1, 29.4 - 29.5, 29.12 </w:t>
      </w:r>
      <w:r>
        <w:rPr>
          <w:rFonts w:ascii="Times New Roman" w:hAnsi="Times New Roman"/>
          <w:sz w:val="24"/>
        </w:rPr>
        <w:t>КРФоАП</w:t>
      </w:r>
      <w:r>
        <w:rPr>
          <w:rFonts w:ascii="Times New Roman" w:hAnsi="Times New Roman"/>
          <w:sz w:val="24"/>
        </w:rPr>
        <w:t>, мировой судья 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ПОСТАНОВИЛ:</w:t>
      </w:r>
    </w:p>
    <w:p w:rsidR="005A1146" w:rsidP="005A114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Производство по делу об административном правонарушении, предусмотренном </w:t>
      </w:r>
      <w:r>
        <w:rPr>
          <w:rFonts w:ascii="Times New Roman" w:hAnsi="Times New Roman"/>
          <w:sz w:val="24"/>
        </w:rPr>
        <w:t xml:space="preserve">ст.15.5 </w:t>
      </w:r>
      <w:r>
        <w:rPr>
          <w:rFonts w:ascii="Times New Roman" w:hAnsi="Times New Roman"/>
          <w:sz w:val="24"/>
          <w:szCs w:val="24"/>
        </w:rPr>
        <w:t>Кодекса Российской Федерации об административных правонарушениях, в отношении генерального директор</w:t>
      </w:r>
      <w:r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z w:val="24"/>
          <w:szCs w:val="24"/>
        </w:rPr>
        <w:t>ООО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«НАИМЕНОВАНИЕ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Щекотурова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Ильи Александровича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прекратить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на основании п.6 ч.1 ст.24.5 </w:t>
      </w:r>
      <w:r>
        <w:rPr>
          <w:rFonts w:ascii="Times New Roman" w:hAnsi="Times New Roman" w:cs="Times New Roman"/>
          <w:b/>
          <w:sz w:val="24"/>
          <w:szCs w:val="24"/>
        </w:rPr>
        <w:t>КРФоАП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1146" w:rsidP="005A1146">
      <w:pPr>
        <w:pStyle w:val="NoSpacing"/>
        <w:ind w:right="-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Постановление может быть обжаловано в апелляционном порядке через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мирового судью </w:t>
      </w:r>
      <w:r>
        <w:rPr>
          <w:rFonts w:ascii="Times New Roman" w:hAnsi="Times New Roman"/>
          <w:sz w:val="24"/>
          <w:szCs w:val="24"/>
        </w:rPr>
        <w:t>судебного участка №16 Центрального судебного района города Симферополь (Центрального районного городского округа Симферополь) Республики Крым в течение 10 суток.</w:t>
      </w:r>
    </w:p>
    <w:p w:rsidR="005A1146" w:rsidP="005A1146">
      <w:pPr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1146" w:rsidP="005A1146">
      <w:pPr>
        <w:spacing w:after="0" w:line="240" w:lineRule="auto"/>
        <w:ind w:right="-144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5A1146" w:rsidP="005A114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Мировой судья: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О.А. </w:t>
      </w:r>
      <w:r>
        <w:rPr>
          <w:rFonts w:ascii="Times New Roman" w:hAnsi="Times New Roman" w:cs="Times New Roman"/>
          <w:b/>
          <w:sz w:val="24"/>
          <w:szCs w:val="24"/>
        </w:rPr>
        <w:t>Чепиль</w:t>
      </w:r>
    </w:p>
    <w:p w:rsidR="005A1146" w:rsidP="005A1146">
      <w:pPr>
        <w:spacing w:after="0" w:line="240" w:lineRule="auto"/>
        <w:ind w:right="-1"/>
        <w:jc w:val="both"/>
      </w:pPr>
    </w:p>
    <w:p w:rsidR="00666E38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146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A114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5A11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DefaultParagraphFont"/>
    <w:uiPriority w:val="99"/>
    <w:rsid w:val="005A1146"/>
    <w:rPr>
      <w:rFonts w:ascii="Times New Roman" w:hAnsi="Times New Roman" w:cs="Times New Roman" w:hint="default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5A11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