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4417A4">
        <w:rPr>
          <w:sz w:val="27"/>
          <w:szCs w:val="27"/>
          <w:lang w:val="ru-RU"/>
        </w:rPr>
        <w:t>2</w:t>
      </w:r>
      <w:r w:rsidR="00F63AF8">
        <w:rPr>
          <w:sz w:val="27"/>
          <w:szCs w:val="27"/>
          <w:lang w:val="ru-RU"/>
        </w:rPr>
        <w:t>4</w:t>
      </w:r>
      <w:r w:rsidR="00A02975">
        <w:rPr>
          <w:sz w:val="27"/>
          <w:szCs w:val="27"/>
          <w:lang w:val="ru-RU"/>
        </w:rPr>
        <w:t>0</w:t>
      </w:r>
      <w:r w:rsidRPr="00E60864">
        <w:rPr>
          <w:sz w:val="27"/>
          <w:szCs w:val="27"/>
          <w:lang w:val="ru-RU"/>
        </w:rPr>
        <w:t>/1</w:t>
      </w:r>
      <w:r w:rsidR="004417A4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>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4417A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4417A4">
        <w:rPr>
          <w:sz w:val="27"/>
          <w:szCs w:val="27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4417A4">
        <w:rPr>
          <w:sz w:val="27"/>
          <w:szCs w:val="27"/>
          <w:lang w:val="ru-RU"/>
        </w:rPr>
        <w:t xml:space="preserve">поль (Центральный район городского округа Симферополя) Республики Крым Тоскина А.Л.,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рассмотрев в помещении </w:t>
      </w:r>
      <w:r w:rsidR="004417A4">
        <w:rPr>
          <w:sz w:val="27"/>
          <w:szCs w:val="27"/>
          <w:lang w:val="ru-RU"/>
        </w:rPr>
        <w:t>мировых судей</w:t>
      </w:r>
      <w:r w:rsidRPr="00E60864" w:rsidR="00651547">
        <w:rPr>
          <w:sz w:val="27"/>
          <w:szCs w:val="27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</w:t>
      </w:r>
      <w:r w:rsidRPr="00E60864">
        <w:rPr>
          <w:sz w:val="27"/>
          <w:szCs w:val="27"/>
          <w:lang w:val="ru-RU"/>
        </w:rPr>
        <w:t xml:space="preserve">о адресу: </w:t>
      </w:r>
      <w:r w:rsidR="00A3102A">
        <w:rPr>
          <w:lang w:val="ru-RU" w:eastAsia="ru-RU"/>
        </w:rPr>
        <w:t>«</w:t>
      </w:r>
      <w:r w:rsidR="00A3102A">
        <w:rPr>
          <w:rFonts w:eastAsiaTheme="minorEastAsia"/>
          <w:bCs/>
          <w:color w:val="000000"/>
          <w:sz w:val="27"/>
          <w:szCs w:val="27"/>
        </w:rPr>
        <w:t>Данные</w:t>
      </w:r>
      <w:r w:rsidR="00A3102A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A3102A">
        <w:rPr>
          <w:rFonts w:eastAsiaTheme="minorEastAsia"/>
          <w:bCs/>
          <w:color w:val="000000"/>
          <w:sz w:val="27"/>
          <w:szCs w:val="27"/>
        </w:rPr>
        <w:t>изъяты</w:t>
      </w:r>
      <w:r w:rsidR="00A3102A">
        <w:rPr>
          <w:rFonts w:eastAsiaTheme="minorEastAsia"/>
          <w:bCs/>
          <w:color w:val="000000"/>
          <w:sz w:val="27"/>
          <w:szCs w:val="27"/>
        </w:rPr>
        <w:t>»</w:t>
      </w:r>
      <w:r w:rsidRPr="00E60864">
        <w:rPr>
          <w:sz w:val="27"/>
          <w:szCs w:val="27"/>
          <w:lang w:val="ru-RU"/>
        </w:rPr>
        <w:t>, дело об административном правонарушении в отношении:</w:t>
      </w:r>
    </w:p>
    <w:p w:rsidR="00A95464" w:rsidRPr="00E60864" w:rsidP="00A95464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D73854">
        <w:rPr>
          <w:rStyle w:val="FontStyle12"/>
          <w:sz w:val="27"/>
          <w:szCs w:val="27"/>
          <w:lang w:val="ru-RU"/>
        </w:rPr>
        <w:t xml:space="preserve"> «</w:t>
      </w:r>
      <w:r w:rsidR="00A02975">
        <w:rPr>
          <w:rStyle w:val="FontStyle12"/>
          <w:sz w:val="27"/>
          <w:szCs w:val="27"/>
          <w:lang w:val="ru-RU"/>
        </w:rPr>
        <w:t>РОЯЛ-КРЫМ</w:t>
      </w:r>
      <w:r w:rsidRPr="00E60864" w:rsidR="00D73854">
        <w:rPr>
          <w:rStyle w:val="FontStyle12"/>
          <w:sz w:val="27"/>
          <w:szCs w:val="27"/>
          <w:lang w:val="ru-RU"/>
        </w:rPr>
        <w:t>»</w:t>
      </w:r>
      <w:r w:rsidRPr="00E60864" w:rsidR="00D73854">
        <w:rPr>
          <w:sz w:val="27"/>
          <w:szCs w:val="27"/>
          <w:lang w:val="ru-RU"/>
        </w:rPr>
        <w:t xml:space="preserve">, ОГРН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D73854">
        <w:rPr>
          <w:sz w:val="27"/>
          <w:szCs w:val="27"/>
          <w:lang w:val="ru-RU"/>
        </w:rPr>
        <w:t xml:space="preserve">, дата государственной регистрации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D73854">
        <w:rPr>
          <w:sz w:val="27"/>
          <w:szCs w:val="27"/>
          <w:lang w:val="ru-RU"/>
        </w:rPr>
        <w:t xml:space="preserve">, зарегистрированного: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D73854">
        <w:rPr>
          <w:sz w:val="27"/>
          <w:szCs w:val="27"/>
          <w:lang w:val="ru-RU"/>
        </w:rPr>
        <w:t>,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 признакам состава правонарушения, предусмотренного ст. 19.7 </w:t>
      </w:r>
      <w:r w:rsidRPr="00E60864">
        <w:rPr>
          <w:sz w:val="27"/>
          <w:szCs w:val="27"/>
          <w:lang w:val="ru-RU"/>
        </w:rPr>
        <w:t>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D73854">
        <w:rPr>
          <w:rStyle w:val="FontStyle12"/>
          <w:sz w:val="27"/>
          <w:szCs w:val="27"/>
          <w:lang w:val="ru-RU"/>
        </w:rPr>
        <w:t xml:space="preserve"> «</w:t>
      </w:r>
      <w:r w:rsidRPr="00A02975" w:rsidR="00A02975">
        <w:rPr>
          <w:rStyle w:val="FontStyle12"/>
          <w:sz w:val="27"/>
          <w:szCs w:val="27"/>
          <w:lang w:val="ru-RU"/>
        </w:rPr>
        <w:t>РОЯЛ-КРЫМ</w:t>
      </w:r>
      <w:r w:rsidRPr="00E60864" w:rsidR="00D73854">
        <w:rPr>
          <w:rStyle w:val="FontStyle12"/>
          <w:sz w:val="27"/>
          <w:szCs w:val="27"/>
          <w:lang w:val="ru-RU"/>
        </w:rPr>
        <w:t>»</w:t>
      </w:r>
      <w:r w:rsidRPr="00E60864" w:rsidR="00D73854">
        <w:rPr>
          <w:sz w:val="27"/>
          <w:szCs w:val="27"/>
          <w:lang w:val="ru-RU"/>
        </w:rPr>
        <w:t xml:space="preserve">, зарегистрированное по адресу: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D73854">
        <w:rPr>
          <w:sz w:val="27"/>
          <w:szCs w:val="27"/>
          <w:lang w:val="ru-RU"/>
        </w:rPr>
        <w:t xml:space="preserve">,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 w:rsidR="00D73854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 w:rsidR="00D73854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 w:rsidR="00D73854">
        <w:rPr>
          <w:sz w:val="27"/>
          <w:szCs w:val="27"/>
          <w:lang w:val="ru-RU"/>
        </w:rPr>
        <w:t xml:space="preserve"> год, фактически отчетно</w:t>
      </w:r>
      <w:r w:rsidRPr="00E60864" w:rsidR="00D73854">
        <w:rPr>
          <w:sz w:val="27"/>
          <w:szCs w:val="27"/>
          <w:lang w:val="ru-RU"/>
        </w:rPr>
        <w:t xml:space="preserve">сть представлена </w:t>
      </w:r>
      <w:r w:rsidR="00F63AF8">
        <w:rPr>
          <w:sz w:val="27"/>
          <w:szCs w:val="27"/>
          <w:lang w:val="ru-RU"/>
        </w:rPr>
        <w:t>1</w:t>
      </w:r>
      <w:r w:rsidR="00A02975">
        <w:rPr>
          <w:sz w:val="27"/>
          <w:szCs w:val="27"/>
          <w:lang w:val="ru-RU"/>
        </w:rPr>
        <w:t>1</w:t>
      </w:r>
      <w:r w:rsidRPr="00E60864" w:rsidR="00D7385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 w:rsidR="00D73854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Законный представитель лица,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надлежащим образом, по месту реги</w:t>
      </w:r>
      <w:r w:rsidRPr="00E60864">
        <w:rPr>
          <w:sz w:val="27"/>
          <w:szCs w:val="27"/>
          <w:lang w:val="ru-RU"/>
        </w:rPr>
        <w:t>страции юридического лица, о причинах неявки не сообщил,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Исследовав материалы дела, прихожу </w:t>
      </w:r>
      <w:r w:rsidRPr="00E60864">
        <w:rPr>
          <w:sz w:val="27"/>
          <w:szCs w:val="27"/>
          <w:lang w:val="ru-RU"/>
        </w:rPr>
        <w:t>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</w:t>
      </w:r>
      <w:r w:rsidRPr="00E60864">
        <w:rPr>
          <w:sz w:val="27"/>
          <w:szCs w:val="27"/>
          <w:lang w:val="ru-RU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во</w:t>
      </w:r>
      <w:r w:rsidRPr="00E60864">
        <w:rPr>
          <w:sz w:val="27"/>
          <w:szCs w:val="27"/>
          <w:lang w:val="ru-RU"/>
        </w:rPr>
        <w:t>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</w:t>
      </w:r>
      <w:r w:rsidRPr="00E60864">
        <w:rPr>
          <w:sz w:val="27"/>
          <w:szCs w:val="27"/>
          <w:lang w:val="ru-RU"/>
        </w:rPr>
        <w:t xml:space="preserve"> 2.1 Кодекса Российской Федерации об административных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</w:t>
      </w:r>
      <w:r w:rsidRPr="00E60864">
        <w:rPr>
          <w:sz w:val="27"/>
          <w:szCs w:val="27"/>
          <w:lang w:val="ru-RU"/>
        </w:rPr>
        <w:t xml:space="preserve">х правонарушений в случаях, предусмотренных статьями раздела II настоящего </w:t>
      </w:r>
      <w:r w:rsidRPr="00E60864">
        <w:rPr>
          <w:sz w:val="27"/>
          <w:szCs w:val="27"/>
          <w:lang w:val="ru-RU"/>
        </w:rPr>
        <w:t>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Кодекса Росс</w:t>
      </w:r>
      <w:r w:rsidRPr="00E60864">
        <w:rPr>
          <w:sz w:val="27"/>
          <w:szCs w:val="27"/>
          <w:lang w:val="ru-RU"/>
        </w:rPr>
        <w:t xml:space="preserve">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</w:t>
      </w:r>
      <w:r w:rsidRPr="00E60864">
        <w:rPr>
          <w:sz w:val="27"/>
          <w:szCs w:val="27"/>
          <w:lang w:val="ru-RU"/>
        </w:rPr>
        <w:t>предусмотрено законом и необходимо для осуществления этим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информационного рес</w:t>
      </w:r>
      <w:r w:rsidRPr="00E60864">
        <w:rPr>
          <w:sz w:val="27"/>
          <w:szCs w:val="27"/>
          <w:lang w:val="ru-RU"/>
        </w:rPr>
        <w:t>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</w:t>
      </w:r>
      <w:r w:rsidRPr="00E60864">
        <w:rPr>
          <w:sz w:val="27"/>
          <w:szCs w:val="27"/>
          <w:lang w:val="ru-RU"/>
        </w:rPr>
        <w:t>тоящей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п.7 ст.6.1 Нал</w:t>
      </w:r>
      <w:r w:rsidRPr="00E60864">
        <w:rPr>
          <w:sz w:val="27"/>
          <w:szCs w:val="27"/>
          <w:lang w:val="ru-RU"/>
        </w:rPr>
        <w:t>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</w:t>
      </w:r>
      <w:r w:rsidRPr="00E60864">
        <w:rPr>
          <w:sz w:val="27"/>
          <w:szCs w:val="27"/>
          <w:lang w:val="ru-RU"/>
        </w:rPr>
        <w:t>щий 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 xml:space="preserve">бухгалтерская (финансовая) отчетность подана в ИФНС России по г. Симферополю юридическим лицом посредством телекоммуникационной связи – </w:t>
      </w:r>
      <w:r w:rsidR="00F63AF8">
        <w:rPr>
          <w:sz w:val="27"/>
          <w:szCs w:val="27"/>
          <w:lang w:val="ru-RU"/>
        </w:rPr>
        <w:t>1</w:t>
      </w:r>
      <w:r w:rsidR="00A02975">
        <w:rPr>
          <w:sz w:val="27"/>
          <w:szCs w:val="27"/>
          <w:lang w:val="ru-RU"/>
        </w:rPr>
        <w:t>1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</w:t>
      </w:r>
      <w:r w:rsidRPr="00E60864">
        <w:rPr>
          <w:sz w:val="27"/>
          <w:szCs w:val="27"/>
          <w:lang w:val="ru-RU"/>
        </w:rPr>
        <w:t>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="00A3102A">
        <w:rPr>
          <w:lang w:val="ru-RU" w:eastAsia="ru-RU"/>
        </w:rPr>
        <w:t>«</w:t>
      </w:r>
      <w:r w:rsidR="00A3102A">
        <w:rPr>
          <w:rFonts w:eastAsiaTheme="minorEastAsia"/>
          <w:bCs/>
          <w:color w:val="000000"/>
          <w:sz w:val="27"/>
          <w:szCs w:val="27"/>
        </w:rPr>
        <w:t>Данные</w:t>
      </w:r>
      <w:r w:rsidR="00A3102A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A3102A">
        <w:rPr>
          <w:rFonts w:eastAsiaTheme="minorEastAsia"/>
          <w:bCs/>
          <w:color w:val="000000"/>
          <w:sz w:val="27"/>
          <w:szCs w:val="27"/>
        </w:rPr>
        <w:t>изъяты</w:t>
      </w:r>
      <w:r w:rsidR="00A3102A">
        <w:rPr>
          <w:rFonts w:eastAsiaTheme="minorEastAsia"/>
          <w:bCs/>
          <w:color w:val="000000"/>
          <w:sz w:val="27"/>
          <w:szCs w:val="27"/>
        </w:rPr>
        <w:t>»</w:t>
      </w:r>
      <w:r w:rsidR="00A3102A">
        <w:rPr>
          <w:rFonts w:eastAsiaTheme="minorEastAsia"/>
          <w:bCs/>
          <w:color w:val="000000"/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 от </w:t>
      </w:r>
      <w:r w:rsidR="00A02975">
        <w:rPr>
          <w:sz w:val="27"/>
          <w:szCs w:val="27"/>
          <w:lang w:val="ru-RU"/>
        </w:rPr>
        <w:t>13</w:t>
      </w:r>
      <w:r w:rsidR="004417A4">
        <w:rPr>
          <w:sz w:val="27"/>
          <w:szCs w:val="27"/>
          <w:lang w:val="ru-RU"/>
        </w:rPr>
        <w:t>.05</w:t>
      </w:r>
      <w:r w:rsidR="00F46922">
        <w:rPr>
          <w:sz w:val="27"/>
          <w:szCs w:val="27"/>
          <w:lang w:val="ru-RU"/>
        </w:rPr>
        <w:t>.2025</w:t>
      </w:r>
      <w:r w:rsidRPr="00E60864">
        <w:rPr>
          <w:sz w:val="27"/>
          <w:szCs w:val="27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</w:t>
      </w:r>
      <w:r w:rsidRPr="00E60864">
        <w:rPr>
          <w:sz w:val="27"/>
          <w:szCs w:val="27"/>
          <w:lang w:val="ru-RU"/>
        </w:rPr>
        <w:t>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</w:t>
      </w:r>
      <w:r w:rsidRPr="00E60864">
        <w:rPr>
          <w:sz w:val="27"/>
          <w:szCs w:val="27"/>
          <w:lang w:val="ru-RU"/>
        </w:rPr>
        <w:t>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</w:t>
      </w:r>
      <w:r w:rsidRPr="00E60864">
        <w:rPr>
          <w:sz w:val="27"/>
          <w:szCs w:val="27"/>
          <w:lang w:val="ru-RU"/>
        </w:rPr>
        <w:t xml:space="preserve">ударственный контроль (надзор), сведений (информации), представление которых предусмотрено законом и необходимо </w:t>
      </w:r>
      <w:r w:rsidRPr="00E60864">
        <w:rPr>
          <w:sz w:val="27"/>
          <w:szCs w:val="27"/>
          <w:lang w:val="ru-RU"/>
        </w:rPr>
        <w:t xml:space="preserve">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</w:t>
      </w:r>
      <w:r w:rsidRPr="00E60864">
        <w:rPr>
          <w:sz w:val="27"/>
          <w:szCs w:val="27"/>
          <w:lang w:val="ru-RU"/>
        </w:rPr>
        <w:t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</w:t>
      </w:r>
      <w:r w:rsidRPr="00E60864">
        <w:rPr>
          <w:sz w:val="27"/>
          <w:szCs w:val="27"/>
          <w:lang w:val="ru-RU"/>
        </w:rPr>
        <w:t>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</w:t>
      </w:r>
      <w:r w:rsidRPr="00E60864">
        <w:rPr>
          <w:sz w:val="27"/>
          <w:szCs w:val="27"/>
          <w:lang w:val="ru-RU"/>
        </w:rPr>
        <w:t>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</w:t>
      </w:r>
      <w:r w:rsidRPr="00E60864">
        <w:rPr>
          <w:sz w:val="27"/>
          <w:szCs w:val="27"/>
          <w:lang w:val="ru-RU"/>
        </w:rPr>
        <w:t xml:space="preserve">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</w:t>
      </w:r>
      <w:r w:rsidRPr="00E60864">
        <w:rPr>
          <w:sz w:val="27"/>
          <w:szCs w:val="27"/>
          <w:lang w:val="ru-RU"/>
        </w:rPr>
        <w:t>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</w:t>
      </w:r>
      <w:r w:rsidRPr="00E60864">
        <w:rPr>
          <w:sz w:val="27"/>
          <w:szCs w:val="27"/>
          <w:lang w:val="ru-RU"/>
        </w:rPr>
        <w:t xml:space="preserve">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</w:t>
      </w:r>
      <w:r w:rsidRPr="00E60864">
        <w:rPr>
          <w:sz w:val="27"/>
          <w:szCs w:val="27"/>
          <w:lang w:val="ru-RU"/>
        </w:rPr>
        <w:t>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Руководствуясь ст.с.29.9-29.10, 30.1 Кодекса Российской Федерации об административных правонарушениях, мировой судья </w:t>
      </w:r>
      <w:r w:rsidRPr="00E60864">
        <w:rPr>
          <w:sz w:val="27"/>
          <w:szCs w:val="27"/>
          <w:lang w:val="ru-RU"/>
        </w:rPr>
        <w:t>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ООО «</w:t>
      </w:r>
      <w:r w:rsidR="00A02975">
        <w:rPr>
          <w:sz w:val="27"/>
          <w:szCs w:val="27"/>
          <w:lang w:val="ru-RU"/>
        </w:rPr>
        <w:t>РОЯЛ-КРЫМ</w:t>
      </w:r>
      <w:r w:rsidRPr="00E60864" w:rsidR="00D73854">
        <w:rPr>
          <w:sz w:val="27"/>
          <w:szCs w:val="27"/>
          <w:lang w:val="ru-RU"/>
        </w:rPr>
        <w:t>» 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виде</w:t>
      </w:r>
      <w:r w:rsidRPr="00E60864" w:rsidR="00D73854">
        <w:rPr>
          <w:sz w:val="27"/>
          <w:szCs w:val="27"/>
          <w:lang w:val="ru-RU"/>
        </w:rPr>
        <w:t xml:space="preserve">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A02975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02A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96B36"/>
    <w:rsid w:val="00202A4B"/>
    <w:rsid w:val="0021258C"/>
    <w:rsid w:val="002E2A1D"/>
    <w:rsid w:val="002F42B9"/>
    <w:rsid w:val="003572D3"/>
    <w:rsid w:val="0036637B"/>
    <w:rsid w:val="00370EFC"/>
    <w:rsid w:val="00422A52"/>
    <w:rsid w:val="004417A4"/>
    <w:rsid w:val="004474A4"/>
    <w:rsid w:val="00545FC2"/>
    <w:rsid w:val="00651547"/>
    <w:rsid w:val="007234CE"/>
    <w:rsid w:val="00876BB5"/>
    <w:rsid w:val="00A02975"/>
    <w:rsid w:val="00A07BF0"/>
    <w:rsid w:val="00A3102A"/>
    <w:rsid w:val="00A91494"/>
    <w:rsid w:val="00A95464"/>
    <w:rsid w:val="00B7654E"/>
    <w:rsid w:val="00C70B17"/>
    <w:rsid w:val="00CD5529"/>
    <w:rsid w:val="00D323AF"/>
    <w:rsid w:val="00D73854"/>
    <w:rsid w:val="00DE5C42"/>
    <w:rsid w:val="00DF03DE"/>
    <w:rsid w:val="00E60864"/>
    <w:rsid w:val="00F45683"/>
    <w:rsid w:val="00F46922"/>
    <w:rsid w:val="00F63A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