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755B2" w:rsidRPr="000B1427" w:rsidP="00C755B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275</w:t>
      </w: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C755B2" w:rsidRPr="000B1427" w:rsidP="00C755B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5B2" w:rsidRPr="000B1427" w:rsidP="00C755B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755B2" w:rsidRPr="000B1427" w:rsidP="00C755B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C755B2" w:rsidRPr="000B1427" w:rsidP="00C755B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5B2" w:rsidP="00C755B2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142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B142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0B142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B14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B142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F7AAB" w:rsidRPr="000B1427" w:rsidP="00C755B2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5B2" w:rsidP="00C755B2">
      <w:pPr>
        <w:spacing w:after="0" w:line="240" w:lineRule="auto"/>
        <w:ind w:left="3686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Аппарата Администрации города Симферополя Республики Крым – Сергеевой </w:t>
      </w:r>
      <w:r>
        <w:rPr>
          <w:rFonts w:ascii="Times New Roman" w:hAnsi="Times New Roman" w:cs="Times New Roman"/>
          <w:sz w:val="28"/>
          <w:szCs w:val="28"/>
        </w:rPr>
        <w:t>Лусине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Грантовны</w:t>
      </w:r>
      <w:r w:rsidRPr="000B1427">
        <w:rPr>
          <w:rFonts w:ascii="Times New Roman" w:hAnsi="Times New Roman" w:cs="Times New Roman"/>
          <w:sz w:val="28"/>
          <w:szCs w:val="28"/>
        </w:rPr>
        <w:t xml:space="preserve">,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C755B2" w:rsidRPr="000B1427" w:rsidP="00C755B2">
      <w:pPr>
        <w:spacing w:after="0" w:line="240" w:lineRule="auto"/>
        <w:ind w:left="3686"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5B2" w:rsidRPr="000B1427" w:rsidP="00C755B2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ст.15.1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 Федерации об административных правонарушениях,</w:t>
      </w:r>
    </w:p>
    <w:p w:rsidR="00C755B2" w:rsidRPr="000B1427" w:rsidP="00C755B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5B2" w:rsidRPr="000B1427" w:rsidP="00C755B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3151D" w:rsidP="00717AC7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Сергеева Л.Г.</w:t>
      </w:r>
      <w:r w:rsidRPr="008B5AA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B1427">
        <w:rPr>
          <w:rFonts w:ascii="Times New Roman" w:hAnsi="Times New Roman" w:cs="Times New Roman"/>
          <w:sz w:val="28"/>
          <w:szCs w:val="28"/>
          <w:lang w:eastAsia="en-US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начальником Управления учета, отчетности и материального обеспечения Аппарата Администрации города Симферополя Республики Крым</w:t>
      </w:r>
      <w:r w:rsidRPr="000B142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B1427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Pr="000B14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 формировании бюджетной отчетности допустила искажение показателей в части неотражения неисключительных прав на программное обеспечение в Справке о</w:t>
      </w:r>
      <w:r w:rsidRPr="006315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наличии имущества и обязательств на забаланс</w:t>
      </w:r>
      <w:r>
        <w:rPr>
          <w:rFonts w:ascii="Times New Roman" w:hAnsi="Times New Roman" w:cs="Times New Roman"/>
          <w:sz w:val="28"/>
          <w:szCs w:val="28"/>
          <w:lang w:eastAsia="en-US"/>
        </w:rPr>
        <w:t>овых  счетах к Балансу годового отчета за 2016 г. (ф.0503130), требования к которой установлены Инструкцией о порядке составления и предоставления годовой, квартальной и месячной отчетности об исполнении бюджетов бюджетной системы РФ, утвержденной Приказом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Министерства финансов РФ № 191 н от 28.12.2010 г.   </w:t>
      </w:r>
    </w:p>
    <w:p w:rsidR="00FC04EE" w:rsidP="00717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C04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судебном заседании Сергеева Л.Г. </w:t>
      </w:r>
      <w:r w:rsidRPr="00FC04EE">
        <w:rPr>
          <w:rFonts w:ascii="Times New Roman" w:eastAsia="Times New Roman" w:hAnsi="Times New Roman" w:cs="Times New Roman"/>
          <w:sz w:val="28"/>
          <w:szCs w:val="28"/>
        </w:rPr>
        <w:t>вину в инкриминируемом правонарушении признала в полном объеме,</w:t>
      </w:r>
      <w:r w:rsidRPr="00FC04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считает, что совершенное административное правонарушение является малозначительным, поскольку допущенно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 ею нарушение требований бюджетного законодательства Российской Федерации не повлекло каких-либо негативных последствий, не угрожало интересам общества и государства. Просит прекратить производство по делу об административном правонарушении в связи с мало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значительностью совершенного административного правонарушения.</w:t>
      </w:r>
    </w:p>
    <w:p w:rsidR="00C755B2" w:rsidRPr="003870DC" w:rsidP="00717AC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4E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города Симферополя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E0">
        <w:rPr>
          <w:rFonts w:ascii="Times New Roman" w:hAnsi="Times New Roman" w:cs="Times New Roman"/>
          <w:sz w:val="28"/>
          <w:szCs w:val="28"/>
        </w:rPr>
        <w:t>вызванн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C64E0">
        <w:rPr>
          <w:rFonts w:ascii="Times New Roman" w:hAnsi="Times New Roman" w:cs="Times New Roman"/>
          <w:sz w:val="28"/>
          <w:szCs w:val="28"/>
        </w:rPr>
        <w:t xml:space="preserve"> в судебное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аудитор Контрольно-счетной палаты города Симферополь Республики Крым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="00A10F78">
        <w:rPr>
          <w:rFonts w:ascii="Times New Roman" w:hAnsi="Times New Roman" w:cs="Times New Roman"/>
          <w:sz w:val="28"/>
          <w:szCs w:val="28"/>
        </w:rPr>
        <w:t xml:space="preserve"> </w:t>
      </w:r>
      <w:r w:rsidRPr="004C64E0">
        <w:rPr>
          <w:rFonts w:ascii="Times New Roman" w:hAnsi="Times New Roman" w:cs="Times New Roman"/>
          <w:sz w:val="28"/>
          <w:szCs w:val="28"/>
        </w:rPr>
        <w:t>пояснил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64E0">
        <w:rPr>
          <w:rFonts w:ascii="Times New Roman" w:hAnsi="Times New Roman" w:cs="Times New Roman"/>
          <w:sz w:val="28"/>
          <w:szCs w:val="28"/>
        </w:rPr>
        <w:t>, что вышеизложенные обстоятельства выявлены в ходе</w:t>
      </w:r>
      <w:r w:rsidRPr="004B13C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осуществления контроль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го мероприятия «Проверка законности и эффективности расходования бюджетных средств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выделенных в 2016 году 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Администрации города Симферополь Республики Крым на разрабо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тку и внедрение автоматизированной информационной системы  обеспечения градостроительной деятельности муниципального образования городской округ Симферополь Республики Крым», по результатам </w:t>
      </w:r>
      <w:r w:rsidRPr="003870DC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70DC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 по ст.15.15.</w:t>
      </w:r>
      <w:r w:rsidRPr="003870DC">
        <w:rPr>
          <w:rFonts w:ascii="Times New Roman" w:hAnsi="Times New Roman" w:cs="Times New Roman"/>
          <w:sz w:val="28"/>
          <w:szCs w:val="28"/>
        </w:rPr>
        <w:t>6</w:t>
      </w:r>
      <w:r w:rsidRPr="003870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</w:rPr>
        <w:t>КоАП РФ в отношении должностного лица - начальника Управления учета, отчетности и материального обеспечения Аппарата Администрации города Симферополя Республики Крым Сергеевой Л.Г., котор</w:t>
      </w:r>
      <w:r w:rsidRPr="003870DC">
        <w:rPr>
          <w:rFonts w:ascii="Times New Roman" w:hAnsi="Times New Roman" w:cs="Times New Roman"/>
          <w:sz w:val="28"/>
          <w:szCs w:val="28"/>
        </w:rPr>
        <w:t>ое просил</w:t>
      </w:r>
      <w:r w:rsidRPr="003870DC">
        <w:rPr>
          <w:rFonts w:ascii="Times New Roman" w:hAnsi="Times New Roman" w:cs="Times New Roman"/>
          <w:sz w:val="28"/>
          <w:szCs w:val="28"/>
        </w:rPr>
        <w:t>а</w:t>
      </w:r>
      <w:r w:rsidRPr="003870DC">
        <w:rPr>
          <w:rFonts w:ascii="Times New Roman" w:hAnsi="Times New Roman" w:cs="Times New Roman"/>
          <w:sz w:val="28"/>
          <w:szCs w:val="28"/>
        </w:rPr>
        <w:t xml:space="preserve"> привлечь к административной ответственности.</w:t>
      </w:r>
    </w:p>
    <w:p w:rsidR="002F7AAB" w:rsidP="00717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Выслушав 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Сергеева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Л.Г.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совершила правонарушение, предусмотрен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sz w:val="28"/>
          <w:szCs w:val="28"/>
        </w:rPr>
        <w:t>ст. 15.15.6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следующего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A87347" w:rsidRPr="003870DC" w:rsidP="00717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"consultantplus://offline/ref=99D4046FA0A9B3FA545D688C627C0836C37A0896F8F979D07EF9BDF99EFC6D43DC230EA8AA14P3A8U"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15.15.6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у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становлена административная ответственность за непредставление или представление с нарушением сроков, установленных бюджетным законодательством и иными нормативными правовыми актами, регулирующими бюджетные правоотношения, бюджетной отчетности или иных све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дений, необходимых для составления и рассмотрения проектов бюджетов бюджетной системы Российской Федерации, исполнения бюджетов бюджетной системы Российской Федерации, либо представление заведомо недостоверной бюджетной отчетности или иных сведений, необхо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димых для составления и рассмотрения проектов бюджетов бюджетной системы Российской Федерации, исполнения бюджетов бюджетной системы Российской Федерации.</w:t>
      </w:r>
    </w:p>
    <w:p w:rsidR="00A87347" w:rsidRPr="003870DC" w:rsidP="00A8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Как следует из </w:t>
      </w:r>
      <w:r>
        <w:fldChar w:fldCharType="begin"/>
      </w:r>
      <w:r>
        <w:instrText xml:space="preserve"> HYPERLINK "consultantplus://offline/ref=99D4046FA0A9B3FA545D688C627C0836C37A099EFAFE79D07EF9BDF99EFC6D43DC230EADAE163CFCPFADU"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 11.1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Инструкции 191н в состав форм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бюджета, главного администратора, администратора доходов бюджета входит, в том числе, Баланс главного распорядителя, распорядителя, получателя 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бюджетных средств, главного администратора, администратора источников финансирования дефицита бюджета, главного а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дминистратора, администратора доходов бюджета </w:t>
      </w:r>
      <w:r>
        <w:fldChar w:fldCharType="begin"/>
      </w:r>
      <w:r>
        <w:instrText xml:space="preserve"> HYPERLINK "consultantplus://offline/ref=99D4046FA0A9B3FA545D688C627C0836C37A099EFAFE79D07EF9BDF99EFC6D43DC230EADA610P3A4U"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(ф. 0503130)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A87347" w:rsidRPr="003870DC" w:rsidP="00A8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"consultantplus://offline/ref=99D4046FA0A9B3FA545D688C627C0836C37A099EFAFE79D07EF9BDF99EFC6D43DC230EADAE163EF8PFA2U"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пунктом 20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Инструкции № 191н Справка о наличии имущества и обязательств на забалансовых счетах (Справка в составе Баланса </w:t>
      </w:r>
      <w:r>
        <w:fldChar w:fldCharType="begin"/>
      </w:r>
      <w:r>
        <w:instrText xml:space="preserve"> HYPERLINK "consultantplus://offline/ref=99D4046FA0A9B3FA545D688C627C0836C37A099EFAFE79D07EF9BDF99EFC6D43DC230EADA610P3A4U"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(ф. 0503130)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формируется на основании показателей по учету имущества и обязательств, отраженных по следующим 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забалансовым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счетам: </w:t>
      </w:r>
      <w:r>
        <w:fldChar w:fldCharType="begin"/>
      </w:r>
      <w:r>
        <w:instrText xml:space="preserve"> HYPERLINK "consultantplus://offline/ref=99D4046FA0A9B3FA545D688C627C0836C37A099EFAFE79D07EF9BDF99EFC6D43DC230EAEAE17P3A9U"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счет 01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"Имущество, полученное в пользование".</w:t>
      </w:r>
    </w:p>
    <w:p w:rsidR="00A87347" w:rsidRPr="003870DC" w:rsidP="00A87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"consultantplus://offline/ref=99D4046FA0A9B3FA545D688C627C0836C37A099EFAFE79D07EF9BDF99EFC6D43DC230EADAE163CFDPFA0U"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пункту 10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Инструкции № 191н получатель бюджетных средств представляет бюджетную отчетность своему вышестоящему распорядителю (главному распорядителю) бюджетных средств в установленные им сроки.</w:t>
      </w:r>
    </w:p>
    <w:p w:rsidR="009F793C" w:rsidRPr="003870DC" w:rsidP="009F7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0DC">
        <w:rPr>
          <w:rFonts w:ascii="Times New Roman" w:hAnsi="Times New Roman" w:cs="Times New Roman"/>
          <w:sz w:val="28"/>
          <w:szCs w:val="28"/>
        </w:rPr>
        <w:t>Как ус</w:t>
      </w:r>
      <w:r w:rsidRPr="003870DC">
        <w:rPr>
          <w:rFonts w:ascii="Times New Roman" w:hAnsi="Times New Roman" w:cs="Times New Roman"/>
          <w:sz w:val="28"/>
          <w:szCs w:val="28"/>
        </w:rPr>
        <w:t xml:space="preserve">тановлено судом и подтверждается материалами дела, 15.11.2016 г. между Администрацией города Симферополя в лице Главы Администрации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="00A10F78">
        <w:rPr>
          <w:rFonts w:ascii="Times New Roman" w:hAnsi="Times New Roman" w:cs="Times New Roman"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</w:rPr>
        <w:t xml:space="preserve"> и ООО «Проектный институт» в лице директора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="00A10F78">
        <w:rPr>
          <w:rFonts w:ascii="Times New Roman" w:hAnsi="Times New Roman" w:cs="Times New Roman"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</w:rPr>
        <w:t xml:space="preserve"> заключен муниципальный контракт № 15/11 на выполнени</w:t>
      </w:r>
      <w:r w:rsidRPr="003870DC">
        <w:rPr>
          <w:rFonts w:ascii="Times New Roman" w:hAnsi="Times New Roman" w:cs="Times New Roman"/>
          <w:sz w:val="28"/>
          <w:szCs w:val="28"/>
        </w:rPr>
        <w:t xml:space="preserve">е работ  по разработке и внедрению автоматизированной системы обеспечения градостроительной деятельности муниципального образования городской округ Симферополь </w:t>
      </w:r>
      <w:r w:rsidRPr="003870D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870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93C" w:rsidP="009F7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0DC">
        <w:rPr>
          <w:rFonts w:ascii="Times New Roman" w:hAnsi="Times New Roman" w:cs="Times New Roman"/>
          <w:sz w:val="28"/>
          <w:szCs w:val="28"/>
        </w:rPr>
        <w:t xml:space="preserve">Администрацией города Симферополя за выполнение работ по разработке </w:t>
      </w:r>
      <w:r w:rsidRPr="003870DC">
        <w:rPr>
          <w:rFonts w:ascii="Times New Roman" w:hAnsi="Times New Roman" w:cs="Times New Roman"/>
          <w:sz w:val="28"/>
          <w:szCs w:val="28"/>
        </w:rPr>
        <w:t xml:space="preserve">и внедрению  ИСОГД перечислены ООО  «Проектный институт «Геоплан» средства бюджета в размере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870DC">
        <w:rPr>
          <w:rFonts w:ascii="Times New Roman" w:hAnsi="Times New Roman" w:cs="Times New Roman"/>
          <w:sz w:val="28"/>
          <w:szCs w:val="28"/>
        </w:rPr>
        <w:t>, что подтверждается платежным поручением № 153050 от 20.12.2016 г., а ООО «Проектный институт «Геоплан» установило на персональные компьютеры Адми</w:t>
      </w:r>
      <w:r w:rsidRPr="003870DC">
        <w:rPr>
          <w:rFonts w:ascii="Times New Roman" w:hAnsi="Times New Roman" w:cs="Times New Roman"/>
          <w:sz w:val="28"/>
          <w:szCs w:val="28"/>
        </w:rPr>
        <w:t xml:space="preserve">нистрации города Симферополя программное обеспечение на сумму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870DC">
        <w:rPr>
          <w:rFonts w:ascii="Times New Roman" w:hAnsi="Times New Roman" w:cs="Times New Roman"/>
          <w:sz w:val="28"/>
          <w:szCs w:val="28"/>
        </w:rPr>
        <w:t xml:space="preserve">, что подтверждается Актом </w:t>
      </w:r>
      <w:r>
        <w:rPr>
          <w:rFonts w:ascii="Times New Roman" w:hAnsi="Times New Roman" w:cs="Times New Roman"/>
          <w:sz w:val="28"/>
          <w:szCs w:val="28"/>
        </w:rPr>
        <w:t>приема-передачи выполненных работ № 189 от 14.12.2016 г.</w:t>
      </w:r>
    </w:p>
    <w:p w:rsidR="002D55C5" w:rsidRPr="003870DC" w:rsidP="002D5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>17.02.2017 г.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должностным лицом Контрольно-счетной палаты города Симферополя Республики Крым о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>существлено контрольное мероприятие «Проверка законности и эффективности расходования бюджетных средств, выделенных в 2016 году Администрации города Симферополь Республики Крым на разработку и внедрение автоматизированной информационной системы обеспечения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градостроительной деятельности муниципального образования городской округ Симферополь Республики Крым» в отношении Администрации города Симферополя, 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>по результатам которо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го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выявлены нарушения положений 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п. 20 Приказа </w:t>
      </w:r>
      <w:r w:rsidRPr="00041FC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Министерства финансов Российской Федерации от 28.12.2010 г. № </w:t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191 н «Об утверждении инструкции </w:t>
      </w:r>
      <w:r w:rsidRPr="002D55C5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составления и представления годовой, квартальной и месячной отчётности об исполнении бюджетов бюджетной система Российской Федерации», выразивш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D5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еся в 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еотражении неисключительных прав на программное обеспечение </w:t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</w:t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>забалансовом</w:t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fldChar w:fldCharType="begin"/>
      </w:r>
      <w:r>
        <w:instrText xml:space="preserve"> HYPERLINK "consultantplus://offline/ref=CE8E757829251B676E2C9DA41D5F56E7D30973F3337B1BFC3CCF07EA8593E939B7DD7CE9586AAB3DUFUAU" </w:instrText>
      </w:r>
      <w:r>
        <w:fldChar w:fldCharType="separate"/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>счете 01</w:t>
      </w:r>
      <w:r>
        <w:fldChar w:fldCharType="end"/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</w:t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>мущество, полученное в пользование» на</w:t>
      </w:r>
      <w:r w:rsidRPr="002D55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сумму  </w:t>
      </w:r>
      <w:r w:rsidR="00A10F78">
        <w:rPr>
          <w:rFonts w:ascii="Times New Roman" w:hAnsi="Times New Roman" w:cs="Times New Roman"/>
          <w:sz w:val="28"/>
          <w:szCs w:val="28"/>
        </w:rPr>
        <w:t>«данные изъяты»</w:t>
      </w:r>
      <w:r w:rsidR="00A10F78">
        <w:rPr>
          <w:rFonts w:ascii="Times New Roman" w:hAnsi="Times New Roman" w:cs="Times New Roman"/>
          <w:sz w:val="28"/>
          <w:szCs w:val="28"/>
        </w:rPr>
        <w:t xml:space="preserve"> </w:t>
      </w:r>
      <w:r w:rsidRPr="003870DC">
        <w:rPr>
          <w:rFonts w:ascii="Times New Roman" w:hAnsi="Times New Roman" w:cs="Times New Roman"/>
          <w:sz w:val="28"/>
          <w:szCs w:val="28"/>
          <w:lang w:eastAsia="en-US"/>
        </w:rPr>
        <w:t>в Справке о наличии имущества и обязательств на забалансовых  счетах к Балансу годового отчета за 2016 г.,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что повлекло искажение бюджетной отчетности.</w:t>
      </w:r>
    </w:p>
    <w:p w:rsidR="009F793C" w:rsidRPr="003870DC" w:rsidP="009F7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По данному факту 30 мая 2017 года председателем Контрольно-счетной палаты город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Симферополя составлен протокол об административном правонарушении в отношении </w:t>
      </w:r>
      <w:r w:rsidRPr="003870DC">
        <w:rPr>
          <w:rFonts w:ascii="Times New Roman" w:hAnsi="Times New Roman" w:cs="Times New Roman"/>
          <w:sz w:val="28"/>
          <w:szCs w:val="28"/>
        </w:rPr>
        <w:t>начальника Управления учета, отчетности и материального обеспечения Аппарата Администрации города Симферополя Республики Крым – Сергеевой Л.Г.</w:t>
      </w:r>
    </w:p>
    <w:p w:rsidR="00CB572B" w:rsidRPr="003870DC" w:rsidP="00CB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"consultantplus://offline/ref=1FB5DF9FDD6EECEFEA4E8D9D2DDB8FD1CEA4A5A1834CCCD321B108CEE1F47AD8EE72FF4190D8FA941803U"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2.4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административной ответственности подлежит должно</w:t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F793C" w:rsidP="009F79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Как следует из материалов дела,  Сергеева Л.Г. является </w:t>
      </w:r>
      <w:r w:rsidRPr="003870DC">
        <w:rPr>
          <w:rFonts w:ascii="Times New Roman" w:hAnsi="Times New Roman" w:cs="Times New Roman"/>
          <w:sz w:val="28"/>
          <w:szCs w:val="28"/>
        </w:rPr>
        <w:t>начальником Управления учета, отчетности и материального обеспечения Аппарата Администрации города Симферополя Республики Крым, в силу Положения об Управлении учета, отчетности и материального обеспечения  Аппарата Администрации города Симферополя Республи</w:t>
      </w:r>
      <w:r w:rsidRPr="003870DC">
        <w:rPr>
          <w:rFonts w:ascii="Times New Roman" w:hAnsi="Times New Roman" w:cs="Times New Roman"/>
          <w:sz w:val="28"/>
          <w:szCs w:val="28"/>
        </w:rPr>
        <w:t xml:space="preserve">ки Крым, утвержденного распоряжением Администрации г. Симферополя Республики Крым от 04.12.2015 г. </w:t>
      </w:r>
      <w:r w:rsidR="00A10F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70DC">
        <w:rPr>
          <w:rFonts w:ascii="Times New Roman" w:hAnsi="Times New Roman" w:cs="Times New Roman"/>
          <w:sz w:val="28"/>
          <w:szCs w:val="28"/>
        </w:rPr>
        <w:t xml:space="preserve">№ 545-р, задачами Управления является формирование и сдача бухгалтерской (бюджетной), налоговой, </w:t>
      </w:r>
      <w:r>
        <w:rPr>
          <w:rFonts w:ascii="Times New Roman" w:hAnsi="Times New Roman" w:cs="Times New Roman"/>
          <w:sz w:val="28"/>
          <w:szCs w:val="28"/>
        </w:rPr>
        <w:t>статистической отчетности в соответствующие органы.</w:t>
      </w:r>
    </w:p>
    <w:p w:rsidR="00CB572B" w:rsidP="009F79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тствии с Должностной инструкцией начальника </w:t>
      </w:r>
      <w:r>
        <w:rPr>
          <w:rFonts w:ascii="Times New Roman" w:hAnsi="Times New Roman" w:cs="Times New Roman"/>
          <w:sz w:val="28"/>
          <w:szCs w:val="28"/>
        </w:rPr>
        <w:t>Управления учета, отчетности и материального обеспечения Аппарата Администрации города Симферополя Республики Крым, к должностным обязанностям начальника Управления относится обеспечение составления отчета об исп</w:t>
      </w:r>
      <w:r>
        <w:rPr>
          <w:rFonts w:ascii="Times New Roman" w:hAnsi="Times New Roman" w:cs="Times New Roman"/>
          <w:sz w:val="28"/>
          <w:szCs w:val="28"/>
        </w:rPr>
        <w:t>олнении, подготовка необходимой бухгалтерской и статистической отчетности, представление их  в установленном порядке в соответствующие органы.</w:t>
      </w:r>
    </w:p>
    <w:p w:rsidR="002F7AAB" w:rsidP="002F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Таким образом, 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учета, отчетности и материального обеспечения Аппарата </w:t>
      </w:r>
      <w:r w:rsidRPr="002F7AAB">
        <w:rPr>
          <w:rFonts w:ascii="Times New Roman" w:hAnsi="Times New Roman" w:cs="Times New Roman"/>
          <w:sz w:val="28"/>
          <w:szCs w:val="28"/>
        </w:rPr>
        <w:t>Администрации города С</w:t>
      </w:r>
      <w:r w:rsidRPr="002F7AAB">
        <w:rPr>
          <w:rFonts w:ascii="Times New Roman" w:hAnsi="Times New Roman" w:cs="Times New Roman"/>
          <w:sz w:val="28"/>
          <w:szCs w:val="28"/>
        </w:rPr>
        <w:t>имферополя Республики Крым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Сергеева Л.Г., являясь в соответствии со </w:t>
      </w:r>
      <w:r>
        <w:fldChar w:fldCharType="begin"/>
      </w:r>
      <w:r>
        <w:instrText xml:space="preserve"> HYPERLINK "consultantplus://offline/ref=DF6D1D5B86CFAB68338F7D2B4F4C8F953AC85F68FF6533AAFBDABF3E7C999FCCE965A53DEF08802547y1V" </w:instrText>
      </w:r>
      <w:r>
        <w:fldChar w:fldCharType="separate"/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2.4</w:t>
      </w:r>
      <w:r>
        <w:fldChar w:fldCharType="end"/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должностным лицом, не обеспечила соблюден</w:t>
      </w:r>
      <w:r w:rsidRPr="002F7A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ие установленных законом требований по исполнению бюджетного законодательства, то есть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ненадлежащим образом исполнила свои должностные обязанности.</w:t>
      </w:r>
    </w:p>
    <w:p w:rsidR="008C0A60" w:rsidRPr="00D85071" w:rsidP="009F7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B1427">
        <w:rPr>
          <w:rFonts w:ascii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hAnsi="Times New Roman" w:cs="Times New Roman"/>
          <w:sz w:val="28"/>
          <w:szCs w:val="28"/>
        </w:rPr>
        <w:t>Сергеевой Л.Г.</w:t>
      </w:r>
      <w:r w:rsidRPr="000B1427"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Pr="000B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совокупностью исследованных в судебном заседании доказательств, а именно: протоколом об административном правонарушении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4/2017</w:t>
      </w:r>
      <w:r w:rsidRPr="000B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актом </w:t>
      </w:r>
      <w:r w:rsidRPr="00EA1215">
        <w:rPr>
          <w:rFonts w:ascii="Times New Roman" w:hAnsi="Times New Roman"/>
          <w:sz w:val="28"/>
          <w:szCs w:val="28"/>
          <w:lang w:eastAsia="en-US"/>
        </w:rPr>
        <w:t>проверки</w:t>
      </w:r>
      <w:r>
        <w:rPr>
          <w:rFonts w:ascii="Times New Roman" w:hAnsi="Times New Roman"/>
          <w:sz w:val="28"/>
          <w:szCs w:val="28"/>
          <w:lang w:eastAsia="en-US"/>
        </w:rPr>
        <w:t xml:space="preserve"> № от 17.02.</w:t>
      </w:r>
      <w:r>
        <w:rPr>
          <w:rFonts w:ascii="Times New Roman" w:hAnsi="Times New Roman"/>
          <w:sz w:val="28"/>
          <w:szCs w:val="28"/>
          <w:lang w:eastAsia="en-US"/>
        </w:rPr>
        <w:t>2017 г.,</w:t>
      </w:r>
      <w:r w:rsidRPr="000B1427">
        <w:rPr>
          <w:rFonts w:ascii="Times New Roman" w:hAnsi="Times New Roman" w:cs="Times New Roman"/>
          <w:sz w:val="28"/>
          <w:szCs w:val="28"/>
        </w:rPr>
        <w:t xml:space="preserve"> </w:t>
      </w:r>
      <w:r w:rsidRPr="000B14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бухгалтерской справкой  от 20.12.2016 г., оборотно-сальдовой ведомостью  за декабрь 2016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пояснительной запиской к годовому отчету об исполнении бюджета городского округа Симферополя за 2016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справкой о наличии имущества и обязательств на забалансовых счетах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трудовым договором № 6 от 04.12.2014 г.,  должностной инструкцией, Положением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Управлении </w:t>
      </w:r>
      <w:r>
        <w:rPr>
          <w:rFonts w:ascii="Times New Roman" w:hAnsi="Times New Roman" w:cs="Times New Roman"/>
          <w:sz w:val="28"/>
          <w:szCs w:val="28"/>
        </w:rPr>
        <w:t>учета, отчетности и материального обеспечения Аппарата Администрации города Симферополя Республики Крым;  отчетом  о результатах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другими материалами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D42" w:rsidRPr="00232902" w:rsidP="00573D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70DC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</w:t>
      </w:r>
      <w:r w:rsidRPr="003870DC">
        <w:rPr>
          <w:rFonts w:ascii="Times New Roman" w:eastAsia="Times New Roman" w:hAnsi="Times New Roman" w:cs="Times New Roman"/>
          <w:sz w:val="28"/>
          <w:szCs w:val="28"/>
        </w:rPr>
        <w:t>производство по делу, не устано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Сергеевой Л.Г.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 протокола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 нар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>ушены не были.</w:t>
      </w:r>
    </w:p>
    <w:p w:rsidR="00C755B2" w:rsidP="00C755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Доводы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Сергеевой Л.Г.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что правонарушение является малозначительным, являются несостоятельными, исходя из следующего.</w:t>
      </w:r>
    </w:p>
    <w:p w:rsidR="00C755B2" w:rsidRPr="00232902" w:rsidP="00C755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со статьей 2.9 Кодекса Российской Федерации об административных правонарушениях при малозначитель</w:t>
      </w:r>
      <w:r w:rsidRPr="0023290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совершенного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755B2" w:rsidP="00B5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правовой позицией Верховного Суда Российско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й Федерации, </w:t>
      </w:r>
      <w:r w:rsidRPr="005F7E2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изложенной в </w:t>
      </w:r>
      <w:r>
        <w:fldChar w:fldCharType="begin"/>
      </w:r>
      <w:r>
        <w:instrText xml:space="preserve"> HYPERLINK "consultantplus://offline/ref=F12B65790F9ACA099A556A1AB95EE6F8EB7E0BC8808C7AB03123928FF4A2CF8A7F4383A8453287B9UER6S" </w:instrText>
      </w:r>
      <w:r>
        <w:fldChar w:fldCharType="separate"/>
      </w:r>
      <w:r w:rsidRPr="005F7E24">
        <w:rPr>
          <w:rFonts w:ascii="Times New Roman" w:hAnsi="Times New Roman" w:eastAsiaTheme="minorHAnsi" w:cs="Times New Roman"/>
          <w:sz w:val="28"/>
          <w:szCs w:val="28"/>
          <w:lang w:eastAsia="en-US"/>
        </w:rPr>
        <w:t>абзаце третьем пункта 21</w:t>
      </w:r>
      <w:r>
        <w:fldChar w:fldCharType="end"/>
      </w:r>
      <w:r w:rsidRPr="005F7E2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Пленума от 24.03.2005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№</w:t>
      </w:r>
      <w:r w:rsidRPr="005F7E2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", административное правонарушение является малозначительным, если действие или бездействие хотя формально и содержит признаки сост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представляет собой существенного нарушения охраняемых общественных правоотношений.</w:t>
      </w:r>
    </w:p>
    <w:p w:rsidR="00B55F75" w:rsidP="00B5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Исходя из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характера правонарушения, фактических обстоятельств дела, оснований для признания деяния, совершенного Сергеевой Л.Г. малозначительным, и освобождения ее от административной ответственности на основании </w:t>
      </w:r>
      <w:r>
        <w:fldChar w:fldCharType="begin"/>
      </w:r>
      <w:r>
        <w:instrText xml:space="preserve"> HYPERLINK "consultantplus://offline/ref=8438EBE37CB65E24B77C34A47B9C75EEDBBAC291796D14049AD96FE29C2D8ED739BCEE1288C1E21Da6fBV" </w:instrText>
      </w:r>
      <w:r>
        <w:fldChar w:fldCharType="separate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>ст. 2.9</w:t>
      </w:r>
      <w:r>
        <w:fldChar w:fldCharType="end"/>
      </w:r>
      <w:r w:rsidRPr="003870D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РФ,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 имеется,</w:t>
      </w:r>
      <w:r w:rsidRPr="00B55F7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поскольку в данном случае существенная угроза охраняемым общественным отношениям заключается не в наступлении каких-либо материальных последствий пра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вонарушения, а в игнорировании должностным лицом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требований законодательства в сфере бюджетной системы Российской Федерации и невыполнении своих публично-правовых обязанностей в сфере осуществления учета и контроля за соблюдением бюджетного законодательств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а.</w:t>
      </w:r>
    </w:p>
    <w:p w:rsidR="00C755B2" w:rsidP="00B55F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суд, в соответствии с 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ст.4.1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>, учитывает характер совершённого административного правонарушения, личность виновного, его имущественное положение, а т</w:t>
      </w:r>
      <w:r w:rsidRPr="00F4777B">
        <w:rPr>
          <w:rFonts w:ascii="Times New Roman" w:eastAsia="Times New Roman" w:hAnsi="Times New Roman" w:cs="Times New Roman"/>
          <w:sz w:val="28"/>
          <w:szCs w:val="28"/>
        </w:rPr>
        <w:t>акже обстоятельства, смягчающие или отягчающие административную ответственность.</w:t>
      </w:r>
    </w:p>
    <w:p w:rsidR="002F7AAB" w:rsidRPr="0006259C" w:rsidP="00B55F75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B55F75" w:rsidP="00B55F75">
      <w:pPr>
        <w:autoSpaceDE w:val="0"/>
        <w:autoSpaceDN w:val="0"/>
        <w:adjustRightInd w:val="0"/>
        <w:ind w:right="-143"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виновной, мировой судья считает необходимым назначить </w:t>
      </w:r>
      <w:r w:rsidRPr="0006259C">
        <w:rPr>
          <w:rFonts w:ascii="Times New Roman" w:hAnsi="Times New Roman"/>
          <w:sz w:val="28"/>
          <w:szCs w:val="28"/>
        </w:rPr>
        <w:t>начальнику</w:t>
      </w:r>
      <w:r w:rsidRPr="00062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учета, отчетности и материального обеспечения Аппарата Администрации города Симферополя Республики Крым Сергеевой Л.Г. 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BD1304">
        <w:rPr>
          <w:rFonts w:ascii="Times New Roman" w:eastAsia="Times New Roman" w:hAnsi="Times New Roman"/>
          <w:sz w:val="28"/>
          <w:szCs w:val="28"/>
        </w:rPr>
        <w:t>штрафа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D1304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755B2" w:rsidRPr="006C050D" w:rsidP="00B5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50D">
        <w:rPr>
          <w:rFonts w:ascii="Times New Roman" w:eastAsia="Times New Roman" w:hAnsi="Times New Roman" w:cs="Times New Roman"/>
          <w:sz w:val="28"/>
          <w:szCs w:val="28"/>
        </w:rPr>
        <w:t>На основ</w:t>
      </w:r>
      <w:r w:rsidRPr="006C050D">
        <w:rPr>
          <w:rFonts w:ascii="Times New Roman" w:eastAsia="Times New Roman" w:hAnsi="Times New Roman" w:cs="Times New Roman"/>
          <w:sz w:val="28"/>
          <w:szCs w:val="28"/>
        </w:rPr>
        <w:t>ании изложенного,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15.15.6, </w:t>
      </w:r>
      <w:r w:rsidRPr="006C050D">
        <w:rPr>
          <w:rFonts w:ascii="Times New Roman" w:eastAsia="Times New Roman" w:hAnsi="Times New Roman" w:cs="Times New Roman"/>
          <w:sz w:val="28"/>
          <w:szCs w:val="28"/>
        </w:rPr>
        <w:t xml:space="preserve">ст. ст. </w:t>
      </w:r>
      <w:r w:rsidRPr="00E40C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29.9, 29.10, 29.11 </w:t>
      </w:r>
      <w:r w:rsidRPr="006C050D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6C05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мировой судья</w:t>
      </w:r>
    </w:p>
    <w:p w:rsidR="00C755B2" w:rsidRPr="000B1427" w:rsidP="00C75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55B2" w:rsidRPr="000B1427" w:rsidP="00C755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ПОСТАНОВИЛ:</w:t>
      </w:r>
    </w:p>
    <w:p w:rsidR="00C755B2" w:rsidRPr="000B1427" w:rsidP="00717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учета, отчетности и материального обеспечения Аппарата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Симферополя Республики Крым Сергееву Лусине Грантовну </w:t>
      </w:r>
      <w:r w:rsidRPr="000B1427">
        <w:rPr>
          <w:rFonts w:ascii="Times New Roman" w:hAnsi="Times New Roman" w:cs="Times New Roman"/>
          <w:sz w:val="28"/>
          <w:szCs w:val="28"/>
        </w:rPr>
        <w:t>виновной в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совершении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правонарушения, предусмотренного ст. 15.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15.6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КоАП РФ и назначить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ей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0000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десять</w:t>
      </w:r>
      <w:r w:rsidRPr="000B14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тысяч) рублей.</w:t>
      </w:r>
    </w:p>
    <w:p w:rsidR="002F7AAB" w:rsidRPr="000B1427" w:rsidP="00717AC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3D42">
        <w:rPr>
          <w:rFonts w:ascii="Times New Roman" w:eastAsia="Times New Roman" w:hAnsi="Times New Roman" w:cs="Times New Roman"/>
          <w:sz w:val="28"/>
          <w:szCs w:val="28"/>
        </w:rPr>
        <w:t xml:space="preserve">Уплата  штрафа  производится  по следующим реквизитам: </w:t>
      </w:r>
      <w:r w:rsidRPr="00573D42">
        <w:rPr>
          <w:rFonts w:ascii="Times New Roman" w:hAnsi="Times New Roman" w:cs="Times New Roman"/>
          <w:sz w:val="28"/>
          <w:szCs w:val="28"/>
        </w:rPr>
        <w:t>получатель – УФК по Республике Крым (Муниципальное казенное учреждение Контрольно-счетная палата г. Симферополя Республики Крым, л/с 04753209390) ИНН 9102065765, КПП 910201001, р/сч. 401018103351000100</w:t>
      </w:r>
      <w:r w:rsidRPr="00573D42">
        <w:rPr>
          <w:rFonts w:ascii="Times New Roman" w:hAnsi="Times New Roman" w:cs="Times New Roman"/>
          <w:sz w:val="28"/>
          <w:szCs w:val="28"/>
        </w:rPr>
        <w:t>01; БИК 043510001 Отделение Республики Крым,</w:t>
      </w:r>
      <w:r w:rsidRPr="00573D42">
        <w:rPr>
          <w:rFonts w:ascii="Times New Roman" w:hAnsi="Times New Roman" w:cs="Times New Roman"/>
          <w:sz w:val="28"/>
          <w:szCs w:val="28"/>
        </w:rPr>
        <w:t xml:space="preserve"> Код дохода 116</w:t>
      </w:r>
      <w:r>
        <w:rPr>
          <w:rFonts w:ascii="Times New Roman" w:hAnsi="Times New Roman" w:cs="Times New Roman"/>
          <w:sz w:val="28"/>
          <w:szCs w:val="28"/>
        </w:rPr>
        <w:t>18040040000140</w:t>
      </w:r>
      <w:r w:rsidRPr="00573D42">
        <w:rPr>
          <w:rFonts w:ascii="Times New Roman" w:hAnsi="Times New Roman" w:cs="Times New Roman"/>
          <w:sz w:val="28"/>
          <w:szCs w:val="28"/>
        </w:rPr>
        <w:t xml:space="preserve">, </w:t>
      </w:r>
      <w:r w:rsidRPr="00573D42">
        <w:rPr>
          <w:rFonts w:ascii="Times New Roman" w:hAnsi="Times New Roman" w:cs="Times New Roman"/>
          <w:sz w:val="28"/>
          <w:szCs w:val="28"/>
        </w:rPr>
        <w:t xml:space="preserve"> постановление № </w:t>
      </w:r>
      <w:r w:rsidRPr="00573D42">
        <w:rPr>
          <w:rFonts w:ascii="Times New Roman" w:eastAsia="Times New Roman" w:hAnsi="Times New Roman" w:cs="Times New Roman"/>
          <w:sz w:val="28"/>
          <w:szCs w:val="28"/>
        </w:rPr>
        <w:t>05-0275/16/2017</w:t>
      </w:r>
      <w:r w:rsidRPr="00573D42">
        <w:rPr>
          <w:rFonts w:ascii="Times New Roman" w:hAnsi="Times New Roman" w:cs="Times New Roman"/>
          <w:sz w:val="28"/>
          <w:szCs w:val="28"/>
        </w:rPr>
        <w:t xml:space="preserve"> от 11.09.2017 г. в отношении Сергеевой Л.Г.)</w:t>
      </w:r>
    </w:p>
    <w:p w:rsidR="00C755B2" w:rsidRPr="000B1427" w:rsidP="00717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 xml:space="preserve">озднее 60 дней со дня вступления постановления о наложении 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755B2" w:rsidRPr="000B1427" w:rsidP="00717AC7">
      <w:pPr>
        <w:widowControl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0B1427">
        <w:rPr>
          <w:rFonts w:ascii="Times New Roman" w:eastAsia="Times New Roman" w:hAnsi="Times New Roman" w:cs="Times New Roman"/>
          <w:sz w:val="28"/>
          <w:szCs w:val="28"/>
        </w:rPr>
        <w:t>ные работы на срок до пятидесяти часов.</w:t>
      </w:r>
    </w:p>
    <w:p w:rsidR="00C755B2" w:rsidRPr="000B1427" w:rsidP="00717AC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0B1427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</w:t>
      </w:r>
      <w:r w:rsidRPr="000B1427">
        <w:rPr>
          <w:rFonts w:ascii="Times New Roman" w:hAnsi="Times New Roman"/>
          <w:sz w:val="28"/>
          <w:szCs w:val="28"/>
        </w:rPr>
        <w:t>ля) в течение 10 суток со дня вручения или получения копии постановления.</w:t>
      </w:r>
    </w:p>
    <w:p w:rsidR="00C755B2" w:rsidRPr="000B1427" w:rsidP="00717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755B2" w:rsidRPr="000B1427" w:rsidP="00717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755B2" w:rsidRPr="000B1427" w:rsidP="00717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755B2" w:rsidRPr="000B1427" w:rsidP="00717AC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</w:t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B142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О.А. Чепиль </w:t>
      </w:r>
    </w:p>
    <w:p w:rsidR="00C755B2" w:rsidRPr="000B1427" w:rsidP="00C755B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Sect="00573D42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78"/>
    <w:rsid w:val="00001A36"/>
    <w:rsid w:val="00041FCD"/>
    <w:rsid w:val="0006259C"/>
    <w:rsid w:val="000B1427"/>
    <w:rsid w:val="00232902"/>
    <w:rsid w:val="002D55C5"/>
    <w:rsid w:val="002F7AAB"/>
    <w:rsid w:val="003870DC"/>
    <w:rsid w:val="004B13C2"/>
    <w:rsid w:val="004C64E0"/>
    <w:rsid w:val="00573D42"/>
    <w:rsid w:val="005F7E24"/>
    <w:rsid w:val="0063151D"/>
    <w:rsid w:val="006C050D"/>
    <w:rsid w:val="00717AC7"/>
    <w:rsid w:val="008B5AAC"/>
    <w:rsid w:val="008C0A60"/>
    <w:rsid w:val="009F793C"/>
    <w:rsid w:val="00A10F78"/>
    <w:rsid w:val="00A87347"/>
    <w:rsid w:val="00B55F75"/>
    <w:rsid w:val="00BD1304"/>
    <w:rsid w:val="00C755B2"/>
    <w:rsid w:val="00CB572B"/>
    <w:rsid w:val="00D85071"/>
    <w:rsid w:val="00E40C37"/>
    <w:rsid w:val="00EA1215"/>
    <w:rsid w:val="00F4777B"/>
    <w:rsid w:val="00FC0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B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5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1C718B"/>
  </w:style>
  <w:style w:type="character" w:styleId="Hyperlink">
    <w:name w:val="Hyperlink"/>
    <w:basedOn w:val="DefaultParagraphFont"/>
    <w:uiPriority w:val="99"/>
    <w:semiHidden/>
    <w:unhideWhenUsed/>
    <w:rsid w:val="001C718B"/>
    <w:rPr>
      <w:color w:val="0000FF"/>
      <w:u w:val="single"/>
    </w:rPr>
  </w:style>
  <w:style w:type="paragraph" w:customStyle="1" w:styleId="Style5">
    <w:name w:val="Style5"/>
    <w:basedOn w:val="Normal"/>
    <w:uiPriority w:val="99"/>
    <w:rsid w:val="002F7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C699-22B5-4AAE-9D56-702E6014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