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3AEA" w:rsidRPr="00F10D80" w:rsidP="00F6783A">
      <w:pPr>
        <w:ind w:right="42" w:firstLine="851"/>
        <w:jc w:val="right"/>
        <w:rPr>
          <w:sz w:val="27"/>
          <w:szCs w:val="27"/>
          <w:lang w:val="ru-RU"/>
        </w:rPr>
      </w:pPr>
      <w:r w:rsidRPr="00F10D80">
        <w:rPr>
          <w:sz w:val="27"/>
          <w:szCs w:val="27"/>
          <w:lang w:val="ru-RU"/>
        </w:rPr>
        <w:t>Дело №05-0</w:t>
      </w:r>
      <w:r w:rsidRPr="00F10D80" w:rsidR="00F6783A">
        <w:rPr>
          <w:sz w:val="27"/>
          <w:szCs w:val="27"/>
          <w:lang w:val="ru-RU"/>
        </w:rPr>
        <w:t>320</w:t>
      </w:r>
      <w:r w:rsidRPr="00F10D80">
        <w:rPr>
          <w:sz w:val="27"/>
          <w:szCs w:val="27"/>
          <w:lang w:val="ru-RU"/>
        </w:rPr>
        <w:t>/1</w:t>
      </w:r>
      <w:r w:rsidRPr="00F10D80" w:rsidR="00F6783A">
        <w:rPr>
          <w:sz w:val="27"/>
          <w:szCs w:val="27"/>
          <w:lang w:val="ru-RU"/>
        </w:rPr>
        <w:t>6</w:t>
      </w:r>
      <w:r w:rsidRPr="00F10D80">
        <w:rPr>
          <w:sz w:val="27"/>
          <w:szCs w:val="27"/>
          <w:lang w:val="ru-RU"/>
        </w:rPr>
        <w:t>/202</w:t>
      </w:r>
      <w:r w:rsidRPr="00F10D80" w:rsidR="00F6783A">
        <w:rPr>
          <w:sz w:val="27"/>
          <w:szCs w:val="27"/>
          <w:lang w:val="ru-RU"/>
        </w:rPr>
        <w:t>5</w:t>
      </w:r>
    </w:p>
    <w:p w:rsidR="00743AEA" w:rsidRPr="00F10D80" w:rsidP="00743AEA">
      <w:pPr>
        <w:ind w:right="-144" w:firstLine="851"/>
        <w:jc w:val="center"/>
        <w:rPr>
          <w:sz w:val="27"/>
          <w:szCs w:val="27"/>
          <w:lang w:val="ru-RU"/>
        </w:rPr>
      </w:pPr>
    </w:p>
    <w:p w:rsidR="00743AEA" w:rsidRPr="00F10D80" w:rsidP="00743AEA">
      <w:pPr>
        <w:ind w:right="-144" w:firstLine="851"/>
        <w:jc w:val="center"/>
        <w:rPr>
          <w:sz w:val="27"/>
          <w:szCs w:val="27"/>
          <w:lang w:val="ru-RU"/>
        </w:rPr>
      </w:pPr>
      <w:r w:rsidRPr="00F10D80">
        <w:rPr>
          <w:sz w:val="27"/>
          <w:szCs w:val="27"/>
          <w:lang w:val="ru-RU"/>
        </w:rPr>
        <w:t>ПОСТАНОВЛЕНИЕ</w:t>
      </w:r>
    </w:p>
    <w:p w:rsidR="00743AEA" w:rsidRPr="00F10D80" w:rsidP="00743AEA">
      <w:pPr>
        <w:ind w:right="-144" w:firstLine="851"/>
        <w:jc w:val="both"/>
        <w:rPr>
          <w:sz w:val="27"/>
          <w:szCs w:val="27"/>
          <w:lang w:val="ru-RU"/>
        </w:rPr>
      </w:pPr>
      <w:r w:rsidRPr="00F10D80">
        <w:rPr>
          <w:sz w:val="27"/>
          <w:szCs w:val="27"/>
          <w:lang w:val="ru-RU"/>
        </w:rPr>
        <w:t xml:space="preserve">18 августа 2025 года    </w:t>
      </w:r>
      <w:r w:rsidRPr="00F10D80">
        <w:rPr>
          <w:sz w:val="27"/>
          <w:szCs w:val="27"/>
          <w:lang w:val="ru-RU"/>
        </w:rPr>
        <w:tab/>
        <w:t xml:space="preserve">                                     г. Симферополь</w:t>
      </w:r>
    </w:p>
    <w:p w:rsidR="00743AEA" w:rsidRPr="00F10D80" w:rsidP="00743AEA">
      <w:pPr>
        <w:ind w:right="-144" w:firstLine="851"/>
        <w:jc w:val="both"/>
        <w:rPr>
          <w:sz w:val="27"/>
          <w:szCs w:val="27"/>
          <w:lang w:val="ru-RU"/>
        </w:rPr>
      </w:pPr>
    </w:p>
    <w:p w:rsidR="00F6783A" w:rsidRPr="00F10D80" w:rsidP="00743AEA">
      <w:pPr>
        <w:ind w:right="-2" w:firstLine="851"/>
        <w:jc w:val="both"/>
        <w:rPr>
          <w:sz w:val="27"/>
          <w:szCs w:val="27"/>
          <w:lang w:val="ru-RU"/>
        </w:rPr>
      </w:pPr>
      <w:r w:rsidRPr="00F10D80">
        <w:rPr>
          <w:sz w:val="27"/>
          <w:szCs w:val="27"/>
          <w:lang w:val="ru-RU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F10D80">
        <w:rPr>
          <w:sz w:val="27"/>
          <w:szCs w:val="27"/>
          <w:lang w:val="ru-RU"/>
        </w:rPr>
        <w:t>поль (Центральный район городского округа Симферополя) Республики Крым Тоскина А.Л.,</w:t>
      </w:r>
    </w:p>
    <w:p w:rsidR="00743AEA" w:rsidRPr="00F10D80" w:rsidP="00F6783A">
      <w:pPr>
        <w:ind w:right="-2" w:firstLine="851"/>
        <w:jc w:val="both"/>
        <w:rPr>
          <w:sz w:val="27"/>
          <w:szCs w:val="27"/>
          <w:lang w:val="ru-RU"/>
        </w:rPr>
      </w:pPr>
      <w:r w:rsidRPr="00F10D80">
        <w:rPr>
          <w:sz w:val="27"/>
          <w:szCs w:val="27"/>
          <w:lang w:val="ru-RU"/>
        </w:rPr>
        <w:t xml:space="preserve">рассмотрев в </w:t>
      </w:r>
      <w:r w:rsidRPr="00F10D80">
        <w:rPr>
          <w:bCs/>
          <w:color w:val="000000"/>
          <w:sz w:val="27"/>
          <w:szCs w:val="27"/>
          <w:lang w:val="ru-RU"/>
        </w:rPr>
        <w:t xml:space="preserve">помещении мировых судей </w:t>
      </w:r>
      <w:r w:rsidRPr="00F10D80">
        <w:rPr>
          <w:sz w:val="27"/>
          <w:szCs w:val="27"/>
          <w:lang w:val="ru-RU"/>
        </w:rPr>
        <w:t xml:space="preserve">Центрального судебного района города Симферополь, по адресу: </w:t>
      </w:r>
      <w:r w:rsidRPr="00F10D80">
        <w:rPr>
          <w:bCs/>
          <w:color w:val="000000"/>
          <w:sz w:val="27"/>
          <w:szCs w:val="27"/>
          <w:lang w:val="ru-RU"/>
        </w:rPr>
        <w:t xml:space="preserve">г. Симферополь, ул. Крымских Партизан, 3а, </w:t>
      </w:r>
      <w:r w:rsidRPr="00F10D80">
        <w:rPr>
          <w:sz w:val="27"/>
          <w:szCs w:val="27"/>
          <w:lang w:val="ru-RU"/>
        </w:rPr>
        <w:t>дело об административном право</w:t>
      </w:r>
      <w:r w:rsidRPr="00F10D80">
        <w:rPr>
          <w:sz w:val="27"/>
          <w:szCs w:val="27"/>
          <w:lang w:val="ru-RU"/>
        </w:rPr>
        <w:t xml:space="preserve">нарушении в </w:t>
      </w:r>
      <w:r w:rsidR="00315DF5">
        <w:rPr>
          <w:sz w:val="27"/>
          <w:szCs w:val="27"/>
          <w:lang w:val="ru-RU"/>
        </w:rPr>
        <w:t>ООО</w:t>
      </w:r>
      <w:r w:rsidRPr="00F10D80">
        <w:rPr>
          <w:sz w:val="27"/>
          <w:szCs w:val="27"/>
          <w:lang w:val="ru-RU"/>
        </w:rPr>
        <w:t xml:space="preserve"> «</w:t>
      </w:r>
      <w:r w:rsidRPr="00F10D80" w:rsidR="00F6783A">
        <w:rPr>
          <w:sz w:val="27"/>
          <w:szCs w:val="27"/>
          <w:lang w:val="ru-RU"/>
        </w:rPr>
        <w:t xml:space="preserve">ЭЛНИКО» </w:t>
      </w:r>
      <w:r w:rsidRPr="00F10D80">
        <w:rPr>
          <w:sz w:val="27"/>
          <w:szCs w:val="27"/>
          <w:lang w:val="ru-RU"/>
        </w:rPr>
        <w:t>по признакам состава правонарушения, предусмотренного ч</w:t>
      </w:r>
      <w:r w:rsidRPr="00F10D80" w:rsidR="002E13C0">
        <w:rPr>
          <w:sz w:val="27"/>
          <w:szCs w:val="27"/>
          <w:lang w:val="ru-RU"/>
        </w:rPr>
        <w:t>астью</w:t>
      </w:r>
      <w:r w:rsidRPr="00F10D80">
        <w:rPr>
          <w:sz w:val="27"/>
          <w:szCs w:val="27"/>
          <w:lang w:val="ru-RU"/>
        </w:rPr>
        <w:t xml:space="preserve"> </w:t>
      </w:r>
      <w:r w:rsidRPr="00F10D80" w:rsidR="00F6783A">
        <w:rPr>
          <w:sz w:val="27"/>
          <w:szCs w:val="27"/>
          <w:lang w:val="ru-RU"/>
        </w:rPr>
        <w:t>12</w:t>
      </w:r>
      <w:r w:rsidRPr="00F10D80">
        <w:rPr>
          <w:sz w:val="27"/>
          <w:szCs w:val="27"/>
          <w:lang w:val="ru-RU"/>
        </w:rPr>
        <w:t xml:space="preserve">  ст</w:t>
      </w:r>
      <w:r w:rsidRPr="00F10D80" w:rsidR="002E13C0">
        <w:rPr>
          <w:sz w:val="27"/>
          <w:szCs w:val="27"/>
          <w:lang w:val="ru-RU"/>
        </w:rPr>
        <w:t>атьи</w:t>
      </w:r>
      <w:r w:rsidRPr="00F10D80">
        <w:rPr>
          <w:sz w:val="27"/>
          <w:szCs w:val="27"/>
          <w:lang w:val="ru-RU"/>
        </w:rPr>
        <w:t xml:space="preserve"> </w:t>
      </w:r>
      <w:r w:rsidRPr="00F10D80" w:rsidR="00F6783A">
        <w:rPr>
          <w:sz w:val="27"/>
          <w:szCs w:val="27"/>
          <w:lang w:val="ru-RU"/>
        </w:rPr>
        <w:t>19.5</w:t>
      </w:r>
      <w:r w:rsidRPr="00F10D80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</w:t>
      </w:r>
    </w:p>
    <w:p w:rsidR="00743AEA" w:rsidRPr="00F10D80" w:rsidP="00743AEA">
      <w:pPr>
        <w:ind w:right="-1" w:firstLine="567"/>
        <w:jc w:val="center"/>
        <w:outlineLvl w:val="0"/>
        <w:rPr>
          <w:sz w:val="27"/>
          <w:szCs w:val="27"/>
          <w:lang w:val="ru-RU"/>
        </w:rPr>
      </w:pPr>
      <w:r w:rsidRPr="00F10D80">
        <w:rPr>
          <w:sz w:val="27"/>
          <w:szCs w:val="27"/>
          <w:lang w:val="ru-RU"/>
        </w:rPr>
        <w:t>УСТАНОВИЛ:</w:t>
      </w:r>
    </w:p>
    <w:p w:rsidR="00743AEA" w:rsidRPr="00F10D80" w:rsidP="00743AEA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F10D80">
        <w:rPr>
          <w:sz w:val="27"/>
          <w:szCs w:val="27"/>
          <w:lang w:val="ru-RU"/>
        </w:rPr>
        <w:t>Согласно протоколу об админист</w:t>
      </w:r>
      <w:r w:rsidRPr="00F10D80">
        <w:rPr>
          <w:sz w:val="27"/>
          <w:szCs w:val="27"/>
          <w:lang w:val="ru-RU"/>
        </w:rPr>
        <w:t xml:space="preserve">ративном правонарушении </w:t>
      </w:r>
      <w:r w:rsidR="00315DF5">
        <w:rPr>
          <w:sz w:val="27"/>
          <w:szCs w:val="27"/>
        </w:rPr>
        <w:t>/ДАННЫЕ ИЗЬЯТЫ/</w:t>
      </w:r>
      <w:r w:rsidRPr="00F10D80">
        <w:rPr>
          <w:sz w:val="27"/>
          <w:szCs w:val="27"/>
          <w:lang w:val="ru-RU"/>
        </w:rPr>
        <w:t xml:space="preserve"> от </w:t>
      </w:r>
      <w:r w:rsidRPr="00F10D80" w:rsidR="00F6783A">
        <w:rPr>
          <w:sz w:val="27"/>
          <w:szCs w:val="27"/>
          <w:lang w:val="ru-RU"/>
        </w:rPr>
        <w:t>08.08.2025</w:t>
      </w:r>
      <w:r w:rsidRPr="00F10D80">
        <w:rPr>
          <w:sz w:val="27"/>
          <w:szCs w:val="27"/>
          <w:lang w:val="ru-RU"/>
        </w:rPr>
        <w:t xml:space="preserve"> </w:t>
      </w:r>
      <w:r w:rsidR="00315DF5">
        <w:rPr>
          <w:sz w:val="27"/>
          <w:szCs w:val="27"/>
          <w:lang w:val="ru-RU"/>
        </w:rPr>
        <w:t>ООО</w:t>
      </w:r>
      <w:r w:rsidRPr="00F10D80">
        <w:rPr>
          <w:sz w:val="27"/>
          <w:szCs w:val="27"/>
          <w:lang w:val="ru-RU"/>
        </w:rPr>
        <w:t xml:space="preserve"> «</w:t>
      </w:r>
      <w:r w:rsidRPr="00F10D80" w:rsidR="00F6783A">
        <w:rPr>
          <w:sz w:val="27"/>
          <w:szCs w:val="27"/>
          <w:lang w:val="ru-RU"/>
        </w:rPr>
        <w:t>ЭЛНИКО</w:t>
      </w:r>
      <w:r w:rsidRPr="00F10D80">
        <w:rPr>
          <w:sz w:val="27"/>
          <w:szCs w:val="27"/>
          <w:lang w:val="ru-RU"/>
        </w:rPr>
        <w:t>» (далее ООО «</w:t>
      </w:r>
      <w:r w:rsidRPr="00F10D80" w:rsidR="00F6783A">
        <w:rPr>
          <w:sz w:val="27"/>
          <w:szCs w:val="27"/>
          <w:lang w:val="ru-RU"/>
        </w:rPr>
        <w:t>ЭЛНИКО</w:t>
      </w:r>
      <w:r w:rsidRPr="00F10D80">
        <w:rPr>
          <w:sz w:val="27"/>
          <w:szCs w:val="27"/>
          <w:lang w:val="ru-RU"/>
        </w:rPr>
        <w:t xml:space="preserve">», юридическое лицо, Общество), зарегистрированное по адресу: </w:t>
      </w:r>
      <w:r w:rsidR="00315DF5">
        <w:rPr>
          <w:sz w:val="27"/>
          <w:szCs w:val="27"/>
        </w:rPr>
        <w:t>/ДАННЫЕ ИЗЬЯТЫ/</w:t>
      </w:r>
      <w:r w:rsidRPr="00F10D80">
        <w:rPr>
          <w:sz w:val="27"/>
          <w:szCs w:val="27"/>
          <w:lang w:val="ru-RU"/>
        </w:rPr>
        <w:t xml:space="preserve">, </w:t>
      </w:r>
      <w:r w:rsidR="00294F45">
        <w:rPr>
          <w:sz w:val="27"/>
          <w:szCs w:val="27"/>
          <w:lang w:val="ru-RU"/>
        </w:rPr>
        <w:t xml:space="preserve">не </w:t>
      </w:r>
      <w:r w:rsidRPr="00F10D80" w:rsidR="00F6783A">
        <w:rPr>
          <w:sz w:val="27"/>
          <w:szCs w:val="27"/>
          <w:lang w:val="ru-RU"/>
        </w:rPr>
        <w:t xml:space="preserve">выполнило в установленный срок - по 20.05.2025 включительно, предписание </w:t>
      </w:r>
      <w:r w:rsidR="00315DF5">
        <w:rPr>
          <w:sz w:val="27"/>
          <w:szCs w:val="27"/>
        </w:rPr>
        <w:t>/ДАННЫЕ ИЗЬЯТЫ/</w:t>
      </w:r>
      <w:r w:rsidR="00315DF5">
        <w:rPr>
          <w:sz w:val="27"/>
          <w:szCs w:val="27"/>
          <w:lang w:val="ru-RU"/>
        </w:rPr>
        <w:t xml:space="preserve"> </w:t>
      </w:r>
      <w:r w:rsidRPr="00F10D80" w:rsidR="00F6783A">
        <w:rPr>
          <w:sz w:val="27"/>
          <w:szCs w:val="27"/>
          <w:lang w:val="ru-RU"/>
        </w:rPr>
        <w:t xml:space="preserve">от 20.11.2024, что было установлено при проведении </w:t>
      </w:r>
      <w:r w:rsidRPr="00F10D80" w:rsidR="00F10D80">
        <w:rPr>
          <w:sz w:val="27"/>
          <w:szCs w:val="27"/>
          <w:lang w:val="ru-RU"/>
        </w:rPr>
        <w:t>инспекционного визита 08.08.2025</w:t>
      </w:r>
      <w:r w:rsidRPr="00F10D80">
        <w:rPr>
          <w:sz w:val="27"/>
          <w:szCs w:val="27"/>
          <w:lang w:val="ru-RU"/>
        </w:rPr>
        <w:t>. Указанное бездействие Общества квалифицировано должностным лицом административного органа п</w:t>
      </w:r>
      <w:r w:rsidRPr="00F10D80">
        <w:rPr>
          <w:sz w:val="27"/>
          <w:szCs w:val="27"/>
          <w:lang w:val="ru-RU"/>
        </w:rPr>
        <w:t xml:space="preserve">о признакам состава правонарушения, предусмотренного частью </w:t>
      </w:r>
      <w:r w:rsidRPr="00F10D80" w:rsidR="00F10D80">
        <w:rPr>
          <w:sz w:val="27"/>
          <w:szCs w:val="27"/>
          <w:lang w:val="ru-RU"/>
        </w:rPr>
        <w:t>1</w:t>
      </w:r>
      <w:r w:rsidRPr="00F10D80">
        <w:rPr>
          <w:sz w:val="27"/>
          <w:szCs w:val="27"/>
          <w:lang w:val="ru-RU"/>
        </w:rPr>
        <w:t>2  статьи 19.</w:t>
      </w:r>
      <w:r w:rsidRPr="00F10D80" w:rsidR="00F10D80">
        <w:rPr>
          <w:sz w:val="27"/>
          <w:szCs w:val="27"/>
          <w:lang w:val="ru-RU"/>
        </w:rPr>
        <w:t>5</w:t>
      </w:r>
      <w:r w:rsidRPr="00F10D80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</w:t>
      </w:r>
    </w:p>
    <w:p w:rsidR="00F10D80" w:rsidRPr="00F10D80" w:rsidP="002E13C0">
      <w:pPr>
        <w:ind w:firstLine="851"/>
        <w:jc w:val="both"/>
        <w:rPr>
          <w:sz w:val="27"/>
          <w:szCs w:val="27"/>
          <w:lang w:val="ru-RU"/>
        </w:rPr>
      </w:pPr>
      <w:r w:rsidRPr="00F10D80">
        <w:rPr>
          <w:sz w:val="27"/>
          <w:szCs w:val="27"/>
          <w:lang w:val="ru-RU"/>
        </w:rPr>
        <w:t>В судебное заседание законный (уполномоченный) представитель юридического лица не явился.</w:t>
      </w:r>
    </w:p>
    <w:p w:rsidR="00F10D80" w:rsidRPr="00F10D80" w:rsidP="002E13C0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 w:rsidRPr="00F10D80">
        <w:rPr>
          <w:color w:val="000000"/>
          <w:sz w:val="27"/>
          <w:szCs w:val="27"/>
          <w:lang w:val="ru-RU"/>
        </w:rPr>
        <w:t xml:space="preserve">Исследовав материалы </w:t>
      </w:r>
      <w:r w:rsidRPr="00F10D80">
        <w:rPr>
          <w:color w:val="000000"/>
          <w:sz w:val="27"/>
          <w:szCs w:val="27"/>
          <w:lang w:val="ru-RU"/>
        </w:rPr>
        <w:t>дела, прихожу к следующему.</w:t>
      </w:r>
    </w:p>
    <w:p w:rsidR="002E13C0" w:rsidRPr="00F10D80" w:rsidP="002E13C0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 w:rsidRPr="00F10D80">
        <w:rPr>
          <w:color w:val="000000"/>
          <w:sz w:val="27"/>
          <w:szCs w:val="27"/>
          <w:lang w:val="ru-RU"/>
        </w:rPr>
        <w:t xml:space="preserve">В силу положений части 1 статьи 1.6 Кодекса Российской Федерации об административных правонарушениях, обеспечение законности при применении мер административного принуждения предполагает не только наличие законных оснований для </w:t>
      </w:r>
      <w:r w:rsidRPr="00F10D80">
        <w:rPr>
          <w:color w:val="000000"/>
          <w:sz w:val="27"/>
          <w:szCs w:val="27"/>
          <w:lang w:val="ru-RU"/>
        </w:rPr>
        <w:t>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2E13C0" w:rsidRPr="00F10D80" w:rsidP="002E13C0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 w:rsidRPr="00F10D80">
        <w:rPr>
          <w:color w:val="000000"/>
          <w:sz w:val="27"/>
          <w:szCs w:val="27"/>
          <w:lang w:val="ru-RU"/>
        </w:rPr>
        <w:t>В соответствии с частью 1 статьи 28.2 Кодекса Российской Федерации об административных правонарушениях, о совершении</w:t>
      </w:r>
      <w:r w:rsidRPr="00F10D80">
        <w:rPr>
          <w:color w:val="000000"/>
          <w:sz w:val="27"/>
          <w:szCs w:val="27"/>
          <w:lang w:val="ru-RU"/>
        </w:rPr>
        <w:t xml:space="preserve"> административного правонарушения составляется протокол, за исключением случаев, предусмотренных статьей 28.4, частями 1 и 3 статьи 28.6 указанного Кодекса.</w:t>
      </w:r>
    </w:p>
    <w:p w:rsidR="002E13C0" w:rsidRPr="00F10D80" w:rsidP="002E13C0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 w:rsidRPr="00F10D80">
        <w:rPr>
          <w:color w:val="000000"/>
          <w:sz w:val="27"/>
          <w:szCs w:val="27"/>
          <w:lang w:val="ru-RU"/>
        </w:rPr>
        <w:t>По смыслу ст. 28.2 Кодекса Российской Федерации об административных правонарушениях, протокол об ад</w:t>
      </w:r>
      <w:r w:rsidRPr="00F10D80">
        <w:rPr>
          <w:color w:val="000000"/>
          <w:sz w:val="27"/>
          <w:szCs w:val="27"/>
          <w:lang w:val="ru-RU"/>
        </w:rPr>
        <w:t>министративном правонарушении составляется с участием лица, в отношении которого ведется производство по делу об административном правонарушении.</w:t>
      </w:r>
    </w:p>
    <w:p w:rsidR="002E13C0" w:rsidRPr="00F10D80" w:rsidP="002E13C0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 w:rsidRPr="00F10D80">
        <w:rPr>
          <w:color w:val="000000"/>
          <w:sz w:val="27"/>
          <w:szCs w:val="27"/>
          <w:lang w:val="ru-RU"/>
        </w:rPr>
        <w:t>Физическому лицу или законному представителю юридического лица, в отношении которых возбуждено дело об админис</w:t>
      </w:r>
      <w:r w:rsidRPr="00F10D80">
        <w:rPr>
          <w:color w:val="000000"/>
          <w:sz w:val="27"/>
          <w:szCs w:val="27"/>
          <w:lang w:val="ru-RU"/>
        </w:rPr>
        <w:t xml:space="preserve">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 (часть 4 статьи </w:t>
      </w:r>
      <w:r w:rsidRPr="00F10D80">
        <w:rPr>
          <w:color w:val="000000"/>
          <w:sz w:val="27"/>
          <w:szCs w:val="27"/>
          <w:lang w:val="ru-RU"/>
        </w:rPr>
        <w:t>28.2 Кодекса Российской Федерации об административных правонарушениях).</w:t>
      </w:r>
    </w:p>
    <w:p w:rsidR="002E13C0" w:rsidRPr="00F10D80" w:rsidP="002E13C0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 w:rsidRPr="00F10D80">
        <w:rPr>
          <w:color w:val="000000"/>
          <w:sz w:val="27"/>
          <w:szCs w:val="27"/>
          <w:lang w:val="ru-RU"/>
        </w:rPr>
        <w:t>Согласно части 4.1 статьи  28.2 Кодекса Российской Федерации об административных правонарушениях в случае неявки физического лица, или законного представителя физического лица, или зак</w:t>
      </w:r>
      <w:r w:rsidRPr="00F10D80">
        <w:rPr>
          <w:color w:val="000000"/>
          <w:sz w:val="27"/>
          <w:szCs w:val="27"/>
          <w:lang w:val="ru-RU"/>
        </w:rPr>
        <w:t>онного представителя юридического лица, в отношении которых ведется производство по делу об административном правонарушении, если они извещены в установленном порядке, протокол об административном правонарушении составляется в их отсутствие. Копия протокол</w:t>
      </w:r>
      <w:r w:rsidRPr="00F10D80">
        <w:rPr>
          <w:color w:val="000000"/>
          <w:sz w:val="27"/>
          <w:szCs w:val="27"/>
          <w:lang w:val="ru-RU"/>
        </w:rPr>
        <w:t>а об административном правонарушении направляется лицу, в отношении которого он составлен, в течение трех дней со дня составления указанного протокола.</w:t>
      </w:r>
    </w:p>
    <w:p w:rsidR="002E13C0" w:rsidRPr="00F10D80" w:rsidP="002E13C0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 w:rsidRPr="00F10D80">
        <w:rPr>
          <w:color w:val="000000"/>
          <w:sz w:val="27"/>
          <w:szCs w:val="27"/>
          <w:lang w:val="ru-RU"/>
        </w:rPr>
        <w:t>Часть 1 статьи 25.15 Кодекса Российской Федерации об административных правонарушениях предусматривает, ч</w:t>
      </w:r>
      <w:r w:rsidRPr="00F10D80">
        <w:rPr>
          <w:color w:val="000000"/>
          <w:sz w:val="27"/>
          <w:szCs w:val="27"/>
          <w:lang w:val="ru-RU"/>
        </w:rPr>
        <w:t>то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</w:t>
      </w:r>
      <w:r w:rsidRPr="00F10D80">
        <w:rPr>
          <w:color w:val="000000"/>
          <w:sz w:val="27"/>
          <w:szCs w:val="27"/>
          <w:lang w:val="ru-RU"/>
        </w:rPr>
        <w:t xml:space="preserve">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 </w:t>
      </w:r>
    </w:p>
    <w:p w:rsidR="002E13C0" w:rsidRPr="00F10D80" w:rsidP="002E13C0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 w:rsidRPr="00F10D80">
        <w:rPr>
          <w:color w:val="000000"/>
          <w:sz w:val="27"/>
          <w:szCs w:val="27"/>
          <w:lang w:val="ru-RU"/>
        </w:rPr>
        <w:t>В соответс</w:t>
      </w:r>
      <w:r w:rsidRPr="00F10D80">
        <w:rPr>
          <w:color w:val="000000"/>
          <w:sz w:val="27"/>
          <w:szCs w:val="27"/>
          <w:lang w:val="ru-RU"/>
        </w:rPr>
        <w:t>твии с требованиями части 3 статьи 25.15 Кодекса Российской Федерации об административных правонарушениях, место нахождения юридического лица, его филиала или представительства определяется на основании выписки из единого государственного реестра юридическ</w:t>
      </w:r>
      <w:r w:rsidRPr="00F10D80">
        <w:rPr>
          <w:color w:val="000000"/>
          <w:sz w:val="27"/>
          <w:szCs w:val="27"/>
          <w:lang w:val="ru-RU"/>
        </w:rPr>
        <w:t>их лиц. Если юридическое лицо, участвующее в производстве по делу об административном правонарушении, ведет дело через представителя, извещение также направляется по месту нахождения (месту жительства) представителя.</w:t>
      </w:r>
    </w:p>
    <w:p w:rsidR="002E13C0" w:rsidRPr="00F10D80" w:rsidP="002E13C0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 w:rsidRPr="00F10D80">
        <w:rPr>
          <w:color w:val="000000"/>
          <w:sz w:val="27"/>
          <w:szCs w:val="27"/>
          <w:lang w:val="ru-RU"/>
        </w:rPr>
        <w:t xml:space="preserve">Таким образом, положения статей 25.15, </w:t>
      </w:r>
      <w:r w:rsidRPr="00F10D80">
        <w:rPr>
          <w:color w:val="000000"/>
          <w:sz w:val="27"/>
          <w:szCs w:val="27"/>
          <w:lang w:val="ru-RU"/>
        </w:rPr>
        <w:t>28.2 Кодекса Российской Федерации об административных правонарушениях в их системном единстве предоставляют ряд гарантий защиты прав лицам, в отношении которых возбуждено дело об административном правонарушении, в числе которых предусматривают обязательное</w:t>
      </w:r>
      <w:r w:rsidRPr="00F10D80">
        <w:rPr>
          <w:color w:val="000000"/>
          <w:sz w:val="27"/>
          <w:szCs w:val="27"/>
          <w:lang w:val="ru-RU"/>
        </w:rPr>
        <w:t xml:space="preserve"> извещение лица, в отношении которого ведется производство по делу об административном правонарушении, о времени и месте составления протокола, в данном случае по месту их жительства. </w:t>
      </w:r>
    </w:p>
    <w:p w:rsidR="002E13C0" w:rsidRPr="00F10D80" w:rsidP="002E13C0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 w:rsidRPr="00F10D80">
        <w:rPr>
          <w:color w:val="000000"/>
          <w:sz w:val="27"/>
          <w:szCs w:val="27"/>
          <w:lang w:val="ru-RU"/>
        </w:rPr>
        <w:t>Из содержания указанных норм следует, что возможность составления прото</w:t>
      </w:r>
      <w:r w:rsidRPr="00F10D80">
        <w:rPr>
          <w:color w:val="000000"/>
          <w:sz w:val="27"/>
          <w:szCs w:val="27"/>
          <w:lang w:val="ru-RU"/>
        </w:rPr>
        <w:t>кола об административном правонарушении при отсутствии законного (уполномоченного) представителя юридического лица, в отношении которого ведется производство по делу об административном правонарушении, допускается лишь тогда, когда у административного орга</w:t>
      </w:r>
      <w:r w:rsidRPr="00F10D80">
        <w:rPr>
          <w:color w:val="000000"/>
          <w:sz w:val="27"/>
          <w:szCs w:val="27"/>
          <w:lang w:val="ru-RU"/>
        </w:rPr>
        <w:t>на (должностного лица) имеются сведения, свидетельствующие о получении этим лицом соответствующей информации о составлении протокола.</w:t>
      </w:r>
    </w:p>
    <w:p w:rsidR="002E13C0" w:rsidRPr="00F10D80" w:rsidP="002E13C0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 w:rsidRPr="00F10D80">
        <w:rPr>
          <w:color w:val="000000"/>
          <w:sz w:val="27"/>
          <w:szCs w:val="27"/>
          <w:lang w:val="ru-RU"/>
        </w:rPr>
        <w:t>При этом буквальное понимание положений вышеуказанных правовых норм Кодекса Российской Федерации об административных право</w:t>
      </w:r>
      <w:r w:rsidRPr="00F10D80">
        <w:rPr>
          <w:color w:val="000000"/>
          <w:sz w:val="27"/>
          <w:szCs w:val="27"/>
          <w:lang w:val="ru-RU"/>
        </w:rPr>
        <w:t>нарушениях означает, что даже при наличии данных о получении извещения участниками производства по делу, но без документального подтверждения данного обстоятельства, протокол не может быть составлен. Таким образом, административный орган (должностное лицо)</w:t>
      </w:r>
      <w:r w:rsidRPr="00F10D80">
        <w:rPr>
          <w:color w:val="000000"/>
          <w:sz w:val="27"/>
          <w:szCs w:val="27"/>
          <w:lang w:val="ru-RU"/>
        </w:rPr>
        <w:t xml:space="preserve"> должен располагать доказательствами о надлежащем извещении законного (уполномоченного) представителя юридического лица, в отношении которого ведется производство по делу об административном правонарушении.</w:t>
      </w:r>
    </w:p>
    <w:p w:rsidR="002E13C0" w:rsidRPr="00F10D80" w:rsidP="002E13C0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 w:rsidRPr="00F10D80">
        <w:rPr>
          <w:color w:val="000000"/>
          <w:sz w:val="27"/>
          <w:szCs w:val="27"/>
          <w:lang w:val="ru-RU"/>
        </w:rPr>
        <w:t>Лишая лицо возможности пользоваться процессуальны</w:t>
      </w:r>
      <w:r w:rsidRPr="00F10D80">
        <w:rPr>
          <w:color w:val="000000"/>
          <w:sz w:val="27"/>
          <w:szCs w:val="27"/>
          <w:lang w:val="ru-RU"/>
        </w:rPr>
        <w:t xml:space="preserve">ми правами при рассмотрении дела об административном правонарушении, административный орган (должностное лицо) нарушает право указанного лица на защиту, а также предусмотренные Кодексом Российской Федерации об административных правонарушениях требования о </w:t>
      </w:r>
      <w:r w:rsidRPr="00F10D80">
        <w:rPr>
          <w:color w:val="000000"/>
          <w:sz w:val="27"/>
          <w:szCs w:val="27"/>
          <w:lang w:val="ru-RU"/>
        </w:rPr>
        <w:t>всестороннем, полном и объективном рассмотрении дела, закрепленные в статье 24.1 Кодекса.</w:t>
      </w:r>
    </w:p>
    <w:p w:rsidR="00A32A52" w:rsidP="00A32A52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Как следует из пункта 1 части 4 статьи 28.1</w:t>
      </w:r>
      <w:r w:rsidRPr="00A32A52">
        <w:t xml:space="preserve"> </w:t>
      </w:r>
      <w:r w:rsidRPr="00A32A52">
        <w:rPr>
          <w:color w:val="000000"/>
          <w:sz w:val="27"/>
          <w:szCs w:val="27"/>
          <w:lang w:val="ru-RU"/>
        </w:rPr>
        <w:t>Кодекса Российской Федерации об административных правонарушениях</w:t>
      </w:r>
      <w:r>
        <w:rPr>
          <w:color w:val="000000"/>
          <w:sz w:val="27"/>
          <w:szCs w:val="27"/>
          <w:lang w:val="ru-RU"/>
        </w:rPr>
        <w:t>, д</w:t>
      </w:r>
      <w:r w:rsidRPr="00A32A52">
        <w:rPr>
          <w:color w:val="000000"/>
          <w:sz w:val="27"/>
          <w:szCs w:val="27"/>
          <w:lang w:val="ru-RU"/>
        </w:rPr>
        <w:t>ело об административном правонарушении с</w:t>
      </w:r>
      <w:r>
        <w:rPr>
          <w:color w:val="000000"/>
          <w:sz w:val="27"/>
          <w:szCs w:val="27"/>
          <w:lang w:val="ru-RU"/>
        </w:rPr>
        <w:t>читается возбуж</w:t>
      </w:r>
      <w:r>
        <w:rPr>
          <w:color w:val="000000"/>
          <w:sz w:val="27"/>
          <w:szCs w:val="27"/>
          <w:lang w:val="ru-RU"/>
        </w:rPr>
        <w:t>денным с момента</w:t>
      </w:r>
      <w:r w:rsidRPr="00A32A52">
        <w:rPr>
          <w:color w:val="000000"/>
          <w:sz w:val="27"/>
          <w:szCs w:val="27"/>
          <w:lang w:val="ru-RU"/>
        </w:rPr>
        <w:t xml:space="preserve"> составления протокола об административном правонарушении или вынесения прокурором постановления о возбуждении дела об </w:t>
      </w:r>
      <w:r>
        <w:rPr>
          <w:color w:val="000000"/>
          <w:sz w:val="27"/>
          <w:szCs w:val="27"/>
          <w:lang w:val="ru-RU"/>
        </w:rPr>
        <w:t>административном правонарушении.</w:t>
      </w:r>
    </w:p>
    <w:p w:rsidR="00A32A52" w:rsidP="002E13C0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Таким образом, с</w:t>
      </w:r>
      <w:r w:rsidR="006F0B88">
        <w:rPr>
          <w:color w:val="000000"/>
          <w:sz w:val="27"/>
          <w:szCs w:val="27"/>
          <w:lang w:val="ru-RU"/>
        </w:rPr>
        <w:t>оставление протокола об административном правонарушения является стадией производства по делу об административном правонарушении</w:t>
      </w:r>
      <w:r>
        <w:rPr>
          <w:color w:val="000000"/>
          <w:sz w:val="27"/>
          <w:szCs w:val="27"/>
          <w:lang w:val="ru-RU"/>
        </w:rPr>
        <w:t>.</w:t>
      </w:r>
    </w:p>
    <w:p w:rsidR="00294F45" w:rsidP="002E13C0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 xml:space="preserve"> </w:t>
      </w:r>
      <w:r w:rsidRPr="00F10D80" w:rsidR="002E13C0">
        <w:rPr>
          <w:color w:val="000000"/>
          <w:sz w:val="27"/>
          <w:szCs w:val="27"/>
          <w:lang w:val="ru-RU"/>
        </w:rPr>
        <w:t xml:space="preserve">Как </w:t>
      </w:r>
      <w:r w:rsidR="00F10D80">
        <w:rPr>
          <w:color w:val="000000"/>
          <w:sz w:val="27"/>
          <w:szCs w:val="27"/>
          <w:lang w:val="ru-RU"/>
        </w:rPr>
        <w:t xml:space="preserve">следует из материалов </w:t>
      </w:r>
      <w:r w:rsidRPr="00F10D80" w:rsidR="002E13C0">
        <w:rPr>
          <w:color w:val="000000"/>
          <w:sz w:val="27"/>
          <w:szCs w:val="27"/>
          <w:lang w:val="ru-RU"/>
        </w:rPr>
        <w:t>дела, законный</w:t>
      </w:r>
      <w:r w:rsidR="00813423">
        <w:rPr>
          <w:color w:val="000000"/>
          <w:sz w:val="27"/>
          <w:szCs w:val="27"/>
          <w:lang w:val="ru-RU"/>
        </w:rPr>
        <w:t xml:space="preserve"> (уполномоченный)</w:t>
      </w:r>
      <w:r w:rsidRPr="00F10D80" w:rsidR="002E13C0">
        <w:rPr>
          <w:color w:val="000000"/>
          <w:sz w:val="27"/>
          <w:szCs w:val="27"/>
          <w:lang w:val="ru-RU"/>
        </w:rPr>
        <w:t xml:space="preserve"> представитель  ООО «</w:t>
      </w:r>
      <w:r w:rsidR="00F10D80">
        <w:rPr>
          <w:color w:val="000000"/>
          <w:sz w:val="27"/>
          <w:szCs w:val="27"/>
          <w:lang w:val="ru-RU"/>
        </w:rPr>
        <w:t>ЭЛНИКО</w:t>
      </w:r>
      <w:r w:rsidRPr="00F10D80" w:rsidR="002E13C0">
        <w:rPr>
          <w:color w:val="000000"/>
          <w:sz w:val="27"/>
          <w:szCs w:val="27"/>
          <w:lang w:val="ru-RU"/>
        </w:rPr>
        <w:t xml:space="preserve">» при составлении протокола об административном правонарушении не присутствовал. </w:t>
      </w:r>
    </w:p>
    <w:p w:rsidR="00F10D80" w:rsidP="002E13C0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 xml:space="preserve">Протокол об административном правонарушении составлен </w:t>
      </w:r>
      <w:r w:rsidR="00132DE2">
        <w:rPr>
          <w:color w:val="000000"/>
          <w:sz w:val="27"/>
          <w:szCs w:val="27"/>
          <w:lang w:val="ru-RU"/>
        </w:rPr>
        <w:t xml:space="preserve">с участием </w:t>
      </w:r>
      <w:r>
        <w:rPr>
          <w:color w:val="000000"/>
          <w:sz w:val="27"/>
          <w:szCs w:val="27"/>
          <w:lang w:val="ru-RU"/>
        </w:rPr>
        <w:t xml:space="preserve">представителя Общества по доверенности. Между тем, </w:t>
      </w:r>
      <w:r w:rsidR="00132DE2">
        <w:rPr>
          <w:color w:val="000000"/>
          <w:sz w:val="27"/>
          <w:szCs w:val="27"/>
          <w:lang w:val="ru-RU"/>
        </w:rPr>
        <w:t>представленная в матери</w:t>
      </w:r>
      <w:r w:rsidR="006F0B88">
        <w:rPr>
          <w:color w:val="000000"/>
          <w:sz w:val="27"/>
          <w:szCs w:val="27"/>
          <w:lang w:val="ru-RU"/>
        </w:rPr>
        <w:t xml:space="preserve"> доверенность не содержит полномочий указанного лица на представительство интересов ООО «ЭЛНИКО» по делам об административн</w:t>
      </w:r>
      <w:r w:rsidR="00813423">
        <w:rPr>
          <w:color w:val="000000"/>
          <w:sz w:val="27"/>
          <w:szCs w:val="27"/>
          <w:lang w:val="ru-RU"/>
        </w:rPr>
        <w:t>ых</w:t>
      </w:r>
      <w:r w:rsidR="006F0B88">
        <w:rPr>
          <w:color w:val="000000"/>
          <w:sz w:val="27"/>
          <w:szCs w:val="27"/>
          <w:lang w:val="ru-RU"/>
        </w:rPr>
        <w:t xml:space="preserve"> правонарушени</w:t>
      </w:r>
      <w:r w:rsidR="00813423">
        <w:rPr>
          <w:color w:val="000000"/>
          <w:sz w:val="27"/>
          <w:szCs w:val="27"/>
          <w:lang w:val="ru-RU"/>
        </w:rPr>
        <w:t>ях</w:t>
      </w:r>
      <w:r w:rsidR="00132DE2">
        <w:rPr>
          <w:color w:val="000000"/>
          <w:sz w:val="27"/>
          <w:szCs w:val="27"/>
          <w:lang w:val="ru-RU"/>
        </w:rPr>
        <w:t>.</w:t>
      </w:r>
      <w:r w:rsidR="00E9560C">
        <w:rPr>
          <w:color w:val="000000"/>
          <w:sz w:val="27"/>
          <w:szCs w:val="27"/>
          <w:lang w:val="ru-RU"/>
        </w:rPr>
        <w:t xml:space="preserve"> В связи с чем указанное лицо не является уполномоченным представителем ООО «ЭЛНИКО», полномочным принимать участие при решения вопроса о возбуждении в отношении Общества производства по делу об административном правонарушении. </w:t>
      </w:r>
    </w:p>
    <w:p w:rsidR="002E13C0" w:rsidRPr="00F10D80" w:rsidP="002E13C0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В</w:t>
      </w:r>
      <w:r w:rsidRPr="00F10D80">
        <w:rPr>
          <w:color w:val="000000"/>
          <w:sz w:val="27"/>
          <w:szCs w:val="27"/>
          <w:lang w:val="ru-RU"/>
        </w:rPr>
        <w:t xml:space="preserve"> </w:t>
      </w:r>
      <w:r w:rsidRPr="00F10D80">
        <w:rPr>
          <w:color w:val="000000"/>
          <w:sz w:val="27"/>
          <w:szCs w:val="27"/>
          <w:lang w:val="ru-RU"/>
        </w:rPr>
        <w:t xml:space="preserve">материалах дела отсутствуют доказательства заблаговременного извещения законного представителя  </w:t>
      </w:r>
      <w:r w:rsidR="00F10D80">
        <w:rPr>
          <w:color w:val="000000"/>
          <w:sz w:val="27"/>
          <w:szCs w:val="27"/>
          <w:lang w:val="ru-RU"/>
        </w:rPr>
        <w:t>юридического лица</w:t>
      </w:r>
      <w:r w:rsidRPr="00F10D80">
        <w:rPr>
          <w:color w:val="000000"/>
          <w:sz w:val="27"/>
          <w:szCs w:val="27"/>
          <w:lang w:val="ru-RU"/>
        </w:rPr>
        <w:t xml:space="preserve"> о времени и месте </w:t>
      </w:r>
      <w:r w:rsidR="00813423">
        <w:rPr>
          <w:color w:val="000000"/>
          <w:sz w:val="27"/>
          <w:szCs w:val="27"/>
          <w:lang w:val="ru-RU"/>
        </w:rPr>
        <w:t>рассмотрения вопроса о возбуждении производства по делу</w:t>
      </w:r>
      <w:r w:rsidRPr="00F10D80">
        <w:rPr>
          <w:color w:val="000000"/>
          <w:sz w:val="27"/>
          <w:szCs w:val="27"/>
          <w:lang w:val="ru-RU"/>
        </w:rPr>
        <w:t xml:space="preserve">. </w:t>
      </w:r>
    </w:p>
    <w:p w:rsidR="00E9560C" w:rsidP="00E9560C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 xml:space="preserve">При этом </w:t>
      </w:r>
      <w:r w:rsidRPr="00E9560C">
        <w:rPr>
          <w:color w:val="000000"/>
          <w:sz w:val="27"/>
          <w:szCs w:val="27"/>
          <w:lang w:val="ru-RU"/>
        </w:rPr>
        <w:t>присутствие представителя, действующего на основании дове</w:t>
      </w:r>
      <w:r w:rsidRPr="00E9560C">
        <w:rPr>
          <w:color w:val="000000"/>
          <w:sz w:val="27"/>
          <w:szCs w:val="27"/>
          <w:lang w:val="ru-RU"/>
        </w:rPr>
        <w:t xml:space="preserve">ренности, в которой не указаны полномочия на участие в </w:t>
      </w:r>
      <w:r>
        <w:rPr>
          <w:color w:val="000000"/>
          <w:sz w:val="27"/>
          <w:szCs w:val="27"/>
          <w:lang w:val="ru-RU"/>
        </w:rPr>
        <w:t>производстве по делу об административном правонарушении</w:t>
      </w:r>
      <w:r w:rsidRPr="00E9560C">
        <w:rPr>
          <w:color w:val="000000"/>
          <w:sz w:val="27"/>
          <w:szCs w:val="27"/>
          <w:lang w:val="ru-RU"/>
        </w:rPr>
        <w:t>, само по себе доказательством извещения юридического лица о времени и месте составления протокола об административном правонарушении не является.</w:t>
      </w:r>
    </w:p>
    <w:p w:rsidR="00813423" w:rsidP="002E13C0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 w:rsidRPr="00F10D80">
        <w:rPr>
          <w:color w:val="000000"/>
          <w:sz w:val="27"/>
          <w:szCs w:val="27"/>
          <w:lang w:val="ru-RU"/>
        </w:rPr>
        <w:t xml:space="preserve">Учитывая установленные по делу обстоятельства, в представленных материалах отсутствуют надлежащие и допустимые доказательства извещения </w:t>
      </w:r>
      <w:r w:rsidRPr="00813423">
        <w:rPr>
          <w:color w:val="000000"/>
          <w:sz w:val="27"/>
          <w:szCs w:val="27"/>
          <w:lang w:val="ru-RU"/>
        </w:rPr>
        <w:t xml:space="preserve">ООО «ЭЛНИКО» </w:t>
      </w:r>
      <w:r w:rsidRPr="00F10D80">
        <w:rPr>
          <w:color w:val="000000"/>
          <w:sz w:val="27"/>
          <w:szCs w:val="27"/>
          <w:lang w:val="ru-RU"/>
        </w:rPr>
        <w:t xml:space="preserve">о времени и месте составления протокола об административном правонарушении. </w:t>
      </w:r>
    </w:p>
    <w:p w:rsidR="00813423" w:rsidP="002E13C0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 w:rsidRPr="00813423">
        <w:rPr>
          <w:color w:val="000000"/>
          <w:sz w:val="27"/>
          <w:szCs w:val="27"/>
          <w:lang w:val="ru-RU"/>
        </w:rPr>
        <w:t>По настоящему делу должностны</w:t>
      </w:r>
      <w:r w:rsidRPr="00813423">
        <w:rPr>
          <w:color w:val="000000"/>
          <w:sz w:val="27"/>
          <w:szCs w:val="27"/>
          <w:lang w:val="ru-RU"/>
        </w:rPr>
        <w:t>м лицом при оставлении протокола об административном правонарушении было допущено такое существенное нарушение процессуальных требований Кодекса Российской Федерации об административных правонарушениях, которое может быть устранено только путем возвращения</w:t>
      </w:r>
      <w:r w:rsidRPr="00813423">
        <w:rPr>
          <w:color w:val="000000"/>
          <w:sz w:val="27"/>
          <w:szCs w:val="27"/>
          <w:lang w:val="ru-RU"/>
        </w:rPr>
        <w:t xml:space="preserve"> протокола составившему его должностному лицу для устранения недостатков путем его пересоставления.</w:t>
      </w:r>
    </w:p>
    <w:p w:rsidR="00813423" w:rsidP="002E13C0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 w:rsidRPr="00813423">
        <w:rPr>
          <w:color w:val="000000"/>
          <w:sz w:val="27"/>
          <w:szCs w:val="27"/>
          <w:lang w:val="ru-RU"/>
        </w:rPr>
        <w:t>Вместе с тем возвращение протокола об административном правонарушении для устранения недостатков возможно только на стадии подготовки дела к рассмотрению, д</w:t>
      </w:r>
      <w:r w:rsidRPr="00813423">
        <w:rPr>
          <w:color w:val="000000"/>
          <w:sz w:val="27"/>
          <w:szCs w:val="27"/>
          <w:lang w:val="ru-RU"/>
        </w:rPr>
        <w:t>о начала разрешения дела по существу.</w:t>
      </w:r>
    </w:p>
    <w:p w:rsidR="002E13C0" w:rsidRPr="00F10D80" w:rsidP="002E13C0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 w:rsidRPr="00F10D80">
        <w:rPr>
          <w:color w:val="000000"/>
          <w:sz w:val="27"/>
          <w:szCs w:val="27"/>
          <w:lang w:val="ru-RU"/>
        </w:rPr>
        <w:t xml:space="preserve">Невыполнение возложенных на должностное лицо органа, в производстве которого находятся материалы дела об административном правонарушении, требований Кодекса Российской Федерации об административных </w:t>
      </w:r>
      <w:r w:rsidRPr="00F10D80">
        <w:rPr>
          <w:color w:val="000000"/>
          <w:sz w:val="27"/>
          <w:szCs w:val="27"/>
          <w:lang w:val="ru-RU"/>
        </w:rPr>
        <w:t>правонарушениях в ча</w:t>
      </w:r>
      <w:r w:rsidRPr="00F10D80">
        <w:rPr>
          <w:color w:val="000000"/>
          <w:sz w:val="27"/>
          <w:szCs w:val="27"/>
          <w:lang w:val="ru-RU"/>
        </w:rPr>
        <w:t xml:space="preserve">сти надлежащего извещения </w:t>
      </w:r>
      <w:r w:rsidRPr="00F10D80" w:rsidR="00BE2514">
        <w:rPr>
          <w:color w:val="000000"/>
          <w:sz w:val="27"/>
          <w:szCs w:val="27"/>
          <w:lang w:val="ru-RU"/>
        </w:rPr>
        <w:t xml:space="preserve">законного представителя </w:t>
      </w:r>
      <w:r w:rsidRPr="00F10D80">
        <w:rPr>
          <w:color w:val="000000"/>
          <w:sz w:val="27"/>
          <w:szCs w:val="27"/>
          <w:lang w:val="ru-RU"/>
        </w:rPr>
        <w:t>лица, в отношении которого ведется производство по делу об административном правонарушении, о месте и времени составления протокола об административном правонарушении, свидетельствует о нарушении должностны</w:t>
      </w:r>
      <w:r w:rsidRPr="00F10D80">
        <w:rPr>
          <w:color w:val="000000"/>
          <w:sz w:val="27"/>
          <w:szCs w:val="27"/>
          <w:lang w:val="ru-RU"/>
        </w:rPr>
        <w:t xml:space="preserve">м лицом административного органа порядка привлечения </w:t>
      </w:r>
      <w:r w:rsidRPr="00F10D80" w:rsidR="00BE2514">
        <w:rPr>
          <w:color w:val="000000"/>
          <w:sz w:val="27"/>
          <w:szCs w:val="27"/>
          <w:lang w:val="ru-RU"/>
        </w:rPr>
        <w:t>юридического</w:t>
      </w:r>
      <w:r w:rsidRPr="00F10D80">
        <w:rPr>
          <w:color w:val="000000"/>
          <w:sz w:val="27"/>
          <w:szCs w:val="27"/>
          <w:lang w:val="ru-RU"/>
        </w:rPr>
        <w:t xml:space="preserve"> лица к административной ответственности. </w:t>
      </w:r>
    </w:p>
    <w:p w:rsidR="002E13C0" w:rsidRPr="00F10D80" w:rsidP="002E13C0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 w:rsidRPr="00F10D80">
        <w:rPr>
          <w:color w:val="000000"/>
          <w:sz w:val="27"/>
          <w:szCs w:val="27"/>
          <w:lang w:val="ru-RU"/>
        </w:rPr>
        <w:t xml:space="preserve">Согласно части 3 статьи 26.2 Кодекса Российской Федерации об административных правонарушениях не допускается использование доказательств по делу об </w:t>
      </w:r>
      <w:r w:rsidRPr="00F10D80">
        <w:rPr>
          <w:color w:val="000000"/>
          <w:sz w:val="27"/>
          <w:szCs w:val="27"/>
          <w:lang w:val="ru-RU"/>
        </w:rPr>
        <w:t>административном правонарушении, если указанные доказательства получены с нарушением закона.</w:t>
      </w:r>
    </w:p>
    <w:p w:rsidR="002E13C0" w:rsidRPr="00F10D80" w:rsidP="002E13C0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 w:rsidRPr="00F10D80">
        <w:rPr>
          <w:color w:val="000000"/>
          <w:sz w:val="27"/>
          <w:szCs w:val="27"/>
          <w:lang w:val="ru-RU"/>
        </w:rPr>
        <w:t>В соответствии с положениями статьи 26.2 Кодекса Российской Федерации об административных правонарушениях протокол об административном правонарушении является осно</w:t>
      </w:r>
      <w:r w:rsidRPr="00F10D80">
        <w:rPr>
          <w:color w:val="000000"/>
          <w:sz w:val="27"/>
          <w:szCs w:val="27"/>
          <w:lang w:val="ru-RU"/>
        </w:rPr>
        <w:t xml:space="preserve">вной формой фиксации доказательств по делам об административных правонарушениях, в связи с чем законодательством подробно регламентирована процедура его составления. </w:t>
      </w:r>
    </w:p>
    <w:p w:rsidR="002E13C0" w:rsidRPr="00F10D80" w:rsidP="002E13C0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 w:rsidRPr="00F10D80">
        <w:rPr>
          <w:color w:val="000000"/>
          <w:sz w:val="27"/>
          <w:szCs w:val="27"/>
          <w:lang w:val="ru-RU"/>
        </w:rPr>
        <w:t xml:space="preserve">При нарушении установленной процедуры протокол не может рассматриваться в силу части 3 </w:t>
      </w:r>
      <w:r w:rsidRPr="00F10D80">
        <w:rPr>
          <w:color w:val="000000"/>
          <w:sz w:val="27"/>
          <w:szCs w:val="27"/>
          <w:lang w:val="ru-RU"/>
        </w:rPr>
        <w:t>статьи 26.2 Кодекса Российской Федерации об административных правонарушениях в качестве доказательства, поскольку несоблюдение процессуального порядка получения доказательств делает его недопустимым доказательством.</w:t>
      </w:r>
    </w:p>
    <w:p w:rsidR="002E13C0" w:rsidRPr="00F10D80" w:rsidP="002E13C0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 w:rsidRPr="00F10D80">
        <w:rPr>
          <w:color w:val="000000"/>
          <w:sz w:val="27"/>
          <w:szCs w:val="27"/>
          <w:lang w:val="ru-RU"/>
        </w:rPr>
        <w:t xml:space="preserve">Учитывая изложенное, протокол </w:t>
      </w:r>
      <w:r w:rsidR="00813423">
        <w:rPr>
          <w:color w:val="000000"/>
          <w:sz w:val="27"/>
          <w:szCs w:val="27"/>
          <w:lang w:val="ru-RU"/>
        </w:rPr>
        <w:t>об административном правонарушении</w:t>
      </w:r>
      <w:r w:rsidRPr="00F10D80">
        <w:rPr>
          <w:color w:val="000000"/>
          <w:sz w:val="27"/>
          <w:szCs w:val="27"/>
          <w:lang w:val="ru-RU"/>
        </w:rPr>
        <w:t xml:space="preserve">, представляющий собой основополагающий документ, фиксирующий событие административного правонарушения, является недопустимым доказательством, и не может служить основанием для привлечения </w:t>
      </w:r>
      <w:r w:rsidRPr="00813423" w:rsidR="00813423">
        <w:rPr>
          <w:color w:val="000000"/>
          <w:sz w:val="27"/>
          <w:szCs w:val="27"/>
          <w:lang w:val="ru-RU"/>
        </w:rPr>
        <w:t>ООО «ЭЛНИКО»</w:t>
      </w:r>
      <w:r w:rsidRPr="00F10D80">
        <w:rPr>
          <w:color w:val="000000"/>
          <w:sz w:val="27"/>
          <w:szCs w:val="27"/>
          <w:lang w:val="ru-RU"/>
        </w:rPr>
        <w:t xml:space="preserve"> к административной ответственн</w:t>
      </w:r>
      <w:r w:rsidRPr="00F10D80">
        <w:rPr>
          <w:color w:val="000000"/>
          <w:sz w:val="27"/>
          <w:szCs w:val="27"/>
          <w:lang w:val="ru-RU"/>
        </w:rPr>
        <w:t xml:space="preserve">ости по признакам состава правонарушения, предусмотренного частью </w:t>
      </w:r>
      <w:r w:rsidRPr="00F10D80" w:rsidR="00BE2514">
        <w:rPr>
          <w:color w:val="000000"/>
          <w:sz w:val="27"/>
          <w:szCs w:val="27"/>
          <w:lang w:val="ru-RU"/>
        </w:rPr>
        <w:t>2</w:t>
      </w:r>
      <w:r w:rsidRPr="00F10D80">
        <w:rPr>
          <w:color w:val="000000"/>
          <w:sz w:val="27"/>
          <w:szCs w:val="27"/>
          <w:lang w:val="ru-RU"/>
        </w:rPr>
        <w:t xml:space="preserve"> статьи </w:t>
      </w:r>
      <w:r w:rsidRPr="00F10D80" w:rsidR="00BE2514">
        <w:rPr>
          <w:color w:val="000000"/>
          <w:sz w:val="27"/>
          <w:szCs w:val="27"/>
          <w:lang w:val="ru-RU"/>
        </w:rPr>
        <w:t>19.4.1</w:t>
      </w:r>
      <w:r w:rsidRPr="00F10D80">
        <w:rPr>
          <w:color w:val="000000"/>
          <w:sz w:val="27"/>
          <w:szCs w:val="27"/>
          <w:lang w:val="ru-RU"/>
        </w:rPr>
        <w:t xml:space="preserve"> Кодекса Российской  Федерации об  административных правонарушениях.</w:t>
      </w:r>
    </w:p>
    <w:p w:rsidR="002E13C0" w:rsidRPr="00F10D80" w:rsidP="002E13C0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 w:rsidRPr="00F10D80">
        <w:rPr>
          <w:color w:val="000000"/>
          <w:sz w:val="27"/>
          <w:szCs w:val="27"/>
          <w:lang w:val="ru-RU"/>
        </w:rPr>
        <w:t xml:space="preserve">Согласно части 4 статьи 1.5 Кодекса Российской Федерации об административных правонарушениях неустранимые </w:t>
      </w:r>
      <w:r w:rsidRPr="00F10D80">
        <w:rPr>
          <w:color w:val="000000"/>
          <w:sz w:val="27"/>
          <w:szCs w:val="27"/>
          <w:lang w:val="ru-RU"/>
        </w:rPr>
        <w:t>сомнения в виновности лица, привлекаемого к административной ответственности, толкуются в пользу этого лица.</w:t>
      </w:r>
    </w:p>
    <w:p w:rsidR="002E13C0" w:rsidRPr="00F10D80" w:rsidP="002E13C0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 w:rsidRPr="00F10D80">
        <w:rPr>
          <w:color w:val="000000"/>
          <w:sz w:val="27"/>
          <w:szCs w:val="27"/>
          <w:lang w:val="ru-RU"/>
        </w:rPr>
        <w:t>Указанные положения законодательства получили развитие в пункте 13 постановления Пленума Верховного Суда Российской Федерации от 24.03.2005 №5 «О н</w:t>
      </w:r>
      <w:r w:rsidRPr="00F10D80">
        <w:rPr>
          <w:color w:val="000000"/>
          <w:sz w:val="27"/>
          <w:szCs w:val="27"/>
          <w:lang w:val="ru-RU"/>
        </w:rPr>
        <w:t>екоторых вопросах, возникающих у судов при применении Кодекса Российской Федерации об административных правонарушениях», согласно которому при рассмотрении дел об административных правонарушениях, а также по жалобам на постановления или решения по делам об</w:t>
      </w:r>
      <w:r w:rsidRPr="00F10D80">
        <w:rPr>
          <w:color w:val="000000"/>
          <w:sz w:val="27"/>
          <w:szCs w:val="27"/>
          <w:lang w:val="ru-RU"/>
        </w:rPr>
        <w:t xml:space="preserve"> административных правонарушениях судья должен исходить из закрепленного в статье 1.5 Кодекса Российской Федерации об административных правонарушениях принципа административной ответственности - презумпции невиновности лица, в отношении которого осуществля</w:t>
      </w:r>
      <w:r w:rsidRPr="00F10D80">
        <w:rPr>
          <w:color w:val="000000"/>
          <w:sz w:val="27"/>
          <w:szCs w:val="27"/>
          <w:lang w:val="ru-RU"/>
        </w:rPr>
        <w:t>ется производство по делу. Реализация этого принципа заключается в том, что лицо, привлекаемое 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органами</w:t>
      </w:r>
      <w:r w:rsidRPr="00F10D80">
        <w:rPr>
          <w:color w:val="000000"/>
          <w:sz w:val="27"/>
          <w:szCs w:val="27"/>
          <w:lang w:val="ru-RU"/>
        </w:rPr>
        <w:t>, должностными лицами, уполномоченными рассматривать дела об административных правонарушениях. Неустранимые сомнения в виновности лица, привлекаемого к административной ответственности, должны толковаться в пользу этого лица.</w:t>
      </w:r>
    </w:p>
    <w:p w:rsidR="002E13C0" w:rsidRPr="00F10D80" w:rsidP="002E13C0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 w:rsidRPr="00F10D80">
        <w:rPr>
          <w:color w:val="000000"/>
          <w:sz w:val="27"/>
          <w:szCs w:val="27"/>
          <w:lang w:val="ru-RU"/>
        </w:rPr>
        <w:t>Таким образом, с учетом положе</w:t>
      </w:r>
      <w:r w:rsidRPr="00F10D80">
        <w:rPr>
          <w:color w:val="000000"/>
          <w:sz w:val="27"/>
          <w:szCs w:val="27"/>
          <w:lang w:val="ru-RU"/>
        </w:rPr>
        <w:t xml:space="preserve">ний названных выше норм, правовой позиции Пленума Верховного Суда Российской Федерации, отсутствие объективных данных, подтверждающих получение </w:t>
      </w:r>
      <w:r w:rsidRPr="00813423" w:rsidR="00813423">
        <w:rPr>
          <w:color w:val="000000"/>
          <w:sz w:val="27"/>
          <w:szCs w:val="27"/>
          <w:lang w:val="ru-RU"/>
        </w:rPr>
        <w:t xml:space="preserve">ООО «ЭЛНИКО» </w:t>
      </w:r>
      <w:r w:rsidRPr="00F10D80">
        <w:rPr>
          <w:color w:val="000000"/>
          <w:sz w:val="27"/>
          <w:szCs w:val="27"/>
          <w:lang w:val="ru-RU"/>
        </w:rPr>
        <w:t>в установленном порядке извещения о месте и времени составления протокола об административном право</w:t>
      </w:r>
      <w:r w:rsidRPr="00F10D80">
        <w:rPr>
          <w:color w:val="000000"/>
          <w:sz w:val="27"/>
          <w:szCs w:val="27"/>
          <w:lang w:val="ru-RU"/>
        </w:rPr>
        <w:t>нарушении, не позволяет сделать вывод о соблюдении должностным лицом административного органа требований части 4.1 статьи 28.2 Кодекса Российской Федерации об административных правонарушениях при составлении в отношении должностного лица  протокола об адми</w:t>
      </w:r>
      <w:r w:rsidRPr="00F10D80">
        <w:rPr>
          <w:color w:val="000000"/>
          <w:sz w:val="27"/>
          <w:szCs w:val="27"/>
          <w:lang w:val="ru-RU"/>
        </w:rPr>
        <w:t>нистративном правонарушении в ее отсутствие.</w:t>
      </w:r>
    </w:p>
    <w:p w:rsidR="002E13C0" w:rsidRPr="00F10D80" w:rsidP="002E13C0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 w:rsidRPr="00F10D80">
        <w:rPr>
          <w:color w:val="000000"/>
          <w:sz w:val="27"/>
          <w:szCs w:val="27"/>
          <w:lang w:val="ru-RU"/>
        </w:rPr>
        <w:t>Несоблюдение данных требований Кодекса Российской Федерации об административных правонарушениях является существенным и влечет нарушение права на защиту лица, в отношении которого ведется производство по делу об</w:t>
      </w:r>
      <w:r w:rsidRPr="00F10D80">
        <w:rPr>
          <w:color w:val="000000"/>
          <w:sz w:val="27"/>
          <w:szCs w:val="27"/>
          <w:lang w:val="ru-RU"/>
        </w:rPr>
        <w:t xml:space="preserve"> административном правонарушении.</w:t>
      </w:r>
    </w:p>
    <w:p w:rsidR="002E13C0" w:rsidRPr="00F10D80" w:rsidP="002E13C0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 w:rsidRPr="00F10D80">
        <w:rPr>
          <w:color w:val="000000"/>
          <w:sz w:val="27"/>
          <w:szCs w:val="27"/>
          <w:lang w:val="ru-RU"/>
        </w:rPr>
        <w:t>С учетом изложенного, протокол об административном правонарушении мировой судья признает недопустимым доказательством и считает, что производство по данному делу следует прекратить по основанию, предусмотренному пункта 2 ч</w:t>
      </w:r>
      <w:r w:rsidRPr="00F10D80">
        <w:rPr>
          <w:color w:val="000000"/>
          <w:sz w:val="27"/>
          <w:szCs w:val="27"/>
          <w:lang w:val="ru-RU"/>
        </w:rPr>
        <w:t>асти 1 статьи 24.5 Кодекса Российской Федерации об административных правонарушениях, ввиду отсутствия состава административного правонарушения.</w:t>
      </w:r>
    </w:p>
    <w:p w:rsidR="002E13C0" w:rsidRPr="00F10D80" w:rsidP="002E13C0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 w:rsidRPr="00F10D80">
        <w:rPr>
          <w:color w:val="000000"/>
          <w:sz w:val="27"/>
          <w:szCs w:val="27"/>
          <w:lang w:val="ru-RU"/>
        </w:rPr>
        <w:t xml:space="preserve">На основании изложенного, руководствуясь </w:t>
      </w:r>
      <w:r w:rsidRPr="00F10D80" w:rsidR="00BE2514">
        <w:rPr>
          <w:color w:val="000000"/>
          <w:sz w:val="27"/>
          <w:szCs w:val="27"/>
          <w:lang w:val="ru-RU"/>
        </w:rPr>
        <w:t>статьями</w:t>
      </w:r>
      <w:r w:rsidRPr="00F10D80">
        <w:rPr>
          <w:color w:val="000000"/>
          <w:sz w:val="27"/>
          <w:szCs w:val="27"/>
          <w:lang w:val="ru-RU"/>
        </w:rPr>
        <w:t xml:space="preserve"> 24.5, 29.10, 30.1 Кодекса Российской Федерации об администрати</w:t>
      </w:r>
      <w:r w:rsidRPr="00F10D80">
        <w:rPr>
          <w:color w:val="000000"/>
          <w:sz w:val="27"/>
          <w:szCs w:val="27"/>
          <w:lang w:val="ru-RU"/>
        </w:rPr>
        <w:t>вных правонарушениях, мировой судья, -</w:t>
      </w:r>
    </w:p>
    <w:p w:rsidR="002E13C0" w:rsidRPr="00F10D80" w:rsidP="002E13C0">
      <w:pPr>
        <w:tabs>
          <w:tab w:val="left" w:pos="567"/>
        </w:tabs>
        <w:ind w:right="-1" w:firstLine="851"/>
        <w:jc w:val="center"/>
        <w:rPr>
          <w:color w:val="000000"/>
          <w:sz w:val="27"/>
          <w:szCs w:val="27"/>
          <w:lang w:val="ru-RU"/>
        </w:rPr>
      </w:pPr>
      <w:r w:rsidRPr="00F10D80">
        <w:rPr>
          <w:color w:val="000000"/>
          <w:sz w:val="27"/>
          <w:szCs w:val="27"/>
          <w:lang w:val="ru-RU"/>
        </w:rPr>
        <w:t>ПОСТАНОВИЛ:</w:t>
      </w:r>
    </w:p>
    <w:p w:rsidR="002E13C0" w:rsidRPr="00F10D80" w:rsidP="002E13C0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 w:rsidRPr="00F10D80">
        <w:rPr>
          <w:color w:val="000000"/>
          <w:sz w:val="27"/>
          <w:szCs w:val="27"/>
          <w:lang w:val="ru-RU"/>
        </w:rPr>
        <w:t>Производство по делу об административном правонарушении в отношен</w:t>
      </w:r>
      <w:r w:rsidRPr="00F10D80">
        <w:rPr>
          <w:color w:val="000000"/>
          <w:sz w:val="27"/>
          <w:szCs w:val="27"/>
          <w:lang w:val="ru-RU"/>
        </w:rPr>
        <w:t xml:space="preserve">ии </w:t>
      </w:r>
      <w:r w:rsidR="00315DF5">
        <w:rPr>
          <w:color w:val="000000"/>
          <w:sz w:val="27"/>
          <w:szCs w:val="27"/>
          <w:lang w:val="ru-RU"/>
        </w:rPr>
        <w:t>ООО</w:t>
      </w:r>
      <w:r w:rsidRPr="00F10D80">
        <w:rPr>
          <w:color w:val="000000"/>
          <w:sz w:val="27"/>
          <w:szCs w:val="27"/>
          <w:lang w:val="ru-RU"/>
        </w:rPr>
        <w:t xml:space="preserve"> </w:t>
      </w:r>
      <w:r w:rsidRPr="00813423" w:rsidR="00813423">
        <w:rPr>
          <w:color w:val="000000"/>
          <w:sz w:val="27"/>
          <w:szCs w:val="27"/>
          <w:lang w:val="ru-RU"/>
        </w:rPr>
        <w:t xml:space="preserve">«ЭЛНИКО» </w:t>
      </w:r>
      <w:r w:rsidRPr="00F10D80">
        <w:rPr>
          <w:color w:val="000000"/>
          <w:sz w:val="27"/>
          <w:szCs w:val="27"/>
          <w:lang w:val="ru-RU"/>
        </w:rPr>
        <w:t xml:space="preserve"> по признакам состава правонарушения, предусмотренного частью </w:t>
      </w:r>
      <w:r w:rsidR="00813423">
        <w:rPr>
          <w:color w:val="000000"/>
          <w:sz w:val="27"/>
          <w:szCs w:val="27"/>
          <w:lang w:val="ru-RU"/>
        </w:rPr>
        <w:t>1</w:t>
      </w:r>
      <w:r w:rsidRPr="00F10D80" w:rsidR="00BE2514">
        <w:rPr>
          <w:color w:val="000000"/>
          <w:sz w:val="27"/>
          <w:szCs w:val="27"/>
          <w:lang w:val="ru-RU"/>
        </w:rPr>
        <w:t>2</w:t>
      </w:r>
      <w:r w:rsidRPr="00F10D80">
        <w:rPr>
          <w:color w:val="000000"/>
          <w:sz w:val="27"/>
          <w:szCs w:val="27"/>
          <w:lang w:val="ru-RU"/>
        </w:rPr>
        <w:t xml:space="preserve"> статьи </w:t>
      </w:r>
      <w:r w:rsidR="00813423">
        <w:rPr>
          <w:color w:val="000000"/>
          <w:sz w:val="27"/>
          <w:szCs w:val="27"/>
          <w:lang w:val="ru-RU"/>
        </w:rPr>
        <w:t>19.5</w:t>
      </w:r>
      <w:r w:rsidRPr="00F10D80">
        <w:rPr>
          <w:color w:val="000000"/>
          <w:sz w:val="27"/>
          <w:szCs w:val="27"/>
          <w:lang w:val="ru-RU"/>
        </w:rPr>
        <w:t xml:space="preserve"> Кодекса Российской Федерации об административных правонарушениях, прекратить на основании п</w:t>
      </w:r>
      <w:r w:rsidRPr="00F10D80" w:rsidR="00BE2514">
        <w:rPr>
          <w:color w:val="000000"/>
          <w:sz w:val="27"/>
          <w:szCs w:val="27"/>
          <w:lang w:val="ru-RU"/>
        </w:rPr>
        <w:t>ункта</w:t>
      </w:r>
      <w:r w:rsidRPr="00F10D80">
        <w:rPr>
          <w:color w:val="000000"/>
          <w:sz w:val="27"/>
          <w:szCs w:val="27"/>
          <w:lang w:val="ru-RU"/>
        </w:rPr>
        <w:t xml:space="preserve"> 2 ч</w:t>
      </w:r>
      <w:r w:rsidRPr="00F10D80" w:rsidR="00BE2514">
        <w:rPr>
          <w:color w:val="000000"/>
          <w:sz w:val="27"/>
          <w:szCs w:val="27"/>
          <w:lang w:val="ru-RU"/>
        </w:rPr>
        <w:t>асти</w:t>
      </w:r>
      <w:r w:rsidRPr="00F10D80">
        <w:rPr>
          <w:color w:val="000000"/>
          <w:sz w:val="27"/>
          <w:szCs w:val="27"/>
          <w:lang w:val="ru-RU"/>
        </w:rPr>
        <w:t xml:space="preserve"> 1 ст</w:t>
      </w:r>
      <w:r w:rsidRPr="00F10D80" w:rsidR="00BE2514">
        <w:rPr>
          <w:color w:val="000000"/>
          <w:sz w:val="27"/>
          <w:szCs w:val="27"/>
          <w:lang w:val="ru-RU"/>
        </w:rPr>
        <w:t>атьи</w:t>
      </w:r>
      <w:r w:rsidRPr="00F10D80">
        <w:rPr>
          <w:color w:val="000000"/>
          <w:sz w:val="27"/>
          <w:szCs w:val="27"/>
          <w:lang w:val="ru-RU"/>
        </w:rPr>
        <w:t xml:space="preserve"> 24.5 Кодекса Российской Федерации об административных правонарушениях в связи с отсутствием состава административного правонарушения.</w:t>
      </w:r>
    </w:p>
    <w:p w:rsidR="002E13C0" w:rsidRPr="00F10D80" w:rsidP="002E13C0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  <w:r w:rsidRPr="00F10D80">
        <w:rPr>
          <w:color w:val="000000"/>
          <w:sz w:val="27"/>
          <w:szCs w:val="27"/>
          <w:lang w:val="ru-RU"/>
        </w:rPr>
        <w:t>Постано</w:t>
      </w:r>
      <w:r w:rsidRPr="00F10D80">
        <w:rPr>
          <w:color w:val="000000"/>
          <w:sz w:val="27"/>
          <w:szCs w:val="27"/>
          <w:lang w:val="ru-RU"/>
        </w:rPr>
        <w:t>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813423">
        <w:rPr>
          <w:color w:val="000000"/>
          <w:sz w:val="27"/>
          <w:szCs w:val="27"/>
          <w:lang w:val="ru-RU"/>
        </w:rPr>
        <w:t>6</w:t>
      </w:r>
      <w:r w:rsidRPr="00F10D80">
        <w:rPr>
          <w:color w:val="000000"/>
          <w:sz w:val="27"/>
          <w:szCs w:val="27"/>
          <w:lang w:val="ru-RU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</w:t>
      </w:r>
      <w:r w:rsidRPr="00F10D80">
        <w:rPr>
          <w:color w:val="000000"/>
          <w:sz w:val="27"/>
          <w:szCs w:val="27"/>
          <w:lang w:val="ru-RU"/>
        </w:rPr>
        <w:t>ие 10 суток со дня вручения или получения копии постановления.</w:t>
      </w:r>
    </w:p>
    <w:p w:rsidR="002E13C0" w:rsidRPr="00F10D80" w:rsidP="002E13C0">
      <w:pPr>
        <w:tabs>
          <w:tab w:val="left" w:pos="567"/>
        </w:tabs>
        <w:ind w:right="-1" w:firstLine="851"/>
        <w:jc w:val="both"/>
        <w:rPr>
          <w:color w:val="000000"/>
          <w:sz w:val="27"/>
          <w:szCs w:val="27"/>
          <w:lang w:val="ru-RU"/>
        </w:rPr>
      </w:pPr>
    </w:p>
    <w:p w:rsidR="000D775A" w:rsidRPr="00F10D80" w:rsidP="002E13C0">
      <w:pPr>
        <w:tabs>
          <w:tab w:val="left" w:pos="567"/>
        </w:tabs>
        <w:ind w:right="-1" w:firstLine="851"/>
        <w:jc w:val="both"/>
        <w:rPr>
          <w:sz w:val="27"/>
          <w:szCs w:val="27"/>
        </w:rPr>
      </w:pPr>
      <w:r w:rsidRPr="00F10D80">
        <w:rPr>
          <w:color w:val="000000"/>
          <w:sz w:val="27"/>
          <w:szCs w:val="27"/>
          <w:lang w:val="ru-RU"/>
        </w:rPr>
        <w:t xml:space="preserve">Мировой судья                                        </w:t>
      </w:r>
      <w:r w:rsidRPr="00F10D80">
        <w:rPr>
          <w:color w:val="000000"/>
          <w:sz w:val="27"/>
          <w:szCs w:val="27"/>
          <w:lang w:val="ru-RU"/>
        </w:rPr>
        <w:tab/>
      </w:r>
      <w:r w:rsidRPr="00F10D80">
        <w:rPr>
          <w:color w:val="000000"/>
          <w:sz w:val="27"/>
          <w:szCs w:val="27"/>
          <w:lang w:val="ru-RU"/>
        </w:rPr>
        <w:tab/>
      </w:r>
      <w:r w:rsidRPr="00F10D80">
        <w:rPr>
          <w:color w:val="000000"/>
          <w:sz w:val="27"/>
          <w:szCs w:val="27"/>
          <w:lang w:val="ru-RU"/>
        </w:rPr>
        <w:tab/>
        <w:t>А.Л. Тоскина</w:t>
      </w:r>
    </w:p>
    <w:sectPr w:rsidSect="00F6783A">
      <w:footerReference w:type="even" r:id="rId4"/>
      <w:footerReference w:type="default" r:id="rId5"/>
      <w:pgSz w:w="11906" w:h="16838"/>
      <w:pgMar w:top="567" w:right="566" w:bottom="851" w:left="1800" w:header="720" w:footer="1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5DF5">
      <w:rPr>
        <w:rStyle w:val="PageNumber"/>
        <w:noProof/>
      </w:rPr>
      <w:t>5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EA"/>
    <w:rsid w:val="000040F5"/>
    <w:rsid w:val="000D775A"/>
    <w:rsid w:val="00132DE2"/>
    <w:rsid w:val="00294F45"/>
    <w:rsid w:val="002E13C0"/>
    <w:rsid w:val="00315DF5"/>
    <w:rsid w:val="00422A52"/>
    <w:rsid w:val="00504314"/>
    <w:rsid w:val="006F0B88"/>
    <w:rsid w:val="00743AEA"/>
    <w:rsid w:val="00813423"/>
    <w:rsid w:val="0089008F"/>
    <w:rsid w:val="009F5BAF"/>
    <w:rsid w:val="00A07BF0"/>
    <w:rsid w:val="00A32A52"/>
    <w:rsid w:val="00B7654E"/>
    <w:rsid w:val="00BE2514"/>
    <w:rsid w:val="00D44848"/>
    <w:rsid w:val="00E730CE"/>
    <w:rsid w:val="00E9560C"/>
    <w:rsid w:val="00F10D80"/>
    <w:rsid w:val="00F678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743AE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743AE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743AEA"/>
  </w:style>
  <w:style w:type="paragraph" w:styleId="Header">
    <w:name w:val="header"/>
    <w:basedOn w:val="Normal"/>
    <w:link w:val="a0"/>
    <w:uiPriority w:val="99"/>
    <w:unhideWhenUsed/>
    <w:rsid w:val="00F6783A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6783A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