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D1887" w:rsidRPr="00253290" w:rsidP="001D1887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3290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381</w:t>
      </w:r>
      <w:r w:rsidRPr="00253290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1D1887" w:rsidRPr="00253290" w:rsidP="001D188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1887" w:rsidRPr="00253290" w:rsidP="001D188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329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D1887" w:rsidRPr="00253290" w:rsidP="001D188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октября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ab/>
      </w:r>
      <w:r w:rsidRPr="00253290">
        <w:rPr>
          <w:rFonts w:ascii="Times New Roman" w:eastAsia="Times New Roman" w:hAnsi="Times New Roman" w:cs="Times New Roman"/>
          <w:sz w:val="28"/>
          <w:szCs w:val="28"/>
        </w:rPr>
        <w:tab/>
      </w:r>
      <w:r w:rsidRPr="0025329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1D1887" w:rsidRPr="00253290" w:rsidP="001D1887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887" w:rsidRPr="00253290" w:rsidP="001D1887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29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253290">
        <w:rPr>
          <w:rFonts w:ascii="Times New Roman" w:hAnsi="Times New Roman" w:cs="Times New Roman"/>
          <w:sz w:val="28"/>
          <w:szCs w:val="28"/>
        </w:rPr>
        <w:t>Чепиль</w:t>
      </w:r>
      <w:r w:rsidRPr="00253290">
        <w:rPr>
          <w:rFonts w:ascii="Times New Roman" w:hAnsi="Times New Roman" w:cs="Times New Roman"/>
          <w:sz w:val="28"/>
          <w:szCs w:val="28"/>
        </w:rPr>
        <w:t xml:space="preserve"> О.А.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532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2532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253290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2532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25329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D1887" w:rsidRPr="00253290" w:rsidP="001D1887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1D1887" w:rsidRPr="001D1887" w:rsidP="001D1887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38C">
        <w:rPr>
          <w:rFonts w:ascii="Times New Roman" w:hAnsi="Times New Roman" w:cs="Times New Roman"/>
          <w:b/>
          <w:sz w:val="28"/>
          <w:szCs w:val="28"/>
        </w:rPr>
        <w:t>Сафонова Андрея Анатольевича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532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D1887" w:rsidRPr="001D1887" w:rsidP="001D1887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887" w:rsidRPr="001D1887" w:rsidP="001D188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           по ст.17.7</w:t>
      </w:r>
      <w:r w:rsidRPr="001D18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D1887">
        <w:rPr>
          <w:rFonts w:ascii="Times New Roman" w:hAnsi="Times New Roman" w:cs="Times New Roman"/>
          <w:sz w:val="28"/>
          <w:szCs w:val="28"/>
          <w:lang w:eastAsia="uk-UA"/>
        </w:rPr>
        <w:t>Кодекса Российской Федерации об административных правонарушениях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D1887" w:rsidRPr="001D1887" w:rsidP="001D188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887" w:rsidRPr="001D1887" w:rsidP="001D188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D1887" w:rsidRPr="001D1887" w:rsidP="001D188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Сафонов А.А., являясь должником по исполнительному производству, нарушил установленное в соответствии  с законодательством об исполнительном 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 временное ограничение на пользование специальным правом в виде управления транспортным средством, а именно: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 xml:space="preserve">«данные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изъяты»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средством.  </w:t>
      </w:r>
    </w:p>
    <w:p w:rsidR="007974D4" w:rsidP="007974D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sz w:val="28"/>
          <w:szCs w:val="28"/>
        </w:rPr>
        <w:t>В судебном заседании Сафонов А.А.</w:t>
      </w:r>
      <w:r w:rsidRPr="001D1887">
        <w:rPr>
          <w:rFonts w:ascii="Times New Roman" w:hAnsi="Times New Roman" w:cs="Times New Roman"/>
          <w:sz w:val="28"/>
          <w:szCs w:val="28"/>
        </w:rPr>
        <w:t xml:space="preserve"> вину в совершении инкриминируемого ему правонарушения признал </w:t>
      </w:r>
      <w:r>
        <w:rPr>
          <w:rFonts w:ascii="Times New Roman" w:hAnsi="Times New Roman" w:cs="Times New Roman"/>
          <w:sz w:val="28"/>
          <w:szCs w:val="28"/>
        </w:rPr>
        <w:t>частично</w:t>
      </w:r>
      <w:r w:rsidRPr="001D1887">
        <w:rPr>
          <w:rFonts w:ascii="Times New Roman" w:hAnsi="Times New Roman" w:cs="Times New Roman"/>
          <w:sz w:val="28"/>
          <w:szCs w:val="28"/>
        </w:rPr>
        <w:t>, поясни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188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транспортным средством управлял не он, а его мать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которая припарковала машину в неположенном месте, в связи с чем, автомобиль был эвакуирован на штраф площадку. По просьбе своей матери, </w:t>
      </w:r>
      <w:r>
        <w:rPr>
          <w:rFonts w:ascii="Times New Roman" w:hAnsi="Times New Roman" w:cs="Times New Roman"/>
          <w:sz w:val="28"/>
          <w:szCs w:val="28"/>
        </w:rPr>
        <w:t>прийдя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ГИБДД, в отношении него был составлен протокол об административном правонарушении, который он подписал по неграмотности, подтвердив тем самым, что управлял транспортным средством.  Просил суд ограничиться минимальным сроком лишения права управления. </w:t>
      </w:r>
    </w:p>
    <w:p w:rsidR="00381655" w:rsidRPr="00381655" w:rsidP="003816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Административная </w:t>
      </w:r>
      <w:r w:rsidRPr="004324E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ответственность по </w:t>
      </w:r>
      <w:r>
        <w:fldChar w:fldCharType="begin"/>
      </w:r>
      <w:r>
        <w:instrText xml:space="preserve"> HYPERLINK "consultantplus://offline/ref=DF7B233FCA4B3D7041B14F50F22A87DE212BC5104044B024BEF2BC6BB84D017FD6CD01849263x7Z5N" </w:instrText>
      </w:r>
      <w:r>
        <w:fldChar w:fldCharType="separate"/>
      </w:r>
      <w:r w:rsidRPr="004324E3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 17.17</w:t>
      </w:r>
      <w:r>
        <w:fldChar w:fldCharType="end"/>
      </w:r>
      <w:r w:rsidRPr="004324E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предусмотрена за нарушение должником установленного в соответствии с законодательством об исполнительном производстве временного ограничения на пользование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специальным правом в виде права управления транспортным средством и влечет обязательные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работы на срок до пятидесяти часов или лишение </w:t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>специального права на срок до одного года.</w:t>
      </w:r>
    </w:p>
    <w:p w:rsidR="00381655" w:rsidRPr="00381655" w:rsidP="003816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</w:t>
      </w:r>
      <w:r>
        <w:fldChar w:fldCharType="begin"/>
      </w:r>
      <w:r>
        <w:instrText xml:space="preserve"> HYPERLINK "consultantplus://offline/ref=DF7B233FCA4B3D7041B14F50F22A87DE212BC016454CB024BEF2BC6BB84D017FD6CD018692x6Z4N" </w:instrText>
      </w:r>
      <w:r>
        <w:fldChar w:fldCharType="separate"/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части 1 статьи 67.1</w:t>
      </w:r>
      <w:r>
        <w:fldChar w:fldCharType="end"/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02.10.2007 N 229-ФЗ "Об исполнительном производстве"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>квадроциклами</w:t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>трициклами</w:t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</w:t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>квадроциклами</w:t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>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381655" w:rsidRPr="00381655" w:rsidP="00381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"consultantplus://offline/ref=DF7B233FCA4B3D7041B14F50F22A87DE212BC016454CB024BEF2BC6BB84D017FD6CD018692x6Z5N" </w:instrText>
      </w:r>
      <w:r>
        <w:fldChar w:fldCharType="separate"/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части 2 указанной статьи</w:t>
      </w:r>
      <w:r>
        <w:fldChar w:fldCharType="end"/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при неисполнении должником-гражданином в установленный для добровольного исполнения срок без уважительных причин, содержащихся в исполнительном документе требований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81655">
        <w:rPr>
          <w:rFonts w:ascii="Times New Roman" w:hAnsi="Times New Roman" w:eastAsiaTheme="minorHAnsi" w:cs="Times New Roman"/>
          <w:sz w:val="28"/>
          <w:szCs w:val="28"/>
          <w:lang w:eastAsia="en-US"/>
        </w:rPr>
        <w:t>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</w:t>
      </w:r>
    </w:p>
    <w:p w:rsidR="00381655" w:rsidP="00381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Как установлено при рассмотрении дела, </w:t>
      </w:r>
      <w:r w:rsidR="0043238C">
        <w:rPr>
          <w:rFonts w:ascii="Times New Roman" w:hAnsi="Times New Roman" w:eastAsiaTheme="minorHAnsi" w:cs="Times New Roman"/>
          <w:sz w:val="28"/>
          <w:szCs w:val="28"/>
          <w:lang w:eastAsia="en-US"/>
        </w:rPr>
        <w:t>24.12.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201</w:t>
      </w:r>
      <w:r w:rsidR="0043238C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в отношении Сафонова А.А. судебным приставом-исполнителем ОСП по Центральному району города Симферополя УФССП России по Республике Крым на основании исполнительного листа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83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возбуждено исполнительное производство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2130C3" w:rsidP="00213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связи с неисполнением требования исполнительного документа</w:t>
      </w:r>
      <w:r w:rsidR="008715B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715B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06 июня 2016 года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судебным приставом-исполнителем ОСП по Центральному району города Симферополя УФССП России по Республике Крым вынесено постановление о временном ограничении на пользование должником Сафоновым А.А. специальным правом</w:t>
      </w:r>
      <w:r w:rsidRPr="002130C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виде права управления транспортными средствами</w:t>
      </w:r>
      <w:r w:rsidR="004323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</w:t>
      </w:r>
      <w:r w:rsidR="0043238C">
        <w:rPr>
          <w:rFonts w:ascii="Times New Roman" w:hAnsi="Times New Roman" w:eastAsiaTheme="minorHAnsi" w:cs="Times New Roman"/>
          <w:sz w:val="28"/>
          <w:szCs w:val="28"/>
          <w:lang w:eastAsia="en-US"/>
        </w:rPr>
        <w:t>л.д</w:t>
      </w:r>
      <w:r w:rsidR="0043238C">
        <w:rPr>
          <w:rFonts w:ascii="Times New Roman" w:hAnsi="Times New Roman" w:eastAsiaTheme="minorHAnsi" w:cs="Times New Roman"/>
          <w:sz w:val="28"/>
          <w:szCs w:val="28"/>
          <w:lang w:eastAsia="en-US"/>
        </w:rPr>
        <w:t>. 19)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381655" w:rsidP="006A3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28.08.2017 г.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отношении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Сафонова А.А.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был составлен протокол об административном правонарушении</w:t>
      </w:r>
      <w:r w:rsidR="008715B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согласно которому</w:t>
      </w:r>
      <w:r w:rsidR="008715B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6A313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при наличии временного ограничения на пользование специальным правом в виде управления транспортными средствами, </w:t>
      </w:r>
      <w:r w:rsidR="008715BB">
        <w:rPr>
          <w:rFonts w:ascii="Times New Roman" w:hAnsi="Times New Roman" w:eastAsiaTheme="minorHAnsi" w:cs="Times New Roman"/>
          <w:sz w:val="28"/>
          <w:szCs w:val="28"/>
          <w:lang w:eastAsia="en-US"/>
        </w:rPr>
        <w:t>Сафонов А.А.,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8715B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управля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автомобилем</w:t>
      </w:r>
      <w:r w:rsidR="008715B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совершил стоянку в зоне  </w:t>
      </w:r>
      <w:r w:rsidR="008715BB">
        <w:rPr>
          <w:rFonts w:ascii="Times New Roman" w:hAnsi="Times New Roman" w:eastAsiaTheme="minorHAnsi" w:cs="Times New Roman"/>
          <w:sz w:val="28"/>
          <w:szCs w:val="28"/>
          <w:lang w:eastAsia="en-US"/>
        </w:rPr>
        <w:t>действия дорожного знака 3.2.7 «Остановка запрещена» с табличкой 8.24 «Работает эвакуатор»</w:t>
      </w:r>
      <w:r w:rsidR="004323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</w:t>
      </w:r>
      <w:r w:rsidR="0043238C">
        <w:rPr>
          <w:rFonts w:ascii="Times New Roman" w:hAnsi="Times New Roman" w:eastAsiaTheme="minorHAnsi" w:cs="Times New Roman"/>
          <w:sz w:val="28"/>
          <w:szCs w:val="28"/>
          <w:lang w:eastAsia="en-US"/>
        </w:rPr>
        <w:t>л.д</w:t>
      </w:r>
      <w:r w:rsidR="0043238C">
        <w:rPr>
          <w:rFonts w:ascii="Times New Roman" w:hAnsi="Times New Roman" w:eastAsiaTheme="minorHAnsi" w:cs="Times New Roman"/>
          <w:sz w:val="28"/>
          <w:szCs w:val="28"/>
          <w:lang w:eastAsia="en-US"/>
        </w:rPr>
        <w:t>. 39)</w:t>
      </w:r>
      <w:r w:rsidR="008715BB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6A3135" w:rsidRPr="006A3135" w:rsidP="006A3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Указанные </w:t>
      </w:r>
      <w:r w:rsidRPr="006A313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обстоятельства послужили основанием для составления в отношении Сафонова А.А. протокола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"consultantplus://offline/ref=0CB4BA19B87FD298967F2DFB29781D3671E8AB1E9929E1BBC6B1EEAD2DE93D13F480069FBC10a0N6O" </w:instrText>
      </w:r>
      <w:r>
        <w:fldChar w:fldCharType="separate"/>
      </w:r>
      <w:r w:rsidRPr="006A3135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17.17</w:t>
      </w:r>
      <w:r>
        <w:fldChar w:fldCharType="end"/>
      </w:r>
      <w:r w:rsidRPr="006A313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РФ.</w:t>
      </w:r>
    </w:p>
    <w:p w:rsidR="00440FC1" w:rsidP="00440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D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Судом исследованы материалы исполнительного производства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D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возбужденного судебным приставом-исполнителем Отдела судебных приставов по Центральному району г. Симферополя УФССП по Республике Крым в отношении Сафонова А.А., из которого усматривается,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материалы не содержат </w:t>
      </w:r>
      <w:r w:rsidRPr="004D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сведений о вручении должнику постановления о временном ограничении на пользование должником специальным правом в виде права управления транспортным средством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однако имеются сведения о направлении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адрес должника данного постановления. Так, согласно сопроводительному письму о направлении постановления о временном ограничении на пользование должником специальным правом, данное постановление было направлено в адрес должника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4324E3" w:rsidP="00440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судебном заседании Сафонов А.А.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е оспаривал факт получения постановления о </w:t>
      </w:r>
      <w:r w:rsidRPr="004D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временном ограничении на пользование должником специальным правом в виде права управления транспортным средством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указа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что данное постановление было получено им по почте</w:t>
      </w:r>
      <w:r w:rsidR="004537A3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приобщив к материалам дела копию полученного им постановления и сопроводительное письмо о направлении в его адрес постановления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4537A3" w:rsidP="00453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 w:rsidRPr="00676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материалов исполнительного производства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ответа начальника отдела судебных приставов по Центральному району г. Симферополя № </w:t>
      </w:r>
      <w:r w:rsid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>82017/044/8701-ИП</w:t>
      </w:r>
      <w:r w:rsidRP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</w:t>
      </w:r>
      <w:r w:rsid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>24.10.2017 г.</w:t>
      </w:r>
      <w:r w:rsidRP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67608B" w:rsidR="005D162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исполнительное производство в отношении должника Сафонова А.А. прекращено согласно заявления взыскателя от 05.10.2017 г., однако </w:t>
      </w:r>
      <w:r w:rsid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>временное ограничение в пользовании специальным правом в виде права управления транспортными средствами в отношении должника Сафонова А.А.</w:t>
      </w:r>
      <w:r w:rsidRP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>, по состоянию на</w:t>
      </w:r>
      <w:r w:rsidRP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24 октября 2017 года</w:t>
      </w:r>
      <w:r w:rsidRPr="0067608B" w:rsidR="005D162E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не снято, в связи с тем, что на принудительное исполнение поступил новый исполнительный лист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6760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выданный Центральным районным судом г. Симферополя </w:t>
      </w:r>
      <w:r w:rsidRPr="00F83424" w:rsidR="00F8342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4537A3" w:rsidP="00453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Таким образом, в</w:t>
      </w:r>
      <w:r w:rsidR="007974D4">
        <w:rPr>
          <w:rFonts w:ascii="Times New Roman" w:hAnsi="Times New Roman" w:cs="Times New Roman"/>
          <w:sz w:val="28"/>
          <w:szCs w:val="28"/>
        </w:rPr>
        <w:t xml:space="preserve">ыслушав Сафонова А.А., </w:t>
      </w:r>
      <w:r w:rsidR="007974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54104" w:rsidR="007974D4">
        <w:rPr>
          <w:rFonts w:ascii="Times New Roman" w:eastAsia="Times New Roman" w:hAnsi="Times New Roman" w:cs="Times New Roman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7974D4">
        <w:rPr>
          <w:rFonts w:ascii="Times New Roman" w:hAnsi="Times New Roman" w:cs="Times New Roman"/>
          <w:sz w:val="28"/>
          <w:szCs w:val="28"/>
        </w:rPr>
        <w:t>Сафонов А.А.</w:t>
      </w:r>
      <w:r w:rsidRPr="00254104" w:rsidR="007974D4">
        <w:rPr>
          <w:rFonts w:ascii="Times New Roman" w:eastAsia="Times New Roman" w:hAnsi="Times New Roman" w:cs="Times New Roman"/>
          <w:sz w:val="28"/>
          <w:szCs w:val="28"/>
        </w:rPr>
        <w:t xml:space="preserve"> совершил правонарушение, предусмотренное ст.</w:t>
      </w:r>
      <w:r w:rsidR="007974D4">
        <w:rPr>
          <w:rFonts w:ascii="Times New Roman" w:eastAsia="Times New Roman" w:hAnsi="Times New Roman" w:cs="Times New Roman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974D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54104" w:rsidR="007974D4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</w:t>
      </w:r>
      <w:r w:rsidRPr="004537A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средством.</w:t>
      </w:r>
    </w:p>
    <w:p w:rsidR="001D1887" w:rsidRPr="00253290" w:rsidP="001D188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="005D162E">
        <w:rPr>
          <w:rFonts w:ascii="Times New Roman" w:hAnsi="Times New Roman" w:cs="Times New Roman"/>
          <w:sz w:val="28"/>
          <w:szCs w:val="28"/>
        </w:rPr>
        <w:t>Сафонова А.А.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3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5D16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77 МР 0966264</w:t>
      </w:r>
      <w:r w:rsidRPr="00253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D16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01.09.</w:t>
      </w:r>
      <w:r w:rsidR="00935C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2017г. (л.д.1</w:t>
      </w:r>
      <w:r w:rsidRPr="00253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935CFE">
        <w:rPr>
          <w:rFonts w:ascii="Times New Roman" w:eastAsia="Times New Roman" w:hAnsi="Times New Roman" w:cs="Times New Roman"/>
          <w:sz w:val="28"/>
          <w:szCs w:val="28"/>
        </w:rPr>
        <w:t>карточкой учета (</w:t>
      </w:r>
      <w:r w:rsidR="00935CFE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935CFE">
        <w:rPr>
          <w:rFonts w:ascii="Times New Roman" w:eastAsia="Times New Roman" w:hAnsi="Times New Roman" w:cs="Times New Roman"/>
          <w:sz w:val="28"/>
          <w:szCs w:val="28"/>
        </w:rPr>
        <w:t xml:space="preserve">. 4), постановлением о временном ограничении на пользование </w:t>
      </w:r>
      <w:r w:rsidR="00935CFE">
        <w:rPr>
          <w:rFonts w:ascii="Times New Roman" w:eastAsia="Times New Roman" w:hAnsi="Times New Roman" w:cs="Times New Roman"/>
          <w:sz w:val="28"/>
          <w:szCs w:val="28"/>
        </w:rPr>
        <w:t>должником специальным правом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>(л.д.</w:t>
      </w:r>
      <w:r w:rsidR="00935CFE">
        <w:rPr>
          <w:rFonts w:ascii="Times New Roman" w:eastAsia="Times New Roman" w:hAnsi="Times New Roman" w:cs="Times New Roman"/>
          <w:sz w:val="28"/>
          <w:szCs w:val="28"/>
        </w:rPr>
        <w:t>16-17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935CFE">
        <w:rPr>
          <w:rFonts w:ascii="Times New Roman" w:eastAsia="Times New Roman" w:hAnsi="Times New Roman" w:cs="Times New Roman"/>
          <w:sz w:val="28"/>
          <w:szCs w:val="28"/>
        </w:rPr>
        <w:t xml:space="preserve">ответами на запросы </w:t>
      </w:r>
      <w:r>
        <w:rPr>
          <w:rFonts w:ascii="Times New Roman" w:eastAsia="Times New Roman" w:hAnsi="Times New Roman" w:cs="Times New Roman"/>
          <w:sz w:val="28"/>
          <w:szCs w:val="28"/>
        </w:rPr>
        <w:t>(л.д.</w:t>
      </w:r>
      <w:r w:rsidR="00935CFE">
        <w:rPr>
          <w:rFonts w:ascii="Times New Roman" w:eastAsia="Times New Roman" w:hAnsi="Times New Roman" w:cs="Times New Roman"/>
          <w:sz w:val="28"/>
          <w:szCs w:val="28"/>
        </w:rPr>
        <w:t>18,24</w:t>
      </w:r>
      <w:r w:rsidR="00B07E8C">
        <w:rPr>
          <w:rFonts w:ascii="Times New Roman" w:eastAsia="Times New Roman" w:hAnsi="Times New Roman" w:cs="Times New Roman"/>
          <w:sz w:val="28"/>
          <w:szCs w:val="28"/>
        </w:rPr>
        <w:t>,32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5CFE">
        <w:rPr>
          <w:rFonts w:ascii="Times New Roman" w:eastAsia="Times New Roman" w:hAnsi="Times New Roman" w:cs="Times New Roman"/>
          <w:sz w:val="28"/>
          <w:szCs w:val="28"/>
        </w:rPr>
        <w:t xml:space="preserve">, копией протокола об административном правонарушении </w:t>
      </w:r>
      <w:r w:rsidR="0043238C">
        <w:rPr>
          <w:rFonts w:ascii="Times New Roman" w:eastAsia="Times New Roman" w:hAnsi="Times New Roman" w:cs="Times New Roman"/>
          <w:sz w:val="28"/>
          <w:szCs w:val="28"/>
        </w:rPr>
        <w:t xml:space="preserve">61 АГ </w:t>
      </w:r>
      <w:r w:rsidR="00B07E8C">
        <w:rPr>
          <w:rFonts w:ascii="Times New Roman" w:eastAsia="Times New Roman" w:hAnsi="Times New Roman" w:cs="Times New Roman"/>
          <w:sz w:val="28"/>
          <w:szCs w:val="28"/>
        </w:rPr>
        <w:t>325396 от 28.08.2017 г. (</w:t>
      </w:r>
      <w:r w:rsidR="00B07E8C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B07E8C">
        <w:rPr>
          <w:rFonts w:ascii="Times New Roman" w:eastAsia="Times New Roman" w:hAnsi="Times New Roman" w:cs="Times New Roman"/>
          <w:sz w:val="28"/>
          <w:szCs w:val="28"/>
        </w:rPr>
        <w:t>. 41</w:t>
      </w:r>
      <w:r w:rsidR="0043238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D1887" w:rsidRPr="00253290" w:rsidP="001D188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 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D1887" w:rsidRPr="0043238C" w:rsidP="004323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38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43238C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1D1887" w:rsidRPr="0043238C" w:rsidP="004323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38C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43238C" w:rsidP="004323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3238C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</w:t>
      </w:r>
      <w:r w:rsidRPr="0043238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323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азначить Сафонову А.А. наказание в пределах санкции ст. </w:t>
      </w:r>
      <w:r>
        <w:fldChar w:fldCharType="begin"/>
      </w:r>
      <w:r>
        <w:instrText xml:space="preserve"> HYPERLINK "http://sudact.ru/law/koap/razdel-ii/glava-17/statia-17.17/?marker=fdoctlaw" \o "КОАП &gt;  Раздел II. Особенная часть &gt; Глава 17. Административные правонарушения, посягающие на институты государственной власти &gt; Статья &lt;span class="snippet_equal"&gt; 17.17 &lt;/span&gt;. Нарушение установленного в соответствии с законодательством об исполнительном пр" \t "_blank" </w:instrText>
      </w:r>
      <w:r>
        <w:fldChar w:fldCharType="separate"/>
      </w:r>
      <w:r w:rsidRPr="00432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17.17 КоАП </w:t>
      </w:r>
      <w:r>
        <w:fldChar w:fldCharType="end"/>
      </w:r>
      <w:r w:rsidRPr="004323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РФ в виде лишения специального права.</w:t>
      </w:r>
    </w:p>
    <w:p w:rsidR="0043238C" w:rsidRPr="0043238C" w:rsidP="0043238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3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изложенного, руководствуясь </w:t>
      </w:r>
      <w:r w:rsidRPr="00432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ст.17.17, </w:t>
      </w:r>
      <w:r w:rsidRPr="0043238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432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43238C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32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43238C" w:rsidRPr="0043238C" w:rsidP="0043238C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887" w:rsidRPr="00253290" w:rsidP="001D1887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32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8F011B" w:rsidRPr="00950BAD" w:rsidP="008F011B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5329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8F011B">
        <w:rPr>
          <w:rFonts w:ascii="Times New Roman" w:hAnsi="Times New Roman" w:cs="Times New Roman"/>
          <w:sz w:val="28"/>
          <w:szCs w:val="28"/>
        </w:rPr>
        <w:t>Сафонова Андрея Анатольевича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</w:t>
      </w:r>
      <w:r w:rsidRPr="00950BAD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ст.</w:t>
      </w:r>
      <w:r w:rsidRPr="00950BAD">
        <w:rPr>
          <w:rFonts w:ascii="Times New Roman" w:eastAsia="Times New Roman" w:hAnsi="Times New Roman" w:cs="Times New Roman"/>
          <w:sz w:val="28"/>
          <w:szCs w:val="28"/>
        </w:rPr>
        <w:t>17.17</w:t>
      </w:r>
      <w:r w:rsidRPr="00950BAD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950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назначить ему административное наказание </w:t>
      </w:r>
      <w:r w:rsidRPr="0095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виде лишения права управления транспортными средствами на срок 2 (два) месяца.</w:t>
      </w:r>
    </w:p>
    <w:p w:rsidR="00950BAD" w:rsidRPr="00950BAD" w:rsidP="00950BAD">
      <w:pPr>
        <w:pStyle w:val="NoSpacing"/>
        <w:ind w:right="-548" w:firstLine="540"/>
        <w:jc w:val="both"/>
        <w:rPr>
          <w:rFonts w:ascii="Times New Roman" w:hAnsi="Times New Roman"/>
          <w:sz w:val="28"/>
          <w:szCs w:val="28"/>
        </w:rPr>
      </w:pPr>
      <w:r w:rsidRPr="00950BAD">
        <w:rPr>
          <w:rFonts w:ascii="Times New Roman" w:hAnsi="Times New Roman"/>
          <w:sz w:val="28"/>
          <w:szCs w:val="28"/>
          <w:shd w:val="clear" w:color="auto" w:fill="FFFFFF"/>
        </w:rPr>
        <w:t>Согласно</w:t>
      </w:r>
      <w:r w:rsidRPr="00950BAD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"http://sudact.ru/law/doc/JBT8gaqgg7VQ/005/002/?marker=fdoctlaw" \l "MKJ50yMF83Hm" \o "Статья 32.7. Исчисление срока лишения специального права" \t "_blank" </w:instrText>
      </w:r>
      <w:r>
        <w:fldChar w:fldCharType="separate"/>
      </w:r>
      <w:r w:rsidRPr="00950BAD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950BA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.32.7</w:t>
      </w:r>
      <w:r>
        <w:fldChar w:fldCharType="end"/>
      </w:r>
      <w:r w:rsidRPr="00950BAD">
        <w:rPr>
          <w:rStyle w:val="apple-converted-space"/>
          <w:sz w:val="28"/>
          <w:szCs w:val="28"/>
          <w:shd w:val="clear" w:color="auto" w:fill="FFFFFF"/>
        </w:rPr>
        <w:t> </w:t>
      </w:r>
      <w:r w:rsidRPr="00950BAD">
        <w:rPr>
          <w:rFonts w:ascii="Times New Roman" w:hAnsi="Times New Roman"/>
          <w:sz w:val="28"/>
          <w:szCs w:val="28"/>
        </w:rPr>
        <w:t>КоАП РФ</w:t>
      </w:r>
      <w:r w:rsidRPr="00950BAD">
        <w:rPr>
          <w:rFonts w:ascii="Times New Roman" w:hAnsi="Times New Roman"/>
          <w:sz w:val="28"/>
          <w:szCs w:val="28"/>
          <w:shd w:val="clear" w:color="auto" w:fill="FFFFFF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950BAD">
        <w:rPr>
          <w:rFonts w:ascii="Times New Roman" w:hAnsi="Times New Roman"/>
          <w:sz w:val="28"/>
          <w:szCs w:val="28"/>
          <w:shd w:val="clear" w:color="auto" w:fill="FFFFFF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</w:t>
      </w:r>
      <w:r w:rsidRPr="00950BAD">
        <w:rPr>
          <w:rStyle w:val="snippetequal"/>
          <w:bCs/>
          <w:sz w:val="28"/>
          <w:szCs w:val="28"/>
          <w:bdr w:val="none" w:sz="0" w:space="0" w:color="auto" w:frame="1"/>
        </w:rPr>
        <w:t>ч.1</w:t>
      </w:r>
      <w:r w:rsidRPr="00950BAD">
        <w:rPr>
          <w:rFonts w:ascii="Times New Roman" w:hAnsi="Times New Roman"/>
          <w:sz w:val="28"/>
          <w:szCs w:val="28"/>
          <w:shd w:val="clear" w:color="auto" w:fill="FFFFFF"/>
        </w:rPr>
        <w:t>-3</w:t>
      </w:r>
      <w:r w:rsidRPr="00950BAD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"http://sudact.ru/law/doc/JBT8gaqgg7VQ/005/002/?marker=fdoctlaw" \l "qwLHF5reCyr8" \o "Статья 32.6. Порядок исполнения постановления о лишении специального права" \t "_blank" </w:instrText>
      </w:r>
      <w:r>
        <w:fldChar w:fldCharType="separate"/>
      </w:r>
      <w:r w:rsidRPr="00950BAD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950BA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.32.6</w:t>
      </w:r>
      <w:r>
        <w:fldChar w:fldCharType="end"/>
      </w:r>
      <w:r w:rsidRPr="00950BAD">
        <w:rPr>
          <w:rStyle w:val="apple-converted-space"/>
          <w:sz w:val="28"/>
          <w:szCs w:val="28"/>
          <w:shd w:val="clear" w:color="auto" w:fill="FFFFFF"/>
        </w:rPr>
        <w:t> </w:t>
      </w:r>
      <w:r w:rsidRPr="00950BAD">
        <w:rPr>
          <w:rFonts w:ascii="Times New Roman" w:hAnsi="Times New Roman"/>
          <w:sz w:val="28"/>
          <w:szCs w:val="28"/>
        </w:rPr>
        <w:t>КоАП РФ</w:t>
      </w:r>
      <w:r w:rsidRPr="00950BAD">
        <w:rPr>
          <w:rFonts w:ascii="Times New Roman" w:hAnsi="Times New Roman"/>
          <w:sz w:val="28"/>
          <w:szCs w:val="28"/>
          <w:shd w:val="clear" w:color="auto" w:fill="FFFFFF"/>
        </w:rPr>
        <w:t>, в орган, исполняющий этот вид административного наказания (в случае, если документы, указанные в</w:t>
      </w:r>
      <w:r w:rsidRPr="00950BAD">
        <w:rPr>
          <w:rStyle w:val="apple-converted-space"/>
          <w:sz w:val="28"/>
          <w:szCs w:val="28"/>
          <w:shd w:val="clear" w:color="auto" w:fill="FFFFFF"/>
        </w:rPr>
        <w:t> </w:t>
      </w:r>
      <w:r w:rsidRPr="00950BAD">
        <w:rPr>
          <w:rStyle w:val="snippetequal"/>
          <w:bCs/>
          <w:sz w:val="28"/>
          <w:szCs w:val="28"/>
          <w:bdr w:val="none" w:sz="0" w:space="0" w:color="auto" w:frame="1"/>
        </w:rPr>
        <w:t>ч.1</w:t>
      </w:r>
      <w:r w:rsidRPr="00950BAD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>
        <w:fldChar w:fldCharType="begin"/>
      </w:r>
      <w:r>
        <w:instrText xml:space="preserve"> HYPERLINK "http://sudact.ru/law/doc/JBT8gaqgg7VQ/005/002/?marker=fdoctlaw" \l "qwLHF5reCyr8" \o "Статья 32.6. Порядок исполнения постановления о лишении специального права" \t "_blank" </w:instrText>
      </w:r>
      <w:r>
        <w:fldChar w:fldCharType="separate"/>
      </w:r>
      <w:r w:rsidRPr="00950BAD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950BA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.32.6</w:t>
      </w:r>
      <w:r>
        <w:fldChar w:fldCharType="end"/>
      </w:r>
      <w:r w:rsidRPr="00950BAD">
        <w:rPr>
          <w:rStyle w:val="apple-converted-space"/>
          <w:sz w:val="28"/>
          <w:szCs w:val="28"/>
          <w:shd w:val="clear" w:color="auto" w:fill="FFFFFF"/>
        </w:rPr>
        <w:t> </w:t>
      </w:r>
      <w:r w:rsidRPr="00950BAD">
        <w:rPr>
          <w:rFonts w:ascii="Times New Roman" w:hAnsi="Times New Roman"/>
          <w:sz w:val="28"/>
          <w:szCs w:val="28"/>
        </w:rPr>
        <w:t>КоАП РФ,</w:t>
      </w:r>
      <w:r w:rsidRPr="00950BAD">
        <w:rPr>
          <w:rFonts w:ascii="Times New Roman" w:hAnsi="Times New Roman"/>
          <w:sz w:val="28"/>
          <w:szCs w:val="28"/>
          <w:shd w:val="clear" w:color="auto" w:fill="FFFFFF"/>
        </w:rPr>
        <w:t xml:space="preserve"> ранее не были изъяты</w:t>
      </w:r>
      <w:r w:rsidRPr="00950BAD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ч.3</w:t>
      </w:r>
      <w:r w:rsidRPr="00950BAD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"http://sudact.ru/law/doc/JBT8gaqgg7VQ/004/004/?marker=fdoctlaw" \l "ZMjyZP2H43Ut" \o "Статья 27.10. Изъятие вещей и документов" \t "_blank" </w:instrText>
      </w:r>
      <w:r>
        <w:fldChar w:fldCharType="separate"/>
      </w:r>
      <w:r w:rsidRPr="00950BAD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950BA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.27.10</w:t>
      </w:r>
      <w:r>
        <w:fldChar w:fldCharType="end"/>
      </w:r>
      <w:r w:rsidRPr="00950BAD">
        <w:rPr>
          <w:rStyle w:val="apple-converted-space"/>
          <w:sz w:val="28"/>
          <w:szCs w:val="28"/>
          <w:shd w:val="clear" w:color="auto" w:fill="FFFFFF"/>
        </w:rPr>
        <w:t> </w:t>
      </w:r>
      <w:r w:rsidRPr="00950BAD">
        <w:rPr>
          <w:rFonts w:ascii="Times New Roman" w:hAnsi="Times New Roman"/>
          <w:sz w:val="28"/>
          <w:szCs w:val="28"/>
        </w:rPr>
        <w:t>КоАП РФ</w:t>
      </w:r>
      <w:r w:rsidRPr="00950BAD">
        <w:rPr>
          <w:rFonts w:ascii="Times New Roman" w:hAnsi="Times New Roman"/>
          <w:sz w:val="28"/>
          <w:szCs w:val="28"/>
          <w:shd w:val="clear" w:color="auto" w:fill="FFFFFF"/>
        </w:rPr>
        <w:t xml:space="preserve">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</w:t>
      </w:r>
      <w:r w:rsidRPr="00950BAD">
        <w:rPr>
          <w:rFonts w:ascii="Times New Roman" w:hAnsi="Times New Roman"/>
          <w:sz w:val="28"/>
          <w:szCs w:val="28"/>
          <w:shd w:val="clear" w:color="auto" w:fill="FFFFFF"/>
        </w:rPr>
        <w:t>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50BAD" w:rsidRPr="00950BAD" w:rsidP="00950BAD">
      <w:pPr>
        <w:pStyle w:val="NoSpacing"/>
        <w:ind w:right="-548"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0BAD">
        <w:rPr>
          <w:rFonts w:ascii="Times New Roman" w:hAnsi="Times New Roman"/>
          <w:sz w:val="28"/>
          <w:szCs w:val="28"/>
          <w:shd w:val="clear" w:color="auto" w:fill="FFFFFF"/>
        </w:rPr>
        <w:t xml:space="preserve">Возложить исполнение настоящего постановления на отдел ГИБДД УМВД России по г. Симферополю, в который </w:t>
      </w:r>
      <w:r>
        <w:rPr>
          <w:rFonts w:ascii="Times New Roman" w:hAnsi="Times New Roman"/>
          <w:sz w:val="28"/>
          <w:szCs w:val="28"/>
        </w:rPr>
        <w:t>Сафонов А.А.</w:t>
      </w:r>
      <w:r w:rsidRPr="00950BAD">
        <w:rPr>
          <w:rFonts w:ascii="Times New Roman" w:hAnsi="Times New Roman"/>
          <w:sz w:val="28"/>
          <w:szCs w:val="28"/>
        </w:rPr>
        <w:t xml:space="preserve"> </w:t>
      </w:r>
      <w:r w:rsidRPr="00950BAD">
        <w:rPr>
          <w:rFonts w:ascii="Times New Roman" w:hAnsi="Times New Roman"/>
          <w:sz w:val="28"/>
          <w:szCs w:val="28"/>
          <w:shd w:val="clear" w:color="auto" w:fill="FFFFFF"/>
        </w:rPr>
        <w:t>обязан сдать разрешение на право управления транспортными средствами в течение 3-х рабочих дней со дня вступления постановления в законную силу.</w:t>
      </w:r>
    </w:p>
    <w:p w:rsidR="00950BAD" w:rsidRPr="00950BAD" w:rsidP="00950BAD">
      <w:pPr>
        <w:pStyle w:val="NoSpacing"/>
        <w:ind w:right="-548" w:firstLine="567"/>
        <w:jc w:val="both"/>
        <w:rPr>
          <w:rFonts w:ascii="Times New Roman" w:hAnsi="Times New Roman"/>
          <w:sz w:val="28"/>
          <w:szCs w:val="28"/>
        </w:rPr>
      </w:pPr>
      <w:r w:rsidRPr="00950BAD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950BAD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950BAD" w:rsidRPr="00950BAD" w:rsidP="00950BAD">
      <w:pPr>
        <w:ind w:right="-548"/>
        <w:rPr>
          <w:rFonts w:ascii="Times New Roman" w:hAnsi="Times New Roman" w:cs="Times New Roman"/>
          <w:sz w:val="28"/>
          <w:szCs w:val="28"/>
        </w:rPr>
      </w:pPr>
      <w:r w:rsidRPr="00950BA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0BAD" w:rsidRPr="00950BAD" w:rsidP="00950BAD">
      <w:pPr>
        <w:ind w:right="-54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0BA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О.А. </w:t>
      </w:r>
      <w:r w:rsidRPr="00950BAD">
        <w:rPr>
          <w:rFonts w:ascii="Times New Roman" w:hAnsi="Times New Roman" w:cs="Times New Roman"/>
          <w:sz w:val="28"/>
          <w:szCs w:val="28"/>
        </w:rPr>
        <w:t>Чепиль</w:t>
      </w:r>
      <w:r w:rsidRPr="00950BAD">
        <w:rPr>
          <w:rFonts w:ascii="Times New Roman" w:hAnsi="Times New Roman" w:cs="Times New Roman"/>
          <w:sz w:val="28"/>
          <w:szCs w:val="28"/>
        </w:rPr>
        <w:t xml:space="preserve"> </w:t>
      </w:r>
      <w:r w:rsidRPr="00950BAD">
        <w:rPr>
          <w:rFonts w:ascii="Times New Roman" w:hAnsi="Times New Roman" w:cs="Times New Roman"/>
          <w:sz w:val="28"/>
          <w:szCs w:val="28"/>
        </w:rPr>
        <w:br/>
      </w:r>
    </w:p>
    <w:p w:rsidR="00950BAD" w:rsidRPr="00950BAD" w:rsidP="00950BAD">
      <w:pPr>
        <w:rPr>
          <w:rFonts w:ascii="Times New Roman" w:hAnsi="Times New Roman" w:cs="Times New Roman"/>
          <w:sz w:val="28"/>
          <w:szCs w:val="28"/>
        </w:rPr>
      </w:pPr>
    </w:p>
    <w:p w:rsidR="00950BAD" w:rsidRPr="00950BAD" w:rsidP="008F011B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Sect="00950BAD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1938628"/>
      <w:docPartObj>
        <w:docPartGallery w:val="Page Numbers (Top of Page)"/>
        <w:docPartUnique/>
      </w:docPartObj>
    </w:sdtPr>
    <w:sdtContent>
      <w:p w:rsidR="002759F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424">
          <w:rPr>
            <w:noProof/>
          </w:rPr>
          <w:t>1</w:t>
        </w:r>
        <w:r>
          <w:fldChar w:fldCharType="end"/>
        </w:r>
      </w:p>
    </w:sdtContent>
  </w:sdt>
  <w:p w:rsidR="002759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FE"/>
    <w:rsid w:val="001D1887"/>
    <w:rsid w:val="002130C3"/>
    <w:rsid w:val="00253290"/>
    <w:rsid w:val="00254104"/>
    <w:rsid w:val="002759F8"/>
    <w:rsid w:val="00381655"/>
    <w:rsid w:val="0043238C"/>
    <w:rsid w:val="004324E3"/>
    <w:rsid w:val="00440FC1"/>
    <w:rsid w:val="004537A3"/>
    <w:rsid w:val="004A7A8A"/>
    <w:rsid w:val="004D0106"/>
    <w:rsid w:val="005815E9"/>
    <w:rsid w:val="005D162E"/>
    <w:rsid w:val="00657155"/>
    <w:rsid w:val="0067608B"/>
    <w:rsid w:val="006A3135"/>
    <w:rsid w:val="007974D4"/>
    <w:rsid w:val="00837F09"/>
    <w:rsid w:val="008715BB"/>
    <w:rsid w:val="008F011B"/>
    <w:rsid w:val="00935CFE"/>
    <w:rsid w:val="00950BAD"/>
    <w:rsid w:val="00A25D6F"/>
    <w:rsid w:val="00B07E8C"/>
    <w:rsid w:val="00C51952"/>
    <w:rsid w:val="00E11AFE"/>
    <w:rsid w:val="00E32D74"/>
    <w:rsid w:val="00F83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8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D188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50BAD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50BAD"/>
    <w:rPr>
      <w:rFonts w:ascii="Times New Roman" w:hAnsi="Times New Roman" w:cs="Times New Roman" w:hint="default"/>
    </w:rPr>
  </w:style>
  <w:style w:type="character" w:customStyle="1" w:styleId="snippetequal">
    <w:name w:val="snippet_equal"/>
    <w:basedOn w:val="DefaultParagraphFont"/>
    <w:uiPriority w:val="99"/>
    <w:rsid w:val="00950BAD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a"/>
    <w:uiPriority w:val="99"/>
    <w:unhideWhenUsed/>
    <w:rsid w:val="0027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759F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27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759F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