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7020D" w:rsidRPr="00ED6BDE" w:rsidP="0077020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 w:rsidR="006826C0">
        <w:rPr>
          <w:rFonts w:ascii="Times New Roman" w:eastAsia="Times New Roman" w:hAnsi="Times New Roman" w:cs="Times New Roman"/>
          <w:b/>
          <w:sz w:val="28"/>
          <w:szCs w:val="28"/>
        </w:rPr>
        <w:t>408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77020D" w:rsidRPr="00ED6BDE" w:rsidP="0077020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20D" w:rsidRPr="00ED6BDE" w:rsidP="0077020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7020D" w:rsidRPr="00ED6BDE" w:rsidP="0077020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 w:rsidR="00F37AF0">
        <w:rPr>
          <w:rFonts w:ascii="Times New Roman" w:eastAsia="Times New Roman" w:hAnsi="Times New Roman" w:cs="Times New Roman"/>
          <w:sz w:val="28"/>
          <w:szCs w:val="28"/>
        </w:rPr>
        <w:tab/>
      </w:r>
      <w:r w:rsidR="00F37AF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77020D" w:rsidRPr="00ED6BDE" w:rsidP="0077020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020D" w:rsidRPr="0077020D" w:rsidP="0077020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7020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7020D">
        <w:rPr>
          <w:rFonts w:ascii="Times New Roman" w:hAnsi="Times New Roman" w:cs="Times New Roman"/>
          <w:sz w:val="28"/>
          <w:szCs w:val="28"/>
        </w:rPr>
        <w:t>Чепиль</w:t>
      </w:r>
      <w:r w:rsidRPr="0077020D">
        <w:rPr>
          <w:rFonts w:ascii="Times New Roman" w:hAnsi="Times New Roman" w:cs="Times New Roman"/>
          <w:sz w:val="28"/>
          <w:szCs w:val="28"/>
        </w:rPr>
        <w:t xml:space="preserve"> О.А.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7020D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7020D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7020D" w:rsidRPr="0077020D" w:rsidP="0077020D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77020D" w:rsidRPr="0077020D" w:rsidP="0077020D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020D">
        <w:rPr>
          <w:rFonts w:ascii="Times New Roman" w:hAnsi="Times New Roman" w:cs="Times New Roman"/>
          <w:sz w:val="28"/>
          <w:szCs w:val="28"/>
        </w:rPr>
        <w:t>енерального директора Общества с ограниченной ответственностью 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 Воропаева Александра Александровича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501E" w:rsidR="00C7501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77020D" w:rsidRPr="0077020D" w:rsidP="0077020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20D" w:rsidRPr="0077020D" w:rsidP="0077020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77020D" w:rsidRPr="0077020D" w:rsidP="0077020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20D" w:rsidRPr="0077020D" w:rsidP="0077020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77020D" w:rsidP="00F37AF0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Воропаев А.А.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77020D">
        <w:rPr>
          <w:rFonts w:ascii="Times New Roman" w:hAnsi="Times New Roman" w:cs="Times New Roman"/>
          <w:sz w:val="28"/>
          <w:szCs w:val="28"/>
        </w:rPr>
        <w:t>директором ООО 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501E" w:rsidR="00C7501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пп.4 п.1 ст.23, </w:t>
      </w:r>
      <w:r w:rsidR="006826C0">
        <w:rPr>
          <w:rFonts w:ascii="Times New Roman" w:eastAsia="Times New Roman" w:hAnsi="Times New Roman" w:cs="Times New Roman"/>
          <w:sz w:val="28"/>
          <w:szCs w:val="28"/>
        </w:rPr>
        <w:t>п. 3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ст.2</w:t>
      </w:r>
      <w:r w:rsidR="006826C0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представил в ИФНС России по г. Симферополю в установленный законодательством о налогах и сборах срок налоговую декларацию по налогу на прибыль за 9 месяцев 2016 года</w:t>
      </w:r>
      <w:r w:rsidR="006826C0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1151006)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20D" w:rsidRPr="005B70E4" w:rsidP="00F37AF0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Воропаев А.А.</w:t>
      </w:r>
      <w:r w:rsidRPr="0077020D">
        <w:rPr>
          <w:color w:val="000000"/>
          <w:sz w:val="28"/>
          <w:szCs w:val="28"/>
          <w:shd w:val="clear" w:color="auto" w:fill="FFFFFF"/>
        </w:rPr>
        <w:t xml:space="preserve"> в судебное заседание не явился, </w:t>
      </w:r>
      <w:r>
        <w:rPr>
          <w:color w:val="000000"/>
          <w:sz w:val="28"/>
          <w:szCs w:val="28"/>
          <w:shd w:val="clear" w:color="auto" w:fill="FFFFFF"/>
        </w:rPr>
        <w:t xml:space="preserve">извещался надлежащим образом, </w:t>
      </w:r>
      <w:r w:rsidRPr="005B70E4">
        <w:rPr>
          <w:color w:val="000000"/>
          <w:sz w:val="28"/>
          <w:szCs w:val="28"/>
        </w:rPr>
        <w:t xml:space="preserve">однако, корреспонденция возвращена в суд с отметкой «истёк срок хранения». </w:t>
      </w:r>
    </w:p>
    <w:p w:rsidR="0077020D" w:rsidP="00F37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разъяснению, 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содержащемуся в </w:t>
      </w:r>
      <w:r>
        <w:fldChar w:fldCharType="begin"/>
      </w:r>
      <w:r>
        <w:instrText xml:space="preserve"> HYPERLINK "consultantplus://offline/ref=B4EF68CA5739CFB37C649588ABBA2144A91C0634A76DB26229C88A99EC755D8F7B9B9F6EC41556D3jFD5O" </w:instrText>
      </w:r>
      <w:r>
        <w:fldChar w:fldCharType="separate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п. 6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Постановления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Пленума Верховного Суда РФ от 24.03.2005 </w:t>
      </w:r>
      <w:r w:rsid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</w:t>
      </w:r>
      <w:r w:rsid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343.</w:t>
      </w:r>
    </w:p>
    <w:p w:rsidR="0077020D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Учитывая изложенное, </w:t>
      </w:r>
      <w:r w:rsidRPr="0077020D" w:rsidR="007B27EE">
        <w:rPr>
          <w:rFonts w:ascii="Times New Roman" w:eastAsia="Times New Roman" w:hAnsi="Times New Roman" w:cs="Times New Roman"/>
          <w:sz w:val="28"/>
          <w:szCs w:val="28"/>
        </w:rPr>
        <w:t xml:space="preserve">следует признать, что </w:t>
      </w:r>
      <w:r w:rsidR="007B27EE">
        <w:rPr>
          <w:rFonts w:ascii="Times New Roman" w:eastAsia="Times New Roman" w:hAnsi="Times New Roman" w:cs="Times New Roman"/>
          <w:sz w:val="28"/>
          <w:szCs w:val="28"/>
        </w:rPr>
        <w:t>Воропаев А.А.</w:t>
      </w:r>
      <w:r w:rsidRPr="0077020D" w:rsidR="007B27EE">
        <w:rPr>
          <w:rFonts w:ascii="Times New Roman" w:eastAsia="Times New Roman" w:hAnsi="Times New Roman" w:cs="Times New Roman"/>
          <w:sz w:val="28"/>
          <w:szCs w:val="28"/>
        </w:rPr>
        <w:t xml:space="preserve"> считается извещенным о времени и месте </w:t>
      </w:r>
      <w:r w:rsidRPr="0077020D" w:rsid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рассмотрения дела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>, сведений об уважительных причинах своей неявки в суд не сообщил, ходатайства об отложении судебного разбирательства не представил,</w:t>
      </w:r>
      <w:r w:rsidRPr="0077020D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чем, </w:t>
      </w:r>
      <w:r w:rsidR="007B27EE">
        <w:rPr>
          <w:rFonts w:ascii="Times New Roman" w:hAnsi="Times New Roman" w:cs="Times New Roman"/>
          <w:color w:val="000000"/>
          <w:sz w:val="28"/>
          <w:szCs w:val="28"/>
        </w:rPr>
        <w:t xml:space="preserve">суд </w:t>
      </w:r>
      <w:r w:rsidRPr="0077020D">
        <w:rPr>
          <w:rFonts w:ascii="Times New Roman" w:hAnsi="Times New Roman" w:cs="Times New Roman"/>
          <w:color w:val="000000"/>
          <w:sz w:val="28"/>
          <w:szCs w:val="28"/>
        </w:rPr>
        <w:t>счёл возможным рассмотрение дела в отсутствие данного лица.</w:t>
      </w:r>
    </w:p>
    <w:p w:rsidR="007B27EE" w:rsidRPr="007B27EE" w:rsidP="007B27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п.п.4 п.1 ст.23 Налогового кодекса Российской Федерации, </w:t>
      </w:r>
      <w:r w:rsidRPr="007B27EE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7B27EE" w:rsidRPr="007B27EE" w:rsidP="007B27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7B27E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7B27E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7B27EE" w:rsidRPr="007B27EE" w:rsidP="007B27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EE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7B27EE" w:rsidRPr="007B27EE" w:rsidP="007B27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по налогу за 9 месяцев 2016 года (форма по КНД 1151006) подана в ИФНС России по г. Симферополю  ООО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- 31.03.2017 г., предельный срок 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>предоставления налоговой декларации – 28.10.2016, т.е. документ был представлен на 155 календарный день после предельного срока предоставления декларации.</w:t>
      </w:r>
    </w:p>
    <w:p w:rsidR="007B27EE" w:rsidRPr="007B27EE" w:rsidP="007B27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7B27E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ч. 2 настоящей статьи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ООО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Воропаев А.А.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статьи 5 Федерального закона от 08 августа 2001 года №129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лица, считаются достоверными до внесения в них соответствующих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Для всех третьих лиц руководителем организации является лицо, указанное в реестре. 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Воропаев А.А. Опровергающих указанные обстоятельства доказательств мировому судье не представлено.</w:t>
      </w:r>
    </w:p>
    <w:p w:rsidR="007B27EE" w:rsidP="007B27E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генеральный </w:t>
      </w:r>
      <w:r>
        <w:rPr>
          <w:rFonts w:ascii="Times New Roman" w:hAnsi="Times New Roman" w:cs="Times New Roman"/>
          <w:sz w:val="28"/>
          <w:szCs w:val="28"/>
        </w:rPr>
        <w:t>директор ООО 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Воропаев А.А. совершил 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Воропаева А.А. 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№8930/17 от 26.09.2017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1-3), копией акта налоговой проверки № 13035 от 05.04.2017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9-10), налоговой декларацией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8), выпиской из Единого государственного реестра юридических лиц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11-13). </w:t>
      </w:r>
    </w:p>
    <w:p w:rsidR="007B27EE" w:rsidP="007B27E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7B27EE" w:rsidP="007B2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Воропаева А.А. при составлении протокола об административном правонарушении нарушены не были.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7B27EE" w:rsidP="007B27E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7B27EE" w:rsidP="007B2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B27EE" w:rsidP="007B2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B27EE" w:rsidP="007B2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среднего предпринимательств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генерального директора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Воропаева А.А.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генеральному директору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 w:rsidRPr="0077020D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Воропаев</w:t>
      </w:r>
      <w:r w:rsidR="006826C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наказание, в виде административного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штрафа, предусмотренного санкцией данной статьи, на предупреждение.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7EE" w:rsidP="007B27EE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77020D" w:rsidR="006826C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77020D" w:rsidR="006826C0">
        <w:rPr>
          <w:rFonts w:ascii="Times New Roman" w:hAnsi="Times New Roman" w:cs="Times New Roman"/>
          <w:sz w:val="28"/>
          <w:szCs w:val="28"/>
        </w:rPr>
        <w:t>Югинвестстройсервис</w:t>
      </w:r>
      <w:r w:rsidRPr="0077020D" w:rsidR="006826C0">
        <w:rPr>
          <w:rFonts w:ascii="Times New Roman" w:hAnsi="Times New Roman" w:cs="Times New Roman"/>
          <w:sz w:val="28"/>
          <w:szCs w:val="28"/>
        </w:rPr>
        <w:t xml:space="preserve">» </w:t>
      </w:r>
      <w:r w:rsidRPr="0077020D" w:rsidR="006826C0">
        <w:rPr>
          <w:rFonts w:ascii="Times New Roman" w:hAnsi="Times New Roman" w:cs="Times New Roman"/>
          <w:sz w:val="28"/>
          <w:szCs w:val="28"/>
        </w:rPr>
        <w:t>Воропаева Александра Александровича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27EE" w:rsidP="007B27EE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7B27EE" w:rsidP="007B27EE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B27EE" w:rsidP="007B27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7B27EE" w:rsidP="007B2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7EE" w:rsidP="007B27EE">
      <w:pPr>
        <w:ind w:firstLine="567"/>
        <w:rPr>
          <w:sz w:val="28"/>
          <w:szCs w:val="28"/>
        </w:rPr>
      </w:pPr>
    </w:p>
    <w:p w:rsidR="007B27EE" w:rsidP="007B27EE"/>
    <w:p w:rsidR="007B27EE" w:rsidP="007B27EE"/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EE" w:rsidP="007B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Sect="006826C0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1E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3801C4"/>
    <w:rsid w:val="005B1DE9"/>
    <w:rsid w:val="005B70E4"/>
    <w:rsid w:val="006826C0"/>
    <w:rsid w:val="0070436E"/>
    <w:rsid w:val="0077020D"/>
    <w:rsid w:val="007B27EE"/>
    <w:rsid w:val="00A63CC6"/>
    <w:rsid w:val="00C7501E"/>
    <w:rsid w:val="00ED6BDE"/>
    <w:rsid w:val="00F37AF0"/>
    <w:rsid w:val="00F53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