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62CD" w:rsidRPr="00E73DD7" w:rsidP="009862C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412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9862CD" w:rsidRPr="00E73DD7" w:rsidP="009862C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2CD" w:rsidRPr="00E73DD7" w:rsidP="009862C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62CD" w:rsidRPr="00E73DD7" w:rsidP="009862C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9862CD" w:rsidRPr="00E73DD7" w:rsidP="009862C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2CD" w:rsidRPr="00E73DD7" w:rsidP="009862C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862CD" w:rsidRPr="00E73DD7" w:rsidP="009862C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9862CD" w:rsidRPr="00E73DD7" w:rsidP="009862CD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«Фирма Экспресс» Торгашина Владислава Николаевича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3E1F" w:rsidR="00A43E1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862CD" w:rsidRPr="00E73DD7" w:rsidP="009862C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2CD" w:rsidRPr="00E73DD7" w:rsidP="009862C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9862CD" w:rsidRPr="00E73DD7" w:rsidP="009862C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2CD" w:rsidRPr="00E73DD7" w:rsidP="009862C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9862CD" w:rsidRPr="008E413E" w:rsidP="00C7726B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Торгашин В.Н.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41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8E413E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Фирма Экспресс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3E1F" w:rsidR="00A43E1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, нарушив требования п.1 ст.23, 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346,28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России по г. Симферополю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налоговую 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>единому налогу на вмененный доход для отдельных видов деятельности за 3 квартал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62CD" w:rsidP="00C7726B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Торгашин В.Н.</w:t>
      </w:r>
      <w:r w:rsidRPr="008E413E">
        <w:rPr>
          <w:sz w:val="28"/>
          <w:szCs w:val="28"/>
        </w:rPr>
        <w:t xml:space="preserve"> </w:t>
      </w:r>
      <w:r w:rsidRPr="008E413E">
        <w:rPr>
          <w:sz w:val="28"/>
          <w:szCs w:val="28"/>
          <w:shd w:val="clear" w:color="auto" w:fill="FFFFFF"/>
        </w:rPr>
        <w:t>в судебное заседание не явился, подал заявление, в котором просит ра</w:t>
      </w:r>
      <w:r>
        <w:rPr>
          <w:sz w:val="28"/>
          <w:szCs w:val="28"/>
          <w:shd w:val="clear" w:color="auto" w:fill="FFFFFF"/>
        </w:rPr>
        <w:t>ссмотреть дело в его отсутствие, вину признает в полном объеме, просит ограничиться минимальным наказанием.</w:t>
      </w:r>
    </w:p>
    <w:p w:rsidR="009862CD" w:rsidRPr="00C85410" w:rsidP="00C7726B">
      <w:pPr>
        <w:pStyle w:val="Style18"/>
        <w:widowControl/>
        <w:spacing w:line="240" w:lineRule="auto"/>
        <w:ind w:firstLine="567"/>
        <w:contextualSpacing/>
        <w:rPr>
          <w:sz w:val="28"/>
          <w:szCs w:val="28"/>
        </w:rPr>
      </w:pPr>
      <w:r w:rsidRPr="008E413E">
        <w:rPr>
          <w:sz w:val="28"/>
          <w:szCs w:val="28"/>
        </w:rPr>
        <w:t xml:space="preserve"> </w:t>
      </w:r>
      <w:r w:rsidRPr="00C85410">
        <w:rPr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 w:rsidRPr="00C85410">
        <w:rPr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 w:rsidRPr="00C85410">
        <w:rPr>
          <w:sz w:val="28"/>
          <w:szCs w:val="28"/>
        </w:rPr>
        <w:t xml:space="preserve"> на основании ч. 2 ст.25.1 КоАП РФ.</w:t>
      </w:r>
    </w:p>
    <w:p w:rsidR="009862CD" w:rsidRPr="00C85410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"consultantplus://offline/ref=C7D3AF55C7AA2837CF91B37E5BA15E5D98C5FEC9F7F2AE86D950951FE4E7E0A9F577F7977ArEqCS" </w:instrText>
      </w:r>
      <w:r>
        <w:fldChar w:fldCharType="separate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подп. 4 п. 1 ст. 23</w:t>
      </w:r>
      <w:r>
        <w:fldChar w:fldCharType="end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C85410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"consultantplus://offline/ref=DF2CC22DE5E3F9AB75411E4A7EDE587FA761F0D487C5C77C59660D276DB389FAD1DDAE590B43H562S" </w:instrText>
      </w:r>
      <w:r>
        <w:fldChar w:fldCharType="separate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2 статьи 346.28</w:t>
      </w:r>
      <w:r>
        <w:fldChar w:fldCharType="end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 организации и индивидуальные предприниматели, изъявившие желание перейти на уплату единого налога, обязаны встать на учет в качестве налогоплательщиков единого налога в налоговом органе по месту осуществления пр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едпринимательской деятельности.</w:t>
      </w:r>
    </w:p>
    <w:p w:rsidR="00C85410" w:rsidRPr="00C85410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"consultantplus://offline/ref=DF2CC22DE5E3F9AB75411E4A7EDE587FA761F0D487C5C77C59660D276DB389FAD1DDAE5F02445A37H662S" </w:instrText>
      </w:r>
      <w:r>
        <w:fldChar w:fldCharType="separate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статьи 346.30</w:t>
      </w:r>
      <w:r>
        <w:fldChar w:fldCharType="end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 налоговым периодом по единому налогу признается квартал.</w:t>
      </w:r>
    </w:p>
    <w:p w:rsidR="00C85410" w:rsidRPr="00C85410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 (</w:t>
      </w:r>
      <w:r>
        <w:fldChar w:fldCharType="begin"/>
      </w:r>
      <w:r>
        <w:instrText xml:space="preserve"> HYPERLINK "consultantplus://offline/ref=DF2CC22DE5E3F9AB75411E4A7EDE587FA761F0D487C5C77C59660D276DB389FAD1DDAE5F02435035H666S" </w:instrText>
      </w:r>
      <w:r>
        <w:fldChar w:fldCharType="separate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 3 статьи 346.32</w:t>
      </w:r>
      <w:r>
        <w:fldChar w:fldCharType="end"/>
      </w:r>
      <w:r w:rsidRPr="00C854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Федерации).</w:t>
      </w:r>
    </w:p>
    <w:p w:rsidR="009862CD" w:rsidRPr="008E413E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410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тся ближайший следующий за ним рабочий день.</w:t>
      </w:r>
    </w:p>
    <w:p w:rsidR="009862CD" w:rsidRPr="008E413E" w:rsidP="00C772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>налоговая декларация по ЕНВД за 3 квартал 2016 года по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дана в налоговый орган ООО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 w:rsidR="00C85410">
        <w:rPr>
          <w:rFonts w:ascii="Times New Roman" w:hAnsi="Times New Roman" w:cs="Times New Roman"/>
          <w:sz w:val="28"/>
          <w:szCs w:val="28"/>
        </w:rPr>
        <w:t>Фирма «Экспресс»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>28.10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г., предельный срок предоставления налоговой декларации – 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854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85410" w:rsidRPr="00E158EA" w:rsidP="00C77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862CD" w:rsidP="00C7726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 w:rsidRPr="008E413E" w:rsidR="00A75227">
        <w:rPr>
          <w:rFonts w:ascii="Times New Roman" w:hAnsi="Times New Roman" w:cs="Times New Roman"/>
          <w:sz w:val="28"/>
          <w:szCs w:val="28"/>
        </w:rPr>
        <w:t>«</w:t>
      </w:r>
      <w:r w:rsidR="00A75227">
        <w:rPr>
          <w:rFonts w:ascii="Times New Roman" w:hAnsi="Times New Roman" w:cs="Times New Roman"/>
          <w:sz w:val="28"/>
          <w:szCs w:val="28"/>
        </w:rPr>
        <w:t xml:space="preserve">Фирма «Экспресс»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Торгашин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предоставления налоговой декларации в налоговый орган по месту учёта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416" w:rsidP="00C7726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Торгашина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8891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18.09.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12618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7-8</w:t>
      </w:r>
      <w:r>
        <w:rPr>
          <w:rFonts w:ascii="Times New Roman" w:eastAsia="Times New Roman" w:hAnsi="Times New Roman" w:cs="Times New Roman"/>
          <w:sz w:val="28"/>
          <w:szCs w:val="28"/>
        </w:rPr>
        <w:t>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D71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62CD" w:rsidP="00C7726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9862CD" w:rsidP="00C77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>
        <w:rPr>
          <w:rFonts w:ascii="Times New Roman" w:hAnsi="Times New Roman" w:cs="Times New Roman"/>
          <w:sz w:val="28"/>
          <w:szCs w:val="28"/>
        </w:rPr>
        <w:t>ООО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 w:rsidRPr="008E413E" w:rsidR="00A75227">
        <w:rPr>
          <w:rFonts w:ascii="Times New Roman" w:hAnsi="Times New Roman" w:cs="Times New Roman"/>
          <w:sz w:val="28"/>
          <w:szCs w:val="28"/>
        </w:rPr>
        <w:t>«</w:t>
      </w:r>
      <w:r w:rsidR="00A75227">
        <w:rPr>
          <w:rFonts w:ascii="Times New Roman" w:hAnsi="Times New Roman" w:cs="Times New Roman"/>
          <w:sz w:val="28"/>
          <w:szCs w:val="28"/>
        </w:rPr>
        <w:t xml:space="preserve">Фирма «Экспресс»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 xml:space="preserve">Торгашина В.Н.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9862CD" w:rsidRPr="00431B2A" w:rsidP="00C77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9862CD" w:rsidRPr="00431B2A" w:rsidP="00C772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9862CD" w:rsidRPr="00D43959" w:rsidP="00C7726B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95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 xml:space="preserve">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 w:rsidRPr="00E73DD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8E413E" w:rsidR="00A75227">
        <w:rPr>
          <w:rFonts w:ascii="Times New Roman" w:hAnsi="Times New Roman" w:cs="Times New Roman"/>
          <w:sz w:val="28"/>
          <w:szCs w:val="28"/>
        </w:rPr>
        <w:t>«</w:t>
      </w:r>
      <w:r w:rsidR="00A75227">
        <w:rPr>
          <w:rFonts w:ascii="Times New Roman" w:hAnsi="Times New Roman" w:cs="Times New Roman"/>
          <w:sz w:val="28"/>
          <w:szCs w:val="28"/>
        </w:rPr>
        <w:t xml:space="preserve">Фирма «Экспресс» </w:t>
      </w:r>
      <w:r w:rsidR="00A75227">
        <w:rPr>
          <w:rFonts w:ascii="Times New Roman" w:eastAsia="Times New Roman" w:hAnsi="Times New Roman" w:cs="Times New Roman"/>
          <w:sz w:val="28"/>
          <w:szCs w:val="28"/>
        </w:rPr>
        <w:t xml:space="preserve">Торгашину В.Н.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43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62CD" w:rsidRPr="00D21B8B" w:rsidP="00C7726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ст.15.5,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862CD" w:rsidRPr="00431B2A" w:rsidP="00C772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2CD" w:rsidRPr="00431B2A" w:rsidP="00C7726B">
      <w:pPr>
        <w:spacing w:after="0" w:line="240" w:lineRule="auto"/>
        <w:ind w:left="-284" w:firstLine="567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9862CD" w:rsidRPr="00D43959" w:rsidP="009862CD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7522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 w:rsidR="00A75227">
        <w:rPr>
          <w:rFonts w:ascii="Times New Roman" w:hAnsi="Times New Roman" w:cs="Times New Roman"/>
          <w:sz w:val="28"/>
          <w:szCs w:val="28"/>
        </w:rPr>
        <w:t xml:space="preserve"> </w:t>
      </w:r>
      <w:r w:rsidR="00A75227">
        <w:rPr>
          <w:rFonts w:ascii="Times New Roman" w:hAnsi="Times New Roman" w:cs="Times New Roman"/>
          <w:sz w:val="28"/>
          <w:szCs w:val="28"/>
        </w:rPr>
        <w:t xml:space="preserve">«Фирма Экспресс» </w:t>
      </w:r>
      <w:r w:rsidR="00A75227">
        <w:rPr>
          <w:rFonts w:ascii="Times New Roman" w:hAnsi="Times New Roman" w:cs="Times New Roman"/>
          <w:sz w:val="28"/>
          <w:szCs w:val="28"/>
        </w:rPr>
        <w:t>Торгашина Владислава Николаевича</w:t>
      </w:r>
      <w:r w:rsidRPr="00431B2A" w:rsidR="00A75227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62CD" w:rsidRPr="00431B2A" w:rsidP="009862CD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9862CD" w:rsidRPr="00431B2A" w:rsidP="009862CD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40D73" w:rsidP="00D71416">
      <w:pPr>
        <w:spacing w:after="0" w:line="240" w:lineRule="auto"/>
        <w:ind w:firstLine="567"/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sectPr w:rsidSect="00D71416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E1F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F3"/>
    <w:rsid w:val="00220408"/>
    <w:rsid w:val="00431B2A"/>
    <w:rsid w:val="007F01F4"/>
    <w:rsid w:val="008E413E"/>
    <w:rsid w:val="0094482B"/>
    <w:rsid w:val="009862CD"/>
    <w:rsid w:val="00A43E1F"/>
    <w:rsid w:val="00A75227"/>
    <w:rsid w:val="00B35060"/>
    <w:rsid w:val="00C01687"/>
    <w:rsid w:val="00C7726B"/>
    <w:rsid w:val="00C85410"/>
    <w:rsid w:val="00D21B8B"/>
    <w:rsid w:val="00D40D73"/>
    <w:rsid w:val="00D43959"/>
    <w:rsid w:val="00D571F3"/>
    <w:rsid w:val="00D71416"/>
    <w:rsid w:val="00E158EA"/>
    <w:rsid w:val="00E73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C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2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9862C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98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62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