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F2621" w:rsidRPr="00E73DD7" w:rsidP="008F2621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433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8F2621" w:rsidRPr="00E73DD7" w:rsidP="008F262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621" w:rsidRPr="00E73DD7" w:rsidP="008F262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F2621" w:rsidRPr="00E73DD7" w:rsidP="008F262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8F2621" w:rsidRPr="00E73DD7" w:rsidP="008F262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2621" w:rsidRPr="00E73DD7" w:rsidP="008F262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F2621" w:rsidRPr="00E73DD7" w:rsidP="008F2621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8F2621" w:rsidRPr="00E73DD7" w:rsidP="008F2621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«Новые энергетические технологии» </w:t>
      </w:r>
      <w:r>
        <w:rPr>
          <w:rFonts w:ascii="Times New Roman" w:hAnsi="Times New Roman" w:cs="Times New Roman"/>
          <w:sz w:val="28"/>
          <w:szCs w:val="28"/>
        </w:rPr>
        <w:t>Беккер Олега Ефимовича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7A86" w:rsidR="00E67A8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F2621" w:rsidRPr="00E73DD7" w:rsidP="008F262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621" w:rsidRPr="00E73DD7" w:rsidP="008F262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8F2621" w:rsidRPr="00E73DD7" w:rsidP="008F262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621" w:rsidRPr="00E73DD7" w:rsidP="008F262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F2621" w:rsidRPr="008F2621" w:rsidP="008F262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«Новые энергетические технологии»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7A86" w:rsidR="00E67A8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ст.23, п. 3 ст. 289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621">
        <w:rPr>
          <w:rFonts w:ascii="Times New Roman" w:eastAsia="Times New Roman" w:hAnsi="Times New Roman" w:cs="Times New Roman"/>
          <w:sz w:val="28"/>
          <w:szCs w:val="28"/>
        </w:rPr>
        <w:t>Налогового Кодекса РФ, не представил в ИФНС России по г. Симферополю в установленный законодательством о налогах и сборах срок налоговую декларацию по налогу на прибыль за 9 месяцев 2016 года.</w:t>
      </w:r>
    </w:p>
    <w:p w:rsidR="008F2621" w:rsidP="008F262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621">
        <w:rPr>
          <w:rFonts w:ascii="Times New Roman" w:hAnsi="Times New Roman" w:cs="Times New Roman"/>
          <w:sz w:val="28"/>
          <w:szCs w:val="28"/>
        </w:rPr>
        <w:t xml:space="preserve">Беккер О.Е. </w:t>
      </w:r>
      <w:r w:rsidRPr="008F2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 w:rsidRPr="008F26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дате и времени судебного заседания надлежащим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 </w:t>
      </w:r>
      <w:r w:rsidRPr="008F2621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телефонограммы. </w:t>
      </w:r>
    </w:p>
    <w:p w:rsidR="008F2621" w:rsidRPr="00254104" w:rsidP="008F26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пунктом 6 Пленума Верховного Суда Российской Федерации от 24 марта 2005 г.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</w:t>
      </w:r>
      <w:r>
        <w:fldChar w:fldCharType="begin"/>
      </w:r>
      <w:r>
        <w:instrText xml:space="preserve"> HYPERLINK "consultantplus://offline/ref=998ADA25510C931C135865C54D9557C3B4B22B574279314BACD054A44645E0CA573F518225F05808dAC9Q" </w:instrText>
      </w:r>
      <w:r>
        <w:fldChar w:fldCharType="separate"/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29.6</w:t>
      </w:r>
      <w:r>
        <w:fldChar w:fldCharType="end"/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рассмотрения. Поскольку </w:t>
      </w:r>
      <w:r>
        <w:fldChar w:fldCharType="begin"/>
      </w:r>
      <w:r>
        <w:instrText xml:space="preserve"> HYPERLINK "consultantplus://offline/ref=998ADA25510C931C135865C54D9557C3B4B22B574279314BACD054A446d4C5Q" </w:instrText>
      </w:r>
      <w:r>
        <w:fldChar w:fldCharType="separate"/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>Кодекс</w:t>
      </w:r>
      <w:r>
        <w:fldChar w:fldCharType="end"/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>дств св</w:t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язи, позволяющих </w:t>
      </w:r>
      <w:r w:rsidRPr="00254104">
        <w:rPr>
          <w:rFonts w:ascii="Times New Roman" w:hAnsi="Times New Roman" w:eastAsiaTheme="minorHAnsi" w:cs="Times New Roman"/>
          <w:sz w:val="28"/>
          <w:szCs w:val="28"/>
          <w:lang w:eastAsia="en-US"/>
        </w:rPr>
        <w:t>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8F2621" w:rsidRPr="004635A2" w:rsidP="008F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 w:rsidRPr="00463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ч. 2 ст.25.1 КоАП РФ.</w:t>
      </w:r>
    </w:p>
    <w:p w:rsidR="008F2621" w:rsidRPr="00C10854" w:rsidP="008F26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8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C10854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8F2621" w:rsidRPr="00C10854" w:rsidP="008F26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3 ст. 289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2 ст. 285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8F2621" w:rsidRPr="00E158EA" w:rsidP="008F26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F2621" w:rsidRPr="00E158EA" w:rsidP="008F26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905EA9">
        <w:rPr>
          <w:rFonts w:ascii="Times New Roman" w:eastAsia="Times New Roman" w:hAnsi="Times New Roman" w:cs="Times New Roman"/>
          <w:sz w:val="28"/>
          <w:szCs w:val="28"/>
        </w:rPr>
        <w:t>налоговая декларация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по КНД 1151006)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подана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«Новые энергетические технологии»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28.11.2016 г. (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>. 4649786)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28.10.2016, т.е. документ был представлен на 31 календарный день после предельного срока предоставления декларации.</w:t>
      </w:r>
    </w:p>
    <w:p w:rsidR="008F2621" w:rsidRPr="00C10854" w:rsidP="008F26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8F2621" w:rsidRPr="00E158EA" w:rsidP="008F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«Новые энергетические технологии»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Беккер О.Е.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При этом в силу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изменений. Для всех третьих лиц руководителем организации является лицо, указанное в реестре. </w:t>
      </w:r>
    </w:p>
    <w:p w:rsidR="008F2621" w:rsidRPr="00E158EA" w:rsidP="008F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8F2621" w:rsidP="008F2621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>Новые 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621" w:rsidRPr="00220408" w:rsidP="008F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8993/17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02.10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11949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11-12</w:t>
      </w:r>
      <w:r>
        <w:rPr>
          <w:rFonts w:ascii="Times New Roman" w:eastAsia="Times New Roman" w:hAnsi="Times New Roman" w:cs="Times New Roman"/>
          <w:sz w:val="28"/>
          <w:szCs w:val="28"/>
        </w:rPr>
        <w:t>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10),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14-15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F2621" w:rsidP="008F2621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8F2621" w:rsidP="008F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>
        <w:rPr>
          <w:rFonts w:ascii="Times New Roman" w:hAnsi="Times New Roman" w:cs="Times New Roman"/>
          <w:sz w:val="28"/>
          <w:szCs w:val="28"/>
        </w:rPr>
        <w:t>ООО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>Новые 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</w:t>
      </w:r>
      <w:r>
        <w:rPr>
          <w:rFonts w:ascii="Times New Roman" w:eastAsia="Times New Roman" w:hAnsi="Times New Roman" w:cs="Times New Roman"/>
          <w:sz w:val="28"/>
          <w:szCs w:val="28"/>
        </w:rPr>
        <w:t>. при составлении протокола об административном правонарушении нарушены не были.</w:t>
      </w:r>
    </w:p>
    <w:p w:rsidR="008F2621" w:rsidRPr="00431B2A" w:rsidP="008F26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F2621" w:rsidRPr="00431B2A" w:rsidP="008F26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8F2621" w:rsidRPr="00431B2A" w:rsidP="008F26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8F2621" w:rsidRPr="00431B2A" w:rsidP="008F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F2621" w:rsidRPr="00431B2A" w:rsidP="008F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2621" w:rsidRPr="00431B2A" w:rsidP="001A6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 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>Новые 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621" w:rsidP="001A6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671C44">
        <w:rPr>
          <w:rFonts w:ascii="Times New Roman" w:hAnsi="Times New Roman" w:cs="Times New Roman"/>
          <w:sz w:val="28"/>
          <w:szCs w:val="28"/>
        </w:rPr>
        <w:t>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>Новые 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4">
        <w:rPr>
          <w:rFonts w:ascii="Times New Roman" w:eastAsia="Times New Roman" w:hAnsi="Times New Roman" w:cs="Times New Roman"/>
          <w:sz w:val="28"/>
          <w:szCs w:val="28"/>
        </w:rPr>
        <w:t>Беккер О.Е.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наказание, в виде административного штрафа, предусмотренного санкцией данной статьи, на предупреждение.</w:t>
      </w:r>
    </w:p>
    <w:p w:rsidR="008F2621" w:rsidRPr="00431B2A" w:rsidP="001A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На основании изложенного, руководствуясь</w:t>
      </w:r>
      <w:r w:rsidR="00671C44">
        <w:rPr>
          <w:rFonts w:ascii="Times New Roman" w:hAnsi="Times New Roman"/>
          <w:sz w:val="28"/>
          <w:szCs w:val="28"/>
        </w:rPr>
        <w:t xml:space="preserve"> ч. 1 ст. 15.6,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8F2621" w:rsidRPr="00431B2A" w:rsidP="001A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2621" w:rsidRPr="00431B2A" w:rsidP="001A6156">
      <w:pPr>
        <w:spacing w:after="0" w:line="240" w:lineRule="auto"/>
        <w:ind w:left="-284" w:firstLine="567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8F2621" w:rsidRPr="00431B2A" w:rsidP="001A61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C44">
        <w:rPr>
          <w:rFonts w:ascii="Times New Roman" w:hAnsi="Times New Roman" w:cs="Times New Roman"/>
          <w:sz w:val="28"/>
          <w:szCs w:val="28"/>
        </w:rPr>
        <w:t>Новые энергетические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71C44">
        <w:rPr>
          <w:rFonts w:ascii="Times New Roman" w:hAnsi="Times New Roman" w:cs="Times New Roman"/>
          <w:sz w:val="28"/>
          <w:szCs w:val="28"/>
        </w:rPr>
        <w:t>Беккер Олега Ефимовича</w:t>
      </w:r>
      <w:r w:rsidRPr="00431B2A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8F2621" w:rsidRPr="00431B2A" w:rsidP="001A61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8F2621" w:rsidRPr="00431B2A" w:rsidP="001A6156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8F2621" w:rsidRPr="00431B2A" w:rsidP="001A6156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F2621" w:rsidRPr="00431B2A" w:rsidP="001A61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8F2621" w:rsidRPr="00431B2A" w:rsidP="001A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621" w:rsidRPr="00431B2A" w:rsidP="001A6156">
      <w:pPr>
        <w:ind w:firstLine="567"/>
        <w:rPr>
          <w:sz w:val="28"/>
          <w:szCs w:val="28"/>
        </w:rPr>
      </w:pPr>
    </w:p>
    <w:p w:rsidR="008F2621" w:rsidP="001A6156">
      <w:pPr>
        <w:ind w:firstLine="567"/>
      </w:pPr>
    </w:p>
    <w:p w:rsidR="00D35EFC" w:rsidP="001A6156">
      <w:pPr>
        <w:ind w:firstLine="567"/>
      </w:pPr>
    </w:p>
    <w:sectPr w:rsidSect="00671C44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A86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24"/>
    <w:rsid w:val="00103324"/>
    <w:rsid w:val="001A6156"/>
    <w:rsid w:val="00220408"/>
    <w:rsid w:val="00254104"/>
    <w:rsid w:val="00431B2A"/>
    <w:rsid w:val="004635A2"/>
    <w:rsid w:val="00521054"/>
    <w:rsid w:val="00671C44"/>
    <w:rsid w:val="007F01F4"/>
    <w:rsid w:val="008F2621"/>
    <w:rsid w:val="00905EA9"/>
    <w:rsid w:val="00C10854"/>
    <w:rsid w:val="00D35EFC"/>
    <w:rsid w:val="00E158EA"/>
    <w:rsid w:val="00E67A86"/>
    <w:rsid w:val="00E73DD7"/>
    <w:rsid w:val="00ED6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6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8F2621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8F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26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