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A0A3E" w:rsidP="000A0A3E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№05-04</w:t>
      </w:r>
      <w:r w:rsidR="00850EE1">
        <w:rPr>
          <w:rFonts w:ascii="Times New Roman" w:eastAsia="Times New Roman" w:hAnsi="Times New Roman" w:cs="Times New Roman"/>
          <w:b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0A0A3E" w:rsidP="000A0A3E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0A3E" w:rsidP="000A0A3E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A0A3E" w:rsidP="000A0A3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 2017 года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г. Симферополь</w:t>
      </w:r>
    </w:p>
    <w:p w:rsidR="000A0A3E" w:rsidP="000A0A3E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A3E" w:rsidP="000A0A3E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</w:t>
      </w:r>
      <w:r>
        <w:rPr>
          <w:rFonts w:ascii="Times New Roman" w:hAnsi="Times New Roman" w:cs="Times New Roman"/>
          <w:sz w:val="28"/>
          <w:szCs w:val="28"/>
        </w:rPr>
        <w:t xml:space="preserve">и Крым </w:t>
      </w:r>
      <w:r>
        <w:rPr>
          <w:rFonts w:ascii="Times New Roman" w:hAnsi="Times New Roman" w:cs="Times New Roman"/>
          <w:sz w:val="28"/>
          <w:szCs w:val="28"/>
        </w:rPr>
        <w:t>Чепиль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0A0A3E" w:rsidP="000A0A3E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0A0A3E" w:rsidP="000A0A3E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 w:rsidR="00850EE1">
        <w:rPr>
          <w:rFonts w:ascii="Times New Roman" w:hAnsi="Times New Roman" w:cs="Times New Roman"/>
          <w:sz w:val="28"/>
          <w:szCs w:val="28"/>
        </w:rPr>
        <w:t>Спецавтохозяйство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50EE1">
        <w:rPr>
          <w:rFonts w:ascii="Times New Roman" w:hAnsi="Times New Roman" w:cs="Times New Roman"/>
          <w:sz w:val="28"/>
          <w:szCs w:val="28"/>
        </w:rPr>
        <w:t>Диюк</w:t>
      </w:r>
      <w:r w:rsidR="00850EE1">
        <w:rPr>
          <w:rFonts w:ascii="Times New Roman" w:hAnsi="Times New Roman" w:cs="Times New Roman"/>
          <w:sz w:val="28"/>
          <w:szCs w:val="28"/>
        </w:rPr>
        <w:t xml:space="preserve"> Сергея Романовича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0D335C">
        <w:rPr>
          <w:rFonts w:ascii="Times New Roman" w:eastAsia="Times New Roman" w:hAnsi="Times New Roman" w:cs="Times New Roman"/>
          <w:sz w:val="28"/>
          <w:szCs w:val="28"/>
        </w:rPr>
        <w:t xml:space="preserve"> 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A0A3E" w:rsidP="000A0A3E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0A3E" w:rsidP="000A0A3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по ч. 1 ст.15.6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0A0A3E" w:rsidP="000A0A3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0A3E" w:rsidP="000A0A3E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0A0A3E" w:rsidP="000A0A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.10.2017 г. мировому судье </w:t>
      </w:r>
      <w:r>
        <w:rPr>
          <w:rFonts w:ascii="Times New Roman" w:hAnsi="Times New Roman" w:cs="Times New Roman"/>
          <w:sz w:val="28"/>
          <w:szCs w:val="28"/>
        </w:rPr>
        <w:t xml:space="preserve">судебного участка №16 Центрального судебного района города Симферополь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Инспекции Федеральной налоговой службы по </w:t>
      </w:r>
      <w:r>
        <w:rPr>
          <w:rFonts w:ascii="Times New Roman" w:eastAsia="Times New Roman" w:hAnsi="Times New Roman" w:cs="Times New Roman"/>
          <w:sz w:val="28"/>
          <w:szCs w:val="28"/>
        </w:rPr>
        <w:t>Бахчисарайскому району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поступило дело об административном правонарушении в отношении </w:t>
      </w:r>
      <w:r w:rsidR="00420841">
        <w:rPr>
          <w:rFonts w:ascii="Times New Roman" w:hAnsi="Times New Roman" w:cs="Times New Roman"/>
          <w:sz w:val="28"/>
          <w:szCs w:val="28"/>
        </w:rPr>
        <w:t>директор</w:t>
      </w:r>
      <w:r w:rsidR="0042084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Спецавтохозяйство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Диюк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ст.15.6 КоАП РФ.</w:t>
      </w:r>
    </w:p>
    <w:p w:rsidR="000A0A3E" w:rsidP="000A0A3E">
      <w:pPr>
        <w:spacing w:after="0" w:line="240" w:lineRule="auto"/>
        <w:ind w:right="-142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 № </w:t>
      </w:r>
      <w:r w:rsidR="0042237C">
        <w:rPr>
          <w:rFonts w:ascii="Times New Roman" w:eastAsia="Times New Roman" w:hAnsi="Times New Roman" w:cs="Times New Roman"/>
          <w:sz w:val="28"/>
          <w:szCs w:val="28"/>
        </w:rPr>
        <w:t>891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2237C"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.10.2017 г., </w:t>
      </w:r>
      <w:r w:rsidR="0042237C">
        <w:rPr>
          <w:rFonts w:ascii="Times New Roman" w:hAnsi="Times New Roman" w:cs="Times New Roman"/>
          <w:sz w:val="28"/>
          <w:szCs w:val="28"/>
        </w:rPr>
        <w:t>Диюк</w:t>
      </w:r>
      <w:r w:rsidR="0042237C">
        <w:rPr>
          <w:rFonts w:ascii="Times New Roman" w:hAnsi="Times New Roman" w:cs="Times New Roman"/>
          <w:sz w:val="28"/>
          <w:szCs w:val="28"/>
        </w:rPr>
        <w:t xml:space="preserve">  С.Р.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 w:rsidR="0042237C">
        <w:rPr>
          <w:rFonts w:ascii="Times New Roman" w:eastAsia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ООО «</w:t>
      </w:r>
      <w:r w:rsidR="0042237C">
        <w:rPr>
          <w:rFonts w:ascii="Times New Roman" w:hAnsi="Times New Roman" w:cs="Times New Roman"/>
          <w:sz w:val="28"/>
          <w:szCs w:val="28"/>
        </w:rPr>
        <w:t>Спецавтохозяйство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D335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п. </w:t>
      </w:r>
      <w:r w:rsidR="004D71F8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</w:t>
      </w:r>
      <w:r w:rsidR="004D71F8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РФ, </w:t>
      </w:r>
      <w:r w:rsidR="0042237C">
        <w:rPr>
          <w:rFonts w:ascii="Times New Roman" w:eastAsia="Times New Roman" w:hAnsi="Times New Roman" w:cs="Times New Roman"/>
          <w:sz w:val="28"/>
          <w:szCs w:val="28"/>
        </w:rPr>
        <w:t xml:space="preserve">не своевременно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представил в ИФНС России по </w:t>
      </w:r>
      <w:r w:rsidR="0042237C">
        <w:rPr>
          <w:rFonts w:ascii="Times New Roman" w:eastAsia="Times New Roman" w:hAnsi="Times New Roman" w:cs="Times New Roman"/>
          <w:sz w:val="28"/>
          <w:szCs w:val="28"/>
        </w:rPr>
        <w:t>Бахчисарайскому району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37C">
        <w:rPr>
          <w:rFonts w:ascii="Times New Roman" w:eastAsia="Times New Roman" w:hAnsi="Times New Roman" w:cs="Times New Roman"/>
          <w:sz w:val="28"/>
          <w:szCs w:val="28"/>
        </w:rPr>
        <w:t>расчёт сумм налога на доходы физических лиц, исчисленных и уд</w:t>
      </w:r>
      <w:r w:rsidR="004D71F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2237C">
        <w:rPr>
          <w:rFonts w:ascii="Times New Roman" w:eastAsia="Times New Roman" w:hAnsi="Times New Roman" w:cs="Times New Roman"/>
          <w:sz w:val="28"/>
          <w:szCs w:val="28"/>
        </w:rPr>
        <w:t>ржанных налоговым агентом за 9 месяцев</w:t>
      </w:r>
      <w:r w:rsidR="00420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37C">
        <w:rPr>
          <w:rFonts w:ascii="Times New Roman" w:eastAsia="Times New Roman" w:hAnsi="Times New Roman" w:cs="Times New Roman"/>
          <w:sz w:val="28"/>
          <w:szCs w:val="28"/>
        </w:rPr>
        <w:t>2016 года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0A0A3E" w:rsidP="000A0A3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A0A3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"consultantplus://offline/ref=1A3AD2C3116A2154A7E4D2D054B3BDB3E6FF2298647A45B41C2A823DD5AC516778C52EED4168OCa0R" </w:instrText>
      </w:r>
      <w:r>
        <w:fldChar w:fldCharType="separate"/>
      </w:r>
      <w:r w:rsidRPr="000A0A3E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 xml:space="preserve">п. </w:t>
      </w:r>
      <w:r w:rsidR="004D71F8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2</w:t>
      </w:r>
      <w:r w:rsidRPr="000A0A3E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 xml:space="preserve"> ст. 2</w:t>
      </w:r>
      <w:r w:rsidR="004D71F8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30</w:t>
      </w:r>
      <w:r>
        <w:fldChar w:fldCharType="end"/>
      </w:r>
      <w:r w:rsidRP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</w:t>
      </w:r>
      <w:r w:rsidR="004D71F8">
        <w:rPr>
          <w:rFonts w:ascii="Times New Roman" w:hAnsi="Times New Roman" w:eastAsiaTheme="minorHAnsi" w:cs="Times New Roman"/>
          <w:sz w:val="28"/>
          <w:szCs w:val="28"/>
          <w:lang w:eastAsia="en-US"/>
        </w:rPr>
        <w:t>,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месяца, следующего за соответствующим периодом, за год – не позднее 1 апреля года, следующего за истёкшим налоговым периодом, по форме, форматам и в порядке, которые утверждены федеральным органом исполнительной власти, уполномоченным по контролю</w:t>
      </w:r>
      <w:r w:rsidR="004D71F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 надзору в области налогов и сборов</w:t>
      </w:r>
      <w:r w:rsidRP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5641ED" w:rsidP="000A0A3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со ст. 230 НК РФ, отчётным периодом подачи расчёта сумм налога на доходы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физических лиц, исчисленных и удержанных налоговым агентом признаётся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9 месяцев 2016 года.</w:t>
      </w:r>
    </w:p>
    <w:p w:rsidR="005641ED" w:rsidRPr="007B27EE" w:rsidP="000A0A3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Расчёт сумм налога на доходы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физических лиц, исчисленных и удержанных налоговым агентом за 9 месяцев 2016 года должен быть предоставлен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не позднее 31.10.2016 года. Фактически расчёт сумм налога на доходы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физических лиц, исчисленных и удержанных налоговым агентом за 9 месяцев был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предоставлен ООО «СПЕЦАВТОХОЗЯЙСТВО» по телекоммуникационным каналам связи с ЭЦП 03.11.2016 г., что подтверждается выпиской из программ «</w:t>
      </w:r>
      <w:r w:rsidR="000D335C">
        <w:rPr>
          <w:rFonts w:ascii="Times New Roman" w:hAnsi="Times New Roman" w:eastAsiaTheme="minorHAnsi" w:cs="Times New Roman"/>
          <w:sz w:val="28"/>
          <w:szCs w:val="28"/>
          <w:lang w:eastAsia="en-US"/>
        </w:rPr>
        <w:t>данные изъяты»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0A0A3E" w:rsidP="000A0A3E">
      <w:pPr>
        <w:pStyle w:val="Style18"/>
        <w:widowControl/>
        <w:spacing w:line="240" w:lineRule="auto"/>
        <w:ind w:right="-1" w:firstLine="567"/>
        <w:contextualSpacing/>
        <w:rPr>
          <w:color w:val="00000A"/>
          <w:sz w:val="28"/>
          <w:szCs w:val="28"/>
        </w:rPr>
      </w:pPr>
      <w:r>
        <w:rPr>
          <w:sz w:val="28"/>
          <w:szCs w:val="28"/>
        </w:rPr>
        <w:t>Диюк</w:t>
      </w:r>
      <w:r>
        <w:rPr>
          <w:sz w:val="28"/>
          <w:szCs w:val="28"/>
        </w:rPr>
        <w:t xml:space="preserve"> С.Р.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не явился, извещался </w:t>
      </w:r>
      <w:r>
        <w:rPr>
          <w:color w:val="000000"/>
          <w:sz w:val="28"/>
          <w:szCs w:val="28"/>
        </w:rPr>
        <w:t>надлежащим образом.</w:t>
      </w:r>
    </w:p>
    <w:p w:rsidR="000A0A3E" w:rsidP="000A0A3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оценив представленные доказательства в их совокупности, суд приходит к выводу о необходимости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прекращения производства по делу в связи с окончанием предусмотренных ст.4.5 КоАП РФ сроков давности привлечения к административной ответственности.</w:t>
      </w:r>
    </w:p>
    <w:p w:rsidR="000A0A3E" w:rsidP="000A0A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содержания части 1 статьи </w:t>
      </w:r>
      <w:r>
        <w:fldChar w:fldCharType="begin"/>
      </w:r>
      <w:r>
        <w:instrText xml:space="preserve"> HYPERLINK "http://sudact.ru/law/doc/JBT8gaqgg7VQ/001/004/?marker=fdoctlaw" \l "1O7mpnPLEZot" \o "Статья 4.5. Давность привлечения к административной ответственности" \t "_blank" 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4.5</w:t>
      </w:r>
      <w:r>
        <w:fldChar w:fldCharType="end"/>
      </w:r>
      <w:r>
        <w:rPr>
          <w:rStyle w:val="snippetequal"/>
          <w:sz w:val="28"/>
          <w:szCs w:val="28"/>
        </w:rPr>
        <w:t xml:space="preserve"> КоАП РФ </w:t>
      </w:r>
      <w:r>
        <w:rPr>
          <w:rFonts w:ascii="Times New Roman" w:hAnsi="Times New Roman" w:cs="Times New Roman"/>
          <w:sz w:val="28"/>
          <w:szCs w:val="28"/>
        </w:rPr>
        <w:t xml:space="preserve">следует, что </w:t>
      </w:r>
      <w:r>
        <w:rPr>
          <w:rStyle w:val="snippetequal"/>
          <w:sz w:val="28"/>
          <w:szCs w:val="28"/>
        </w:rPr>
        <w:t xml:space="preserve">срок давности </w:t>
      </w:r>
      <w:r>
        <w:rPr>
          <w:rFonts w:ascii="Times New Roman" w:hAnsi="Times New Roman" w:cs="Times New Roman"/>
          <w:sz w:val="28"/>
          <w:szCs w:val="28"/>
        </w:rPr>
        <w:t>привлечения к административной ответственности за административное правонарушение, предусмотренное статьёй 15.6</w:t>
      </w:r>
      <w:r>
        <w:rPr>
          <w:rStyle w:val="snippetequal"/>
          <w:sz w:val="28"/>
          <w:szCs w:val="28"/>
        </w:rPr>
        <w:t xml:space="preserve"> КоАП РФ</w:t>
      </w:r>
      <w:r>
        <w:rPr>
          <w:rFonts w:ascii="Times New Roman" w:hAnsi="Times New Roman" w:cs="Times New Roman"/>
          <w:sz w:val="28"/>
          <w:szCs w:val="28"/>
        </w:rPr>
        <w:t>, составляет один год со дня его совершения.</w:t>
      </w:r>
    </w:p>
    <w:p w:rsidR="000A0A3E" w:rsidP="000A0A3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14 Постановления Пленума Верховного Суда </w:t>
      </w:r>
      <w:r>
        <w:rPr>
          <w:rStyle w:val="snippetequal"/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 от 24 марта 2005г. №5 «О некоторых вопросах, возникающих у судов при применении Кодекса </w:t>
      </w:r>
      <w:r>
        <w:rPr>
          <w:rStyle w:val="snippetequal"/>
          <w:sz w:val="28"/>
          <w:szCs w:val="28"/>
        </w:rPr>
        <w:t xml:space="preserve">Российской </w:t>
      </w:r>
      <w:r>
        <w:rPr>
          <w:sz w:val="28"/>
          <w:szCs w:val="28"/>
        </w:rPr>
        <w:t>Федерации об административных правонарушениях» предусмотрено, что срок давности привлечения к ответственности исчисляется по общим правилам исчисления сроков - со дня, следующего за днём совершения административного правонарушения (за днём обнаружения правонарушения).</w:t>
      </w:r>
      <w:r>
        <w:rPr>
          <w:sz w:val="28"/>
          <w:szCs w:val="28"/>
        </w:rPr>
        <w:t xml:space="preserve">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днём периода, предоставленного для исполнения соответствующей обязанности.</w:t>
      </w:r>
    </w:p>
    <w:p w:rsidR="000A0A3E" w:rsidP="000A0A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протокол об административном правонарушении в </w:t>
      </w:r>
      <w:r w:rsidR="005641ED">
        <w:rPr>
          <w:rFonts w:ascii="Times New Roman" w:eastAsia="Calibri" w:hAnsi="Times New Roman" w:cs="Times New Roman"/>
          <w:sz w:val="28"/>
          <w:szCs w:val="28"/>
        </w:rPr>
        <w:t>отношении директор</w:t>
      </w:r>
      <w:r w:rsidR="005641ED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641ED">
        <w:rPr>
          <w:rFonts w:ascii="Times New Roman" w:hAnsi="Times New Roman" w:eastAsiaTheme="minorHAnsi" w:cs="Times New Roman"/>
          <w:sz w:val="28"/>
          <w:szCs w:val="28"/>
          <w:lang w:eastAsia="en-US"/>
        </w:rPr>
        <w:t>СПЕЦАВТОХОЗЯЙСТВО»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1ED">
        <w:rPr>
          <w:rFonts w:ascii="Times New Roman" w:eastAsia="Times New Roman" w:hAnsi="Times New Roman" w:cs="Times New Roman"/>
          <w:sz w:val="28"/>
          <w:szCs w:val="28"/>
        </w:rPr>
        <w:t>Диюк</w:t>
      </w:r>
      <w:r w:rsidR="005641ED">
        <w:rPr>
          <w:rFonts w:ascii="Times New Roman" w:eastAsia="Times New Roman" w:hAnsi="Times New Roman" w:cs="Times New Roman"/>
          <w:sz w:val="28"/>
          <w:szCs w:val="28"/>
        </w:rPr>
        <w:t xml:space="preserve"> С.Р.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был составлен </w:t>
      </w:r>
      <w:r w:rsidR="005641ED">
        <w:rPr>
          <w:rFonts w:ascii="Times New Roman" w:eastAsia="Calibri" w:hAnsi="Times New Roman" w:cs="Times New Roman"/>
          <w:sz w:val="28"/>
          <w:szCs w:val="28"/>
        </w:rPr>
        <w:t>04</w:t>
      </w:r>
      <w:r>
        <w:rPr>
          <w:rFonts w:ascii="Times New Roman" w:eastAsia="Calibri" w:hAnsi="Times New Roman" w:cs="Times New Roman"/>
          <w:sz w:val="28"/>
          <w:szCs w:val="28"/>
        </w:rPr>
        <w:t xml:space="preserve">.10.2017 г. и направлен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мировому судье судебного участка № 16 Центрального </w:t>
      </w:r>
      <w:r>
        <w:rPr>
          <w:rFonts w:ascii="Times New Roman" w:hAnsi="Times New Roman" w:cs="Times New Roman"/>
          <w:sz w:val="28"/>
          <w:szCs w:val="28"/>
        </w:rPr>
        <w:t>судебного района города Симферополь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который поступил ему – </w:t>
      </w:r>
      <w:r w:rsidR="005641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17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.10.2017г.</w:t>
      </w:r>
    </w:p>
    <w:p w:rsidR="000A0A3E" w:rsidP="000A0A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Временем совершения вышеуказанного правонарушения </w:t>
      </w:r>
      <w:r w:rsidR="005641ED">
        <w:rPr>
          <w:rFonts w:ascii="Times New Roman" w:eastAsia="Times New Roman" w:hAnsi="Times New Roman" w:cs="Times New Roman"/>
          <w:sz w:val="28"/>
          <w:szCs w:val="28"/>
        </w:rPr>
        <w:t>Диюк</w:t>
      </w:r>
      <w:r w:rsidR="005641ED">
        <w:rPr>
          <w:rFonts w:ascii="Times New Roman" w:eastAsia="Times New Roman" w:hAnsi="Times New Roman" w:cs="Times New Roman"/>
          <w:sz w:val="28"/>
          <w:szCs w:val="28"/>
        </w:rPr>
        <w:t xml:space="preserve"> С.Р.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5641ED">
        <w:rPr>
          <w:rStyle w:val="FontStyle24"/>
          <w:color w:val="000000"/>
          <w:sz w:val="28"/>
          <w:szCs w:val="28"/>
        </w:rPr>
        <w:t>01</w:t>
      </w:r>
      <w:r>
        <w:rPr>
          <w:rStyle w:val="FontStyle24"/>
          <w:color w:val="000000"/>
          <w:sz w:val="28"/>
          <w:szCs w:val="28"/>
        </w:rPr>
        <w:t>.</w:t>
      </w:r>
      <w:r w:rsidR="005641ED">
        <w:rPr>
          <w:rStyle w:val="FontStyle24"/>
          <w:color w:val="000000"/>
          <w:sz w:val="28"/>
          <w:szCs w:val="28"/>
        </w:rPr>
        <w:t>11</w:t>
      </w:r>
      <w:r>
        <w:rPr>
          <w:rStyle w:val="FontStyle24"/>
          <w:color w:val="000000"/>
          <w:sz w:val="28"/>
          <w:szCs w:val="28"/>
        </w:rPr>
        <w:t>.2016</w:t>
      </w:r>
      <w:r>
        <w:rPr>
          <w:rStyle w:val="FontStyle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года, учитывая поступление административного протокола мировому судье </w:t>
      </w:r>
      <w:r w:rsidR="005641ED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.10.2017г., необходимость извещения </w:t>
      </w:r>
      <w:r w:rsidR="005641ED">
        <w:rPr>
          <w:rFonts w:ascii="Times New Roman" w:eastAsia="Times New Roman" w:hAnsi="Times New Roman" w:cs="Times New Roman"/>
          <w:sz w:val="28"/>
          <w:szCs w:val="28"/>
        </w:rPr>
        <w:t>Диюк</w:t>
      </w:r>
      <w:r w:rsidR="005641ED">
        <w:rPr>
          <w:rFonts w:ascii="Times New Roman" w:eastAsia="Times New Roman" w:hAnsi="Times New Roman" w:cs="Times New Roman"/>
          <w:sz w:val="28"/>
          <w:szCs w:val="28"/>
        </w:rPr>
        <w:t xml:space="preserve"> С.Р.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дате, времени и месте судебного заседания по месту его проживания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моменту судебного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разбирательства истекли сроки давности, предусмотренные ст.4.5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КоАП РФ.</w:t>
      </w:r>
    </w:p>
    <w:p w:rsidR="000A0A3E" w:rsidP="000A0A3E">
      <w:pPr>
        <w:pStyle w:val="ConsPlusNormal"/>
        <w:ind w:right="-1"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Согласно ст.24.5 КоАП РФ, производство по делу об административном правонарушении не может быть начато, а начатое производство подлежит прекращению при наличии такого обстоятельства как истечение </w:t>
      </w:r>
      <w:r>
        <w:fldChar w:fldCharType="begin"/>
      </w:r>
      <w:r>
        <w:instrText xml:space="preserve"> HYPERLINK "consultantplus://offline/ref=F844716CBE6DFA37EEECDBE1D04ADF7F44BA2F8AFC424B4122FBC1FF4B85292AD2589FA8E922143BR8l3N" </w:instrText>
      </w:r>
      <w:r>
        <w:fldChar w:fldCharType="separate"/>
      </w:r>
      <w:r>
        <w:rPr>
          <w:rStyle w:val="Hyperlink"/>
          <w:color w:val="auto"/>
          <w:sz w:val="28"/>
          <w:szCs w:val="28"/>
          <w:u w:val="none"/>
        </w:rPr>
        <w:t>сроков</w:t>
      </w:r>
      <w:r>
        <w:fldChar w:fldCharType="end"/>
      </w:r>
      <w:r>
        <w:rPr>
          <w:sz w:val="28"/>
          <w:szCs w:val="28"/>
        </w:rPr>
        <w:t xml:space="preserve"> давности привлечения к административной ответственности.</w:t>
      </w:r>
    </w:p>
    <w:p w:rsidR="000A0A3E" w:rsidP="000A0A3E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учитывая, что срок давности привлечения к административной ответственности директор</w:t>
      </w:r>
      <w:r>
        <w:rPr>
          <w:rFonts w:ascii="Times New Roman" w:hAnsi="Times New Roman" w:cs="Times New Roman"/>
          <w:sz w:val="28"/>
          <w:szCs w:val="28"/>
        </w:rPr>
        <w:t>а 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20841">
        <w:rPr>
          <w:rFonts w:ascii="Times New Roman" w:hAnsi="Times New Roman" w:eastAsiaTheme="minorHAnsi" w:cs="Times New Roman"/>
          <w:sz w:val="28"/>
          <w:szCs w:val="28"/>
          <w:lang w:eastAsia="en-US"/>
        </w:rPr>
        <w:t>СПЕЦАВТОХОЗЯЙСТВО»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841">
        <w:rPr>
          <w:rFonts w:ascii="Times New Roman" w:eastAsia="Times New Roman" w:hAnsi="Times New Roman" w:cs="Times New Roman"/>
          <w:sz w:val="28"/>
          <w:szCs w:val="28"/>
        </w:rPr>
        <w:t>Диюк</w:t>
      </w:r>
      <w:r w:rsidR="00420841">
        <w:rPr>
          <w:rFonts w:ascii="Times New Roman" w:eastAsia="Times New Roman" w:hAnsi="Times New Roman" w:cs="Times New Roman"/>
          <w:sz w:val="28"/>
          <w:szCs w:val="28"/>
        </w:rPr>
        <w:t xml:space="preserve"> С.Р.</w:t>
      </w:r>
      <w:r>
        <w:rPr>
          <w:rFonts w:ascii="Times New Roman" w:hAnsi="Times New Roman" w:cs="Times New Roman"/>
          <w:sz w:val="28"/>
          <w:szCs w:val="28"/>
        </w:rPr>
        <w:t xml:space="preserve"> истёк, производство по делу об административном  правонарушении подлежит прекращению.</w:t>
      </w:r>
    </w:p>
    <w:p w:rsidR="000A0A3E" w:rsidP="000A0A3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hAnsi="Times New Roman" w:cs="Times New Roman"/>
          <w:sz w:val="28"/>
          <w:szCs w:val="28"/>
        </w:rPr>
        <w:t>ст.ст</w:t>
      </w:r>
      <w:r>
        <w:rPr>
          <w:rFonts w:ascii="Times New Roman" w:hAnsi="Times New Roman" w:cs="Times New Roman"/>
          <w:sz w:val="28"/>
          <w:szCs w:val="28"/>
        </w:rPr>
        <w:t>. 28.2, ч.3 ст.23.1, 29.4 - 29.5, 29.12, мировой судья,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0A0A3E" w:rsidP="000A0A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A3E" w:rsidP="000A0A3E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0A0A3E" w:rsidP="000A0A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Производство по делу об административном правонарушении, предусмотренном ч. 1 ст. 15.6 КоАП РФ в отношении директора Общества с ограниченной ответственностью «</w:t>
      </w:r>
      <w:r w:rsidR="00420841">
        <w:rPr>
          <w:rFonts w:ascii="Times New Roman" w:hAnsi="Times New Roman" w:eastAsiaTheme="minorHAnsi" w:cs="Times New Roman"/>
          <w:sz w:val="28"/>
          <w:szCs w:val="28"/>
          <w:lang w:eastAsia="en-US"/>
        </w:rPr>
        <w:t>СПЕЦАВТОХОЗЯЙСТВО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20841">
        <w:rPr>
          <w:rFonts w:ascii="Times New Roman" w:hAnsi="Times New Roman" w:cs="Times New Roman"/>
          <w:sz w:val="28"/>
          <w:szCs w:val="28"/>
        </w:rPr>
        <w:t>Диюк</w:t>
      </w:r>
      <w:r w:rsidR="00420841">
        <w:rPr>
          <w:rFonts w:ascii="Times New Roman" w:hAnsi="Times New Roman" w:cs="Times New Roman"/>
          <w:sz w:val="28"/>
          <w:szCs w:val="28"/>
        </w:rPr>
        <w:t xml:space="preserve"> Сергея Романовича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прекратить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истечением </w:t>
      </w:r>
      <w:r>
        <w:fldChar w:fldCharType="begin"/>
      </w:r>
      <w:r>
        <w:instrText xml:space="preserve"> HYPERLINK "consultantplus://offline/ref=3117AFBF9298D974FCBC73F2EA3E3CBF98162684B20BF436A802EFCA41158B89E58EFFF7C1B43633e3K7K" </w:instrText>
      </w:r>
      <w:r>
        <w:fldChar w:fldCharType="separate"/>
      </w:r>
      <w:r>
        <w:rPr>
          <w:rStyle w:val="Hyperlink"/>
          <w:rFonts w:ascii="Times New Roman" w:eastAsia="Calibri" w:hAnsi="Times New Roman" w:cs="Times New Roman"/>
          <w:color w:val="auto"/>
          <w:sz w:val="28"/>
          <w:szCs w:val="28"/>
          <w:u w:val="none"/>
          <w:lang w:eastAsia="en-US"/>
        </w:rPr>
        <w:t>сроков</w:t>
      </w:r>
      <w:r>
        <w:fldChar w:fldCharType="end"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давности привлечения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0A3E" w:rsidP="000A0A3E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Постановление может быть обжаловано в Центральный районный суд г. Симферополя в течение 10 суток со дня вручения или получения копии постановления через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>
        <w:rPr>
          <w:rFonts w:ascii="Times New Roman" w:hAnsi="Times New Roman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Республики Крым.</w:t>
      </w:r>
    </w:p>
    <w:p w:rsidR="000A0A3E" w:rsidP="000A0A3E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0A3E" w:rsidP="000A0A3E">
      <w:pPr>
        <w:spacing w:after="0" w:line="240" w:lineRule="auto"/>
        <w:ind w:right="-144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A0A3E" w:rsidP="000A0A3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p w:rsidR="000A0A3E" w:rsidP="000A0A3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A0A3E" w:rsidP="000A0A3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A0A3E" w:rsidP="000A0A3E"/>
    <w:p w:rsidR="003E7C6C"/>
    <w:sectPr w:rsidSect="000A0A3E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A3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0A3E"/>
    <w:rPr>
      <w:color w:val="0000FF"/>
      <w:u w:val="single"/>
    </w:rPr>
  </w:style>
  <w:style w:type="paragraph" w:styleId="NoSpacing">
    <w:name w:val="No Spacing"/>
    <w:uiPriority w:val="1"/>
    <w:qFormat/>
    <w:rsid w:val="000A0A3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0A0A3E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0A0A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uiPriority w:val="99"/>
    <w:rsid w:val="000A0A3E"/>
    <w:rPr>
      <w:rFonts w:ascii="Times New Roman" w:hAnsi="Times New Roman" w:cs="Times New Roman" w:hint="default"/>
    </w:rPr>
  </w:style>
  <w:style w:type="character" w:customStyle="1" w:styleId="FontStyle24">
    <w:name w:val="Font Style24"/>
    <w:basedOn w:val="DefaultParagraphFont"/>
    <w:uiPriority w:val="99"/>
    <w:rsid w:val="000A0A3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409A-A233-416C-B6B6-07815BF9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