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264B4" w:rsidP="00D264B4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05-0473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D264B4" w:rsidP="00D264B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4B4" w:rsidP="00D264B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264B4" w:rsidP="00D264B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D264B4" w:rsidP="00D264B4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4B4" w:rsidP="00D264B4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64B4" w:rsidP="00D264B4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264B4" w:rsidRPr="00E75F55" w:rsidP="00D264B4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</w:t>
      </w:r>
      <w:r w:rsidRPr="00CC6E98">
        <w:rPr>
          <w:rFonts w:ascii="Times New Roman" w:hAnsi="Times New Roman" w:cs="Times New Roman"/>
          <w:sz w:val="28"/>
          <w:szCs w:val="28"/>
        </w:rPr>
        <w:t xml:space="preserve">ООО «МК «ТРАНССЕРВИС»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F2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75F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264B4" w:rsidP="00D264B4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4B4" w:rsidP="00D264B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D264B4" w:rsidP="00D264B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4B4" w:rsidP="00D264B4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D264B4" w:rsidP="00D26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27.10.2017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ООО </w:t>
      </w:r>
      <w:r w:rsidRPr="00CC6E98">
        <w:rPr>
          <w:rFonts w:ascii="Times New Roman" w:hAnsi="Times New Roman" w:cs="Times New Roman"/>
          <w:sz w:val="28"/>
          <w:szCs w:val="28"/>
        </w:rPr>
        <w:t xml:space="preserve">«МК «ТРАНССЕРВИС» </w:t>
      </w:r>
      <w:r>
        <w:rPr>
          <w:rFonts w:ascii="Times New Roman" w:hAnsi="Times New Roman" w:cs="Times New Roman"/>
          <w:sz w:val="28"/>
          <w:szCs w:val="28"/>
        </w:rPr>
        <w:t>Копчинского Р.Р. п</w:t>
      </w:r>
      <w:r>
        <w:rPr>
          <w:rFonts w:ascii="Times New Roman" w:eastAsia="Times New Roman" w:hAnsi="Times New Roman" w:cs="Times New Roman"/>
          <w:sz w:val="28"/>
          <w:szCs w:val="28"/>
        </w:rPr>
        <w:t>о ч. 1 ст.15.6 КоАП РФ.</w:t>
      </w:r>
    </w:p>
    <w:p w:rsidR="00A3728B" w:rsidP="00A3728B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административном правонарушении № 9212/19 от 19.10.2017 г., Копчинский Р.Р.,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Pr="00CC6E98">
        <w:rPr>
          <w:rFonts w:ascii="Times New Roman" w:hAnsi="Times New Roman" w:cs="Times New Roman"/>
          <w:sz w:val="28"/>
          <w:szCs w:val="28"/>
        </w:rPr>
        <w:t xml:space="preserve">«МК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6E98">
        <w:rPr>
          <w:rFonts w:ascii="Times New Roman" w:hAnsi="Times New Roman" w:cs="Times New Roman"/>
          <w:sz w:val="28"/>
          <w:szCs w:val="28"/>
        </w:rPr>
        <w:t>ТРАНССЕРВИС»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F20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 п. 2 ст. 230 Налогового Кодекса РФ, не представил в ИФНС России по г. Симферополю,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срок, расчет сумм налога на доходы физических лиц, исчисленных и удержанных налоговым агентом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(по форме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6-НДФЛ) за 9 месяцев 2016 г. (форма по КНД 1151099).</w:t>
      </w:r>
    </w:p>
    <w:p w:rsidR="00CC6E98" w:rsidP="00D264B4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судебное заседание явился</w:t>
      </w:r>
      <w:r>
        <w:rPr>
          <w:sz w:val="28"/>
          <w:szCs w:val="28"/>
        </w:rPr>
        <w:t xml:space="preserve"> защитник Копчинского Р.Р.</w:t>
      </w:r>
      <w:r w:rsidRPr="00E75F55">
        <w:rPr>
          <w:sz w:val="28"/>
          <w:szCs w:val="28"/>
        </w:rPr>
        <w:t>– Макаровский Я.П., действующий на основании доверенности, вину признал, поясни</w:t>
      </w:r>
      <w:r>
        <w:rPr>
          <w:sz w:val="28"/>
          <w:szCs w:val="28"/>
        </w:rPr>
        <w:t>в</w:t>
      </w:r>
      <w:r w:rsidRPr="00E75F55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действительно </w:t>
      </w:r>
      <w:r w:rsidRPr="00E75F55">
        <w:rPr>
          <w:color w:val="000000"/>
          <w:sz w:val="28"/>
          <w:szCs w:val="28"/>
        </w:rPr>
        <w:t xml:space="preserve">расчет сумм налога на доходы физических лиц, </w:t>
      </w:r>
      <w:r w:rsidRPr="00E75F55">
        <w:rPr>
          <w:sz w:val="28"/>
          <w:szCs w:val="28"/>
        </w:rPr>
        <w:t xml:space="preserve">исчисленных и удержанных налоговым агентом подан с  </w:t>
      </w:r>
      <w:r w:rsidRPr="00E75F55">
        <w:rPr>
          <w:color w:val="000000"/>
          <w:sz w:val="28"/>
          <w:szCs w:val="28"/>
        </w:rPr>
        <w:t xml:space="preserve">нарушением срока на </w:t>
      </w:r>
      <w:r>
        <w:rPr>
          <w:color w:val="000000"/>
          <w:sz w:val="28"/>
          <w:szCs w:val="28"/>
        </w:rPr>
        <w:t>два</w:t>
      </w:r>
      <w:r w:rsidRPr="00E75F55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ня, однако, в связи с истечением </w:t>
      </w:r>
      <w:r w:rsidRPr="00E75F55">
        <w:rPr>
          <w:color w:val="000000"/>
          <w:sz w:val="28"/>
          <w:szCs w:val="28"/>
        </w:rPr>
        <w:t>срока привлечения генерального директора</w:t>
      </w:r>
      <w:r w:rsidRPr="00E75F55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E75F55">
        <w:rPr>
          <w:sz w:val="28"/>
          <w:szCs w:val="28"/>
        </w:rPr>
        <w:t>МК «ТРАНССЕРВИС»</w:t>
      </w:r>
      <w:r w:rsidRPr="00E75F55">
        <w:rPr>
          <w:color w:val="000000"/>
          <w:sz w:val="28"/>
          <w:szCs w:val="28"/>
        </w:rPr>
        <w:t xml:space="preserve"> к административной ответственности</w:t>
      </w:r>
      <w:r>
        <w:rPr>
          <w:color w:val="000000"/>
          <w:sz w:val="28"/>
          <w:szCs w:val="28"/>
        </w:rPr>
        <w:t>, п</w:t>
      </w:r>
      <w:r w:rsidRPr="00E75F55">
        <w:rPr>
          <w:sz w:val="28"/>
          <w:szCs w:val="28"/>
        </w:rPr>
        <w:t xml:space="preserve">росил </w:t>
      </w:r>
      <w:r>
        <w:rPr>
          <w:color w:val="000000"/>
          <w:sz w:val="28"/>
          <w:szCs w:val="28"/>
        </w:rPr>
        <w:t>прекратить производство по делу.</w:t>
      </w:r>
    </w:p>
    <w:p w:rsidR="00CC6E98" w:rsidP="00CC6E98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>соотв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абз.2 п.2 ст.230  Налогового кодекса Российской Федерации, налоговые агенты представляют в налоговый орган 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своего учета расчет сумм налога на доходы физических лиц, исчисленных и удержанных налоговым агентом, за первый квартал, 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>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власти, уполномоченным по контролю и надзору в области налогов и сборов. </w:t>
      </w:r>
    </w:p>
    <w:p w:rsidR="00CC6E98" w:rsidRPr="00CC6E98" w:rsidP="00CC6E98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сумм налога на 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 xml:space="preserve">доходы физических лиц, исчисленных и удержанных  налоговым агентом (форма 6-НДФЛ) за 9 месяцев 2016г. подан в ИФНС России по г. Симферополю генеральным </w:t>
      </w:r>
      <w:r w:rsidRPr="00CC6E98">
        <w:rPr>
          <w:rFonts w:ascii="Times New Roman" w:hAnsi="Times New Roman" w:cs="Times New Roman"/>
          <w:sz w:val="28"/>
          <w:szCs w:val="28"/>
        </w:rPr>
        <w:t>директо</w:t>
      </w:r>
      <w:r w:rsidRPr="00CC6E98">
        <w:rPr>
          <w:rFonts w:ascii="Times New Roman" w:hAnsi="Times New Roman" w:cs="Times New Roman"/>
          <w:sz w:val="28"/>
          <w:szCs w:val="28"/>
        </w:rPr>
        <w:t xml:space="preserve">ром ООО «МК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6E98">
        <w:rPr>
          <w:rFonts w:ascii="Times New Roman" w:hAnsi="Times New Roman" w:cs="Times New Roman"/>
          <w:sz w:val="28"/>
          <w:szCs w:val="28"/>
        </w:rPr>
        <w:t>ТРАНССЕРВИС»  Копчинским Р.Р. 02.11.2016 г.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 xml:space="preserve">  (вх.№4475349), предельный срок предоставления налогового расчета – 31.10.2016 г., т.е. документ был предоставлен на 2 календарный день после предельного срока  предоставления.</w:t>
      </w:r>
    </w:p>
    <w:p w:rsidR="00CC6E98" w:rsidRPr="00C10959" w:rsidP="00CC6E9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E98"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 w:rsidRPr="00CC6E98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CC6E98">
        <w:rPr>
          <w:rFonts w:ascii="Times New Roman" w:hAnsi="Times New Roman" w:cs="Times New Roman"/>
          <w:sz w:val="28"/>
          <w:szCs w:val="28"/>
        </w:rPr>
        <w:t>Копчинского Р.Р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 xml:space="preserve"> оценив доказательства, имеющиеся в деле об административном правонарушении, суд приходит к выводу, что генеральны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E98">
        <w:rPr>
          <w:rFonts w:ascii="Times New Roman" w:hAnsi="Times New Roman" w:cs="Times New Roman"/>
          <w:sz w:val="28"/>
          <w:szCs w:val="28"/>
        </w:rPr>
        <w:t>директор ООО «МК ТРАНССЕРВИС»  Копчински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6E98"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усмотренное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ч.1 ст.15.6 КоАП РФ, а именно: непр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CC6E98" w:rsidRPr="00C10959" w:rsidP="00CC6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E9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98">
        <w:rPr>
          <w:rFonts w:ascii="Times New Roman" w:hAnsi="Times New Roman" w:cs="Times New Roman"/>
          <w:sz w:val="28"/>
          <w:szCs w:val="28"/>
        </w:rPr>
        <w:t xml:space="preserve"> ООО «МК ТРАНССЕРВИС»  Копчинск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C6E98"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9212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/19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10.201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1-3)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актом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№15</w:t>
      </w:r>
      <w:r>
        <w:rPr>
          <w:rFonts w:ascii="Times New Roman" w:eastAsia="Times New Roman" w:hAnsi="Times New Roman" w:cs="Times New Roman"/>
          <w:sz w:val="28"/>
          <w:szCs w:val="28"/>
        </w:rPr>
        <w:t>435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.08.201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г. об обнаружении фактов, свидетельствующих о предусмотренных НК РФ налоговых правонарушениях (л.д.</w:t>
      </w:r>
      <w:r>
        <w:rPr>
          <w:rFonts w:ascii="Times New Roman" w:eastAsia="Times New Roman" w:hAnsi="Times New Roman" w:cs="Times New Roman"/>
          <w:sz w:val="28"/>
          <w:szCs w:val="28"/>
        </w:rPr>
        <w:t>6-7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), расчетом сумм налога на доходы ФЛ, исчисленных и удержанных налоговым агентом (л.д. 4</w:t>
      </w:r>
      <w:r>
        <w:rPr>
          <w:rFonts w:ascii="Times New Roman" w:eastAsia="Times New Roman" w:hAnsi="Times New Roman" w:cs="Times New Roman"/>
          <w:sz w:val="28"/>
          <w:szCs w:val="28"/>
        </w:rPr>
        <w:t>-5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C6E98" w:rsidRPr="00C80341" w:rsidP="00CC6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C6E98" w:rsidRPr="00C10959" w:rsidP="00CC6E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Как усматривает</w:t>
      </w:r>
      <w:r w:rsidRPr="00C10959">
        <w:rPr>
          <w:rFonts w:ascii="Times New Roman" w:hAnsi="Times New Roman" w:cs="Times New Roman"/>
          <w:sz w:val="28"/>
          <w:szCs w:val="28"/>
        </w:rPr>
        <w:t xml:space="preserve">ся из материалов дела, временем совершения вышеуказанного правонарушения является </w:t>
      </w:r>
      <w:r w:rsidRPr="00C10959">
        <w:rPr>
          <w:rStyle w:val="FontStyle24"/>
          <w:sz w:val="28"/>
          <w:szCs w:val="28"/>
        </w:rPr>
        <w:t>01.11.201</w:t>
      </w:r>
      <w:r>
        <w:rPr>
          <w:rStyle w:val="FontStyle24"/>
          <w:sz w:val="28"/>
          <w:szCs w:val="28"/>
        </w:rPr>
        <w:t>6</w:t>
      </w:r>
      <w:r w:rsidRPr="00C10959">
        <w:rPr>
          <w:rStyle w:val="FontStyle24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года, т.е. с момента совершения  правонарушения на сегодняшний день прошло более одного года.  </w:t>
      </w:r>
    </w:p>
    <w:p w:rsidR="00CC6E98" w:rsidRPr="00C10959" w:rsidP="00CC6E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Рассмотреть данное дело судом в установленный вышеуказанный срок не</w:t>
      </w:r>
      <w:r w:rsidRPr="00C10959">
        <w:rPr>
          <w:rFonts w:ascii="Times New Roman" w:hAnsi="Times New Roman" w:cs="Times New Roman"/>
          <w:sz w:val="28"/>
          <w:szCs w:val="28"/>
        </w:rPr>
        <w:t xml:space="preserve"> представилось возможным по тем причинам, что, во-первых, </w:t>
      </w:r>
      <w:r w:rsidRPr="00C10959">
        <w:rPr>
          <w:rFonts w:ascii="Times New Roman" w:hAnsi="Times New Roman" w:cs="Times New Roman"/>
          <w:sz w:val="28"/>
          <w:szCs w:val="28"/>
        </w:rPr>
        <w:t>дело в суд поступило только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0959">
        <w:rPr>
          <w:rFonts w:ascii="Times New Roman" w:hAnsi="Times New Roman" w:cs="Times New Roman"/>
          <w:sz w:val="28"/>
          <w:szCs w:val="28"/>
        </w:rPr>
        <w:t xml:space="preserve">.10.2017 г., во-вторых, суд обязан был известить </w:t>
      </w:r>
      <w:r>
        <w:rPr>
          <w:rFonts w:ascii="Times New Roman" w:hAnsi="Times New Roman" w:cs="Times New Roman"/>
          <w:sz w:val="28"/>
          <w:szCs w:val="28"/>
        </w:rPr>
        <w:t>Копчинского Р.Р</w:t>
      </w:r>
      <w:r w:rsidRPr="00C10959">
        <w:rPr>
          <w:rFonts w:ascii="Times New Roman" w:hAnsi="Times New Roman" w:cs="Times New Roman"/>
          <w:sz w:val="28"/>
          <w:szCs w:val="28"/>
        </w:rPr>
        <w:t xml:space="preserve">. о явке в суд с целью соблюдения его права на участие в рассмотрении дела.   </w:t>
      </w:r>
    </w:p>
    <w:p w:rsidR="00CC6E98" w:rsidRPr="00C10959" w:rsidP="00CC6E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В соответствии с ч.2 ст.2</w:t>
      </w:r>
      <w:r w:rsidRPr="00C10959">
        <w:rPr>
          <w:rFonts w:ascii="Times New Roman" w:hAnsi="Times New Roman" w:cs="Times New Roman"/>
          <w:sz w:val="28"/>
          <w:szCs w:val="28"/>
        </w:rPr>
        <w:t xml:space="preserve">9.4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 xml:space="preserve">, при наличии обстоятельств, предусмотренных </w:t>
      </w:r>
      <w:r>
        <w:fldChar w:fldCharType="begin"/>
      </w:r>
      <w:r>
        <w:instrText xml:space="preserve"> HYPERLINK "consultantplus://offline/ref=9AEDFF8C039E75E3A7B5597AC488A1B405610B2D00B8D306C6C282F52CB5F75EEF3A53F5C4632A4DT5C0J"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24.5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настоящего Кодекса, выносится постановление о прекращени</w:t>
      </w:r>
      <w:r w:rsidRPr="00C10959">
        <w:rPr>
          <w:rFonts w:ascii="Times New Roman" w:hAnsi="Times New Roman" w:cs="Times New Roman"/>
          <w:sz w:val="28"/>
          <w:szCs w:val="28"/>
        </w:rPr>
        <w:t>и производства по делу об административном правонарушении.</w:t>
      </w:r>
    </w:p>
    <w:p w:rsidR="00CC6E98" w:rsidRPr="00C10959" w:rsidP="00CC6E9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Согласно ст.24.5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>, производство по делу об административном правонарушении не может быть начато, а начатое производство подлежит прекращению при наличии обстоятельств, в том числе, истечение</w:t>
      </w:r>
      <w:r w:rsidRPr="00C10959"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"consultantplus://offline/ref=EE6D29809D21EA5A69E7F76596FA8425F18A61B8985D012231E545B932D7EED3878805DADA4B6ACAl5E1J"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сроков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ответственности.</w:t>
      </w:r>
    </w:p>
    <w:p w:rsidR="00CC6E98" w:rsidRPr="00C10959" w:rsidP="00CC6E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</w:t>
      </w:r>
      <w:r w:rsidRPr="00C10959">
        <w:rPr>
          <w:rFonts w:ascii="Times New Roman" w:hAnsi="Times New Roman" w:cs="Times New Roman"/>
          <w:sz w:val="28"/>
          <w:szCs w:val="28"/>
        </w:rPr>
        <w:t xml:space="preserve">инистративной ответственности 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C6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6E9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98">
        <w:rPr>
          <w:rFonts w:ascii="Times New Roman" w:hAnsi="Times New Roman" w:cs="Times New Roman"/>
          <w:sz w:val="28"/>
          <w:szCs w:val="28"/>
        </w:rPr>
        <w:t xml:space="preserve"> ООО «МК ТРАНССЕРВИС»  Копчинск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C6E98"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  истёк, производство по делу об административном  правонарушении подлежит прекращению.</w:t>
      </w:r>
    </w:p>
    <w:p w:rsidR="00CC6E98" w:rsidP="00CC6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ч. 1 ст. 15.6, ст.ст. 4.5, 24.5, </w:t>
      </w:r>
      <w:r>
        <w:rPr>
          <w:rFonts w:ascii="Times New Roman" w:hAnsi="Times New Roman" w:cs="Times New Roman"/>
          <w:sz w:val="28"/>
          <w:szCs w:val="28"/>
        </w:rPr>
        <w:t>29.4,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CC6E98" w:rsidP="00CC6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4B4" w:rsidP="00D264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D264B4" w:rsidP="00D26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Pr="00CC6E98">
        <w:rPr>
          <w:rFonts w:ascii="Times New Roman" w:hAnsi="Times New Roman" w:cs="Times New Roman"/>
          <w:sz w:val="28"/>
          <w:szCs w:val="28"/>
        </w:rPr>
        <w:t xml:space="preserve">ООО «МК «ТРАНССЕРВИС» </w:t>
      </w:r>
      <w:r>
        <w:rPr>
          <w:rFonts w:ascii="Times New Roman" w:hAnsi="Times New Roman" w:cs="Times New Roman"/>
          <w:sz w:val="28"/>
          <w:szCs w:val="28"/>
        </w:rPr>
        <w:t xml:space="preserve"> Копчинского Родиона</w:t>
      </w:r>
      <w:r>
        <w:rPr>
          <w:rFonts w:ascii="Times New Roman" w:hAnsi="Times New Roman" w:cs="Times New Roman"/>
          <w:sz w:val="28"/>
          <w:szCs w:val="28"/>
        </w:rPr>
        <w:t xml:space="preserve"> Романовича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4B4" w:rsidP="00D264B4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</w:t>
      </w:r>
      <w:r>
        <w:rPr>
          <w:rFonts w:ascii="Times New Roman" w:hAnsi="Times New Roman"/>
          <w:sz w:val="28"/>
          <w:szCs w:val="28"/>
        </w:rPr>
        <w:t>онного городского округа Симферополь) Республики Крым.</w:t>
      </w:r>
    </w:p>
    <w:p w:rsidR="00D264B4" w:rsidP="00D264B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4B4" w:rsidP="00D264B4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042" w:rsidP="00CC6E98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sectPr w:rsidSect="00CC6E98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F20">
          <w:rPr>
            <w:noProof/>
          </w:rPr>
          <w:t>1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B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64B4"/>
    <w:rPr>
      <w:color w:val="0000FF"/>
      <w:u w:val="single"/>
    </w:rPr>
  </w:style>
  <w:style w:type="paragraph" w:styleId="NoSpacing">
    <w:name w:val="No Spacing"/>
    <w:uiPriority w:val="1"/>
    <w:qFormat/>
    <w:rsid w:val="00D264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D264B4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D2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4B4"/>
    <w:rPr>
      <w:rFonts w:eastAsiaTheme="minorEastAsia"/>
      <w:lang w:eastAsia="ru-RU"/>
    </w:rPr>
  </w:style>
  <w:style w:type="paragraph" w:customStyle="1" w:styleId="Style18">
    <w:name w:val="Style18"/>
    <w:basedOn w:val="Normal"/>
    <w:uiPriority w:val="99"/>
    <w:rsid w:val="00D264B4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