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C71D8" w:rsidP="00DC4AEE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6640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Дело №05-</w:t>
      </w:r>
      <w:r w:rsidR="003538B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0</w:t>
      </w:r>
      <w:r w:rsidR="006322D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48</w:t>
      </w:r>
      <w:r w:rsidR="0098194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6</w:t>
      </w:r>
      <w:r w:rsidR="003538B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/</w:t>
      </w:r>
      <w:r w:rsidRPr="006640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16/202</w:t>
      </w:r>
      <w:r w:rsidR="00591F6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4</w:t>
      </w:r>
    </w:p>
    <w:p w:rsidR="00CC71D8" w:rsidRPr="007D3C4E" w:rsidP="00DC4AEE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71D8" w:rsidP="00DC4AEE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</w:t>
      </w:r>
      <w:r w:rsidRPr="007D3C4E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E42AB9" w:rsidRPr="007D3C4E" w:rsidP="00DC4AEE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71D8" w:rsidP="00DC4AEE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16 декабря </w:t>
      </w:r>
      <w:r w:rsidR="001B18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</w:t>
      </w:r>
      <w:r w:rsidR="00591F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 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    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E42A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C5A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3F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г. Симферополь</w:t>
      </w:r>
    </w:p>
    <w:p w:rsidR="00E42AB9" w:rsidRPr="00E42AB9" w:rsidP="00DC4AEE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F0CDB" w:rsidP="00DC4AEE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</w:t>
      </w:r>
      <w:r w:rsidR="00591F62">
        <w:rPr>
          <w:rFonts w:ascii="Times New Roman" w:hAnsi="Times New Roman" w:cs="Times New Roman"/>
          <w:sz w:val="28"/>
          <w:szCs w:val="28"/>
        </w:rPr>
        <w:t>Ильгова К.Ю.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D3C4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7D3C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7D3C4E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="00073CE1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7D3C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7D3C4E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160E2D" w:rsidP="00DC4AEE">
      <w:pPr>
        <w:spacing w:after="0" w:line="240" w:lineRule="auto"/>
        <w:ind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3538BA" w:rsidP="00DC4AEE">
      <w:pPr>
        <w:spacing w:after="0" w:line="240" w:lineRule="auto"/>
        <w:ind w:left="2694" w:right="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директора Общества с ограниченной ответственностью «</w:t>
      </w:r>
      <w:r w:rsidR="006322DB">
        <w:rPr>
          <w:rFonts w:ascii="Times New Roman" w:hAnsi="Times New Roman" w:cs="Times New Roman"/>
          <w:sz w:val="28"/>
          <w:szCs w:val="28"/>
        </w:rPr>
        <w:t>Гарантсистема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6322DB">
        <w:rPr>
          <w:rFonts w:ascii="Times New Roman" w:hAnsi="Times New Roman" w:cs="Times New Roman"/>
          <w:sz w:val="28"/>
          <w:szCs w:val="28"/>
        </w:rPr>
        <w:t>Белослудцева</w:t>
      </w:r>
      <w:r>
        <w:rPr>
          <w:rFonts w:ascii="Times New Roman" w:hAnsi="Times New Roman" w:cs="Times New Roman"/>
          <w:sz w:val="28"/>
          <w:szCs w:val="28"/>
        </w:rPr>
        <w:t xml:space="preserve"> В.С.</w:t>
      </w:r>
      <w:r>
        <w:rPr>
          <w:rFonts w:ascii="Times New Roman" w:hAnsi="Times New Roman" w:cs="Times New Roman"/>
          <w:sz w:val="28"/>
          <w:szCs w:val="28"/>
        </w:rPr>
        <w:t>, «данные изъяты»</w:t>
      </w:r>
      <w:r w:rsidR="00DC4AEE">
        <w:rPr>
          <w:rFonts w:ascii="Times New Roman" w:hAnsi="Times New Roman" w:cs="Times New Roman"/>
          <w:sz w:val="28"/>
          <w:szCs w:val="28"/>
        </w:rPr>
        <w:t>,</w:t>
      </w:r>
    </w:p>
    <w:p w:rsidR="008F0CDB" w:rsidP="00DC4AEE">
      <w:pPr>
        <w:spacing w:after="0" w:line="240" w:lineRule="auto"/>
        <w:ind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CC71D8" w:rsidRPr="007D3C4E" w:rsidP="00DC4AEE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15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по ч.1 ст.15.6</w:t>
      </w:r>
      <w:r w:rsidRPr="007D3C4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CC71D8" w:rsidRPr="007D3C4E" w:rsidP="00DC4AEE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Pr="007D3C4E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CC71D8" w:rsidRPr="00427E29" w:rsidP="00DC4AEE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Белослудцев В.С.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,</w:t>
      </w:r>
      <w:r w:rsidR="00A64E8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B4FCE">
        <w:rPr>
          <w:rFonts w:ascii="Times New Roman" w:eastAsia="Times New Roman" w:hAnsi="Times New Roman" w:cs="Times New Roman"/>
          <w:sz w:val="28"/>
          <w:szCs w:val="28"/>
        </w:rPr>
        <w:t>являясь</w:t>
      </w:r>
      <w:r w:rsidR="00F33C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38BA">
        <w:rPr>
          <w:rFonts w:ascii="Times New Roman" w:hAnsi="Times New Roman" w:cs="Times New Roman"/>
          <w:sz w:val="28"/>
          <w:szCs w:val="28"/>
        </w:rPr>
        <w:t>директор</w:t>
      </w:r>
      <w:r w:rsidR="00DC4AEE">
        <w:rPr>
          <w:rFonts w:ascii="Times New Roman" w:hAnsi="Times New Roman" w:cs="Times New Roman"/>
          <w:sz w:val="28"/>
          <w:szCs w:val="28"/>
        </w:rPr>
        <w:t>ом</w:t>
      </w:r>
      <w:r w:rsidR="003538BA">
        <w:rPr>
          <w:rFonts w:ascii="Times New Roman" w:hAnsi="Times New Roman" w:cs="Times New Roman"/>
          <w:sz w:val="28"/>
          <w:szCs w:val="28"/>
        </w:rPr>
        <w:t xml:space="preserve"> ООО «</w:t>
      </w:r>
      <w:r>
        <w:rPr>
          <w:rFonts w:ascii="Times New Roman" w:hAnsi="Times New Roman" w:cs="Times New Roman"/>
          <w:sz w:val="28"/>
          <w:szCs w:val="28"/>
        </w:rPr>
        <w:t>Гарантсистема</w:t>
      </w:r>
      <w:r w:rsidR="003538BA">
        <w:rPr>
          <w:rFonts w:ascii="Times New Roman" w:hAnsi="Times New Roman" w:cs="Times New Roman"/>
          <w:sz w:val="28"/>
          <w:szCs w:val="28"/>
        </w:rPr>
        <w:t>»</w:t>
      </w:r>
      <w:r w:rsidR="00174F41">
        <w:rPr>
          <w:rFonts w:ascii="Times New Roman" w:hAnsi="Times New Roman" w:cs="Times New Roman"/>
          <w:sz w:val="28"/>
          <w:szCs w:val="28"/>
        </w:rPr>
        <w:t xml:space="preserve">, </w:t>
      </w:r>
      <w:r w:rsidRPr="000552A3">
        <w:rPr>
          <w:rFonts w:ascii="Times New Roman" w:eastAsia="Times New Roman" w:hAnsi="Times New Roman" w:cs="Times New Roman"/>
          <w:sz w:val="28"/>
          <w:szCs w:val="28"/>
        </w:rPr>
        <w:t>расположенн</w:t>
      </w:r>
      <w:r w:rsidRPr="000552A3" w:rsidR="00155C7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552A3" w:rsidR="00464F44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0552A3" w:rsidR="00272B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52A3" w:rsidR="00FE17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52A3"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Pr="0037131D" w:rsidR="00D6046E">
        <w:rPr>
          <w:rFonts w:ascii="Times New Roman" w:hAnsi="Times New Roman" w:cs="Times New Roman"/>
          <w:sz w:val="28"/>
          <w:szCs w:val="28"/>
        </w:rPr>
        <w:t>,</w:t>
      </w:r>
      <w:r w:rsidRPr="0037131D" w:rsidR="008B4FCE">
        <w:rPr>
          <w:rFonts w:ascii="Times New Roman" w:hAnsi="Times New Roman" w:cs="Times New Roman"/>
          <w:sz w:val="28"/>
          <w:szCs w:val="28"/>
        </w:rPr>
        <w:t xml:space="preserve"> </w:t>
      </w:r>
      <w:r w:rsidRPr="0037131D" w:rsidR="00427E29">
        <w:rPr>
          <w:rFonts w:ascii="Times New Roman" w:eastAsia="Times New Roman" w:hAnsi="Times New Roman" w:cs="Times New Roman"/>
          <w:sz w:val="28"/>
          <w:szCs w:val="28"/>
        </w:rPr>
        <w:t>не представил</w:t>
      </w:r>
      <w:r w:rsidR="009A21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7E29" w:rsidR="00427E29">
        <w:rPr>
          <w:rFonts w:ascii="Times New Roman" w:eastAsia="Times New Roman" w:hAnsi="Times New Roman" w:cs="Times New Roman"/>
          <w:sz w:val="28"/>
          <w:szCs w:val="28"/>
        </w:rPr>
        <w:t>в ИФНС России по</w:t>
      </w:r>
      <w:r w:rsidR="003538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7E29" w:rsidR="00427E29">
        <w:rPr>
          <w:rFonts w:ascii="Times New Roman" w:eastAsia="Times New Roman" w:hAnsi="Times New Roman" w:cs="Times New Roman"/>
          <w:sz w:val="28"/>
          <w:szCs w:val="28"/>
        </w:rPr>
        <w:t>г. Симферополю в установленный законодательством о налогах и сборах срок оформленные в установленном порядке документы и (или) иные сведения, необходимые для осуществления налогового контроля, согласно требованию</w:t>
      </w:r>
      <w:r w:rsidR="00D6046E">
        <w:rPr>
          <w:rFonts w:ascii="Times New Roman" w:eastAsia="Times New Roman" w:hAnsi="Times New Roman" w:cs="Times New Roman"/>
          <w:sz w:val="28"/>
          <w:szCs w:val="28"/>
        </w:rPr>
        <w:t xml:space="preserve"> о предоста</w:t>
      </w:r>
      <w:r w:rsidRPr="002C0F6F" w:rsidR="00D6046E">
        <w:rPr>
          <w:rFonts w:ascii="Times New Roman" w:eastAsia="Times New Roman" w:hAnsi="Times New Roman" w:cs="Times New Roman"/>
          <w:sz w:val="28"/>
          <w:szCs w:val="28"/>
        </w:rPr>
        <w:t>влении документов</w:t>
      </w:r>
      <w:r w:rsidRPr="002C0F6F" w:rsidR="00427E29">
        <w:rPr>
          <w:rFonts w:ascii="Times New Roman" w:eastAsia="Times New Roman" w:hAnsi="Times New Roman" w:cs="Times New Roman"/>
          <w:sz w:val="28"/>
          <w:szCs w:val="28"/>
        </w:rPr>
        <w:t xml:space="preserve"> ИФНС России по г. Симферополю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Pr="002C0F6F" w:rsidR="00E137D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538BA" w:rsidP="00DC4AEE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="006322DB">
        <w:rPr>
          <w:rFonts w:ascii="Times New Roman" w:hAnsi="Times New Roman" w:cs="Times New Roman"/>
          <w:sz w:val="28"/>
          <w:szCs w:val="28"/>
        </w:rPr>
        <w:t>Белослудцев В.С</w:t>
      </w:r>
      <w:r w:rsidR="00DC4AE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не явился, о дате, времени и месте рассмотрения дела извещен надлежащим образом,</w:t>
      </w:r>
      <w:r w:rsidR="000552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конверт с повесткой, направленный по адресу места жительства должностного лица возвращен за </w:t>
      </w:r>
      <w:r>
        <w:rPr>
          <w:rFonts w:ascii="Times New Roman" w:hAnsi="Times New Roman" w:cs="Times New Roman"/>
          <w:sz w:val="28"/>
          <w:szCs w:val="28"/>
        </w:rPr>
        <w:t xml:space="preserve">истечением срока хранения, что в соответствии с п. 6 Постановления Пленума ВС РФ от 24 марта 2005 № 5 "О некоторых вопросах, возникающих у судов при применении КоАП РФ" является надлежащим извещением. </w:t>
      </w:r>
    </w:p>
    <w:p w:rsidR="004E5B9A" w:rsidP="00DC4AEE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Учитывая, что от </w:t>
      </w:r>
      <w:r w:rsidR="006322DB">
        <w:rPr>
          <w:rFonts w:ascii="Times New Roman" w:hAnsi="Times New Roman" w:cs="Times New Roman"/>
          <w:sz w:val="28"/>
          <w:szCs w:val="28"/>
        </w:rPr>
        <w:t>Белослудцева В.С</w:t>
      </w:r>
      <w:r w:rsidR="00DC4AE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не поступило ходата</w:t>
      </w:r>
      <w:r>
        <w:rPr>
          <w:rFonts w:ascii="Times New Roman" w:hAnsi="Times New Roman" w:cs="Times New Roman"/>
          <w:sz w:val="28"/>
          <w:szCs w:val="28"/>
        </w:rPr>
        <w:t>йства об отложении рассмотрения дела, суд на основании ч. 2 ст. 25.1 КоАП РФ считает возможным рассмотреть дело в его отсутствие.</w:t>
      </w:r>
    </w:p>
    <w:p w:rsidR="00B52346" w:rsidP="00DC4AEE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76C5">
        <w:rPr>
          <w:rFonts w:ascii="Times New Roman" w:eastAsia="Times New Roman" w:hAnsi="Times New Roman" w:cs="Times New Roman"/>
          <w:sz w:val="28"/>
          <w:szCs w:val="28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427E29" w:rsidP="00DC4AEE">
      <w:pPr>
        <w:pStyle w:val="BodyText"/>
        <w:spacing w:line="240" w:lineRule="auto"/>
        <w:ind w:right="23" w:firstLine="709"/>
        <w:rPr>
          <w:sz w:val="28"/>
          <w:szCs w:val="28"/>
          <w:lang w:val="ru-RU"/>
        </w:rPr>
      </w:pPr>
      <w:r w:rsidRPr="003347C9">
        <w:rPr>
          <w:sz w:val="28"/>
          <w:szCs w:val="28"/>
          <w:lang w:val="ru-RU"/>
        </w:rPr>
        <w:t>В соответстви</w:t>
      </w:r>
      <w:r w:rsidRPr="003347C9">
        <w:rPr>
          <w:sz w:val="28"/>
          <w:szCs w:val="28"/>
          <w:lang w:val="ru-RU"/>
        </w:rPr>
        <w:t>и с п.5 ст. 93.1 Налогового кодекса Российской Федерации лицо, получившее требование о представлении документов (информации), исполняет его в течение пяти дней со дня получения или в тот же срок сообщает, что не располагает истребуемыми документами (информ</w:t>
      </w:r>
      <w:r w:rsidRPr="003347C9">
        <w:rPr>
          <w:sz w:val="28"/>
          <w:szCs w:val="28"/>
          <w:lang w:val="ru-RU"/>
        </w:rPr>
        <w:t xml:space="preserve">ацией). Если истребуемые документы (информация) не могут быть представлены в указанный срок, налоговый орган при получении от лица, у которого истребованы документы (информация), уведомления о невозможности </w:t>
      </w:r>
      <w:r w:rsidRPr="003347C9">
        <w:rPr>
          <w:sz w:val="28"/>
          <w:szCs w:val="28"/>
          <w:lang w:val="ru-RU"/>
        </w:rPr>
        <w:t>представления в установленный срок документов (ин</w:t>
      </w:r>
      <w:r w:rsidRPr="003347C9">
        <w:rPr>
          <w:sz w:val="28"/>
          <w:szCs w:val="28"/>
          <w:lang w:val="ru-RU"/>
        </w:rPr>
        <w:t>формации), вправе продлить срок представления этих документов (информации). Истребуемые документы представляются с учетом положений, предусмотренных п</w:t>
      </w:r>
      <w:r>
        <w:rPr>
          <w:sz w:val="28"/>
          <w:szCs w:val="28"/>
          <w:lang w:val="ru-RU"/>
        </w:rPr>
        <w:t xml:space="preserve">унктами 1 и 5 статьи 93.1 НК РФ. </w:t>
      </w:r>
    </w:p>
    <w:p w:rsidR="00427E29" w:rsidP="00DC4AEE">
      <w:pPr>
        <w:pStyle w:val="BodyText"/>
        <w:spacing w:line="240" w:lineRule="auto"/>
        <w:ind w:right="23" w:firstLine="708"/>
        <w:rPr>
          <w:sz w:val="28"/>
          <w:szCs w:val="28"/>
          <w:lang w:val="ru-RU"/>
        </w:rPr>
      </w:pPr>
      <w:r w:rsidRPr="003347C9">
        <w:rPr>
          <w:sz w:val="28"/>
          <w:szCs w:val="28"/>
          <w:lang w:val="ru-RU"/>
        </w:rPr>
        <w:t xml:space="preserve">Согласно пункту 5 статьи 23 </w:t>
      </w:r>
      <w:r w:rsidRPr="006C5AD9">
        <w:rPr>
          <w:sz w:val="28"/>
          <w:szCs w:val="28"/>
          <w:lang w:val="ru-RU"/>
        </w:rPr>
        <w:t xml:space="preserve">Налогового кодекса Российской Федерации </w:t>
      </w:r>
      <w:r w:rsidRPr="003347C9">
        <w:rPr>
          <w:sz w:val="28"/>
          <w:szCs w:val="28"/>
          <w:lang w:val="ru-RU"/>
        </w:rPr>
        <w:t>за н</w:t>
      </w:r>
      <w:r w:rsidRPr="003347C9">
        <w:rPr>
          <w:sz w:val="28"/>
          <w:szCs w:val="28"/>
          <w:lang w:val="ru-RU"/>
        </w:rPr>
        <w:t>евыполнение или ненадлежащее выполнение возложенных на налогоплательщика (плательщика сборов) обязанностей он несет ответственность в соответствии с законодательством Российской Федерации.</w:t>
      </w:r>
      <w:r>
        <w:rPr>
          <w:sz w:val="28"/>
          <w:szCs w:val="28"/>
          <w:lang w:val="ru-RU"/>
        </w:rPr>
        <w:t xml:space="preserve"> </w:t>
      </w:r>
    </w:p>
    <w:p w:rsidR="00427E29" w:rsidP="00DC4AEE">
      <w:pPr>
        <w:pStyle w:val="BodyText"/>
        <w:spacing w:line="240" w:lineRule="auto"/>
        <w:ind w:right="23" w:firstLine="540"/>
        <w:rPr>
          <w:sz w:val="28"/>
          <w:szCs w:val="28"/>
          <w:lang w:val="ru-RU"/>
        </w:rPr>
      </w:pPr>
      <w:r w:rsidRPr="003347C9">
        <w:rPr>
          <w:sz w:val="28"/>
          <w:szCs w:val="28"/>
          <w:lang w:val="ru-RU"/>
        </w:rPr>
        <w:t xml:space="preserve">В соответствии с п.2 ст. 126 </w:t>
      </w:r>
      <w:r w:rsidRPr="006C5AD9">
        <w:rPr>
          <w:sz w:val="28"/>
          <w:szCs w:val="28"/>
          <w:lang w:val="ru-RU"/>
        </w:rPr>
        <w:t>Налогового кодекса Российской Федерац</w:t>
      </w:r>
      <w:r w:rsidRPr="006C5AD9">
        <w:rPr>
          <w:sz w:val="28"/>
          <w:szCs w:val="28"/>
          <w:lang w:val="ru-RU"/>
        </w:rPr>
        <w:t xml:space="preserve">ии </w:t>
      </w:r>
      <w:r w:rsidRPr="003347C9">
        <w:rPr>
          <w:sz w:val="28"/>
          <w:szCs w:val="28"/>
          <w:lang w:val="ru-RU"/>
        </w:rPr>
        <w:t xml:space="preserve">непредставление в установленный срок налоговому органу сведений о налогоплательщике, отказ лица представить имеющиеся у него документы, предусмотренные </w:t>
      </w:r>
      <w:r w:rsidRPr="006C5AD9">
        <w:rPr>
          <w:sz w:val="28"/>
          <w:szCs w:val="28"/>
          <w:lang w:val="ru-RU"/>
        </w:rPr>
        <w:t>Налогового кодекса Российской Федерации</w:t>
      </w:r>
      <w:r w:rsidRPr="003347C9">
        <w:rPr>
          <w:sz w:val="28"/>
          <w:szCs w:val="28"/>
          <w:lang w:val="ru-RU"/>
        </w:rPr>
        <w:t>, со сведениями о налогоплательщике по запросу налогового орга</w:t>
      </w:r>
      <w:r w:rsidRPr="003347C9">
        <w:rPr>
          <w:sz w:val="28"/>
          <w:szCs w:val="28"/>
          <w:lang w:val="ru-RU"/>
        </w:rPr>
        <w:t xml:space="preserve">на либо представление документов с заведомо недостоверными сведениями, если такое деяние не содержит признаков нарушения законодательства о налогах и сборах, предусмотренных статьями 126.1 и 135.1 настоящего </w:t>
      </w:r>
      <w:r w:rsidRPr="006C5AD9">
        <w:rPr>
          <w:sz w:val="28"/>
          <w:szCs w:val="28"/>
          <w:lang w:val="ru-RU"/>
        </w:rPr>
        <w:t>Налогового кодекса Российской Федерации</w:t>
      </w:r>
      <w:r w:rsidRPr="003347C9">
        <w:rPr>
          <w:sz w:val="28"/>
          <w:szCs w:val="28"/>
          <w:lang w:val="ru-RU"/>
        </w:rPr>
        <w:t xml:space="preserve">, влечет </w:t>
      </w:r>
      <w:r w:rsidRPr="003347C9">
        <w:rPr>
          <w:sz w:val="28"/>
          <w:szCs w:val="28"/>
          <w:lang w:val="ru-RU"/>
        </w:rPr>
        <w:t>взыскание штрафа с организации в размере десяти тысяч рублей.</w:t>
      </w:r>
      <w:r>
        <w:rPr>
          <w:sz w:val="28"/>
          <w:szCs w:val="28"/>
          <w:lang w:val="ru-RU"/>
        </w:rPr>
        <w:t xml:space="preserve"> </w:t>
      </w:r>
    </w:p>
    <w:p w:rsidR="00427E29" w:rsidRPr="00427E29" w:rsidP="00DC4AEE">
      <w:pPr>
        <w:pStyle w:val="BodyText"/>
        <w:spacing w:line="240" w:lineRule="auto"/>
        <w:ind w:right="23" w:firstLine="540"/>
        <w:rPr>
          <w:sz w:val="28"/>
          <w:szCs w:val="28"/>
          <w:lang w:val="ru-RU"/>
        </w:rPr>
      </w:pPr>
      <w:r w:rsidRPr="006C5AD9">
        <w:rPr>
          <w:sz w:val="28"/>
          <w:szCs w:val="28"/>
          <w:lang w:val="ru-RU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</w:t>
      </w:r>
      <w:r w:rsidRPr="006C5AD9">
        <w:rPr>
          <w:sz w:val="28"/>
          <w:szCs w:val="28"/>
          <w:lang w:val="ru-RU"/>
        </w:rPr>
        <w:t>ым и (или) нерабочим праздничным днем, днем окончания срока считается ближайший следующий за ним рабочий день.</w:t>
      </w:r>
    </w:p>
    <w:p w:rsidR="00B718DA" w:rsidP="00DC4AEE">
      <w:pPr>
        <w:pStyle w:val="51"/>
        <w:spacing w:line="240" w:lineRule="auto"/>
        <w:ind w:right="23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 w:rsidR="00427E29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3347C9" w:rsidR="00427E29">
        <w:rPr>
          <w:rFonts w:ascii="Times New Roman" w:eastAsia="Times New Roman" w:hAnsi="Times New Roman"/>
          <w:sz w:val="28"/>
          <w:szCs w:val="28"/>
          <w:lang w:eastAsia="ru-RU"/>
        </w:rPr>
        <w:t>ребование</w:t>
      </w:r>
      <w:r w:rsidR="00073C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Pr="003347C9" w:rsidR="00427E29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предоставлении документов (информации) </w:t>
      </w:r>
      <w:r w:rsidR="00073CE1">
        <w:rPr>
          <w:rFonts w:ascii="Times New Roman" w:eastAsia="Times New Roman" w:hAnsi="Times New Roman"/>
          <w:sz w:val="28"/>
          <w:szCs w:val="28"/>
          <w:lang w:eastAsia="ru-RU"/>
        </w:rPr>
        <w:t>было</w:t>
      </w:r>
      <w:r w:rsidRPr="003347C9" w:rsidR="00073C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347C9" w:rsidR="00427E29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направлено в адрес </w:t>
      </w:r>
      <w:r w:rsidR="003538BA">
        <w:rPr>
          <w:rFonts w:ascii="Times New Roman" w:hAnsi="Times New Roman" w:cs="Times New Roman"/>
          <w:sz w:val="28"/>
          <w:szCs w:val="28"/>
        </w:rPr>
        <w:t>ООО «</w:t>
      </w:r>
      <w:r>
        <w:rPr>
          <w:rFonts w:ascii="Times New Roman" w:hAnsi="Times New Roman" w:cs="Times New Roman"/>
          <w:sz w:val="28"/>
          <w:szCs w:val="28"/>
        </w:rPr>
        <w:t>Гарантсистема</w:t>
      </w:r>
      <w:r w:rsidR="003538BA">
        <w:rPr>
          <w:rFonts w:ascii="Times New Roman" w:hAnsi="Times New Roman" w:cs="Times New Roman"/>
          <w:sz w:val="28"/>
          <w:szCs w:val="28"/>
        </w:rPr>
        <w:t xml:space="preserve">» </w:t>
      </w:r>
      <w:r w:rsidR="00073CE1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073C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73CE1">
        <w:rPr>
          <w:rFonts w:ascii="Times New Roman" w:eastAsia="Times New Roman" w:hAnsi="Times New Roman"/>
          <w:sz w:val="28"/>
          <w:szCs w:val="28"/>
          <w:lang w:eastAsia="ru-RU"/>
        </w:rPr>
        <w:t>средством</w:t>
      </w:r>
      <w:r w:rsidR="00073CE1">
        <w:rPr>
          <w:rFonts w:ascii="Times New Roman" w:eastAsia="Times New Roman" w:hAnsi="Times New Roman"/>
          <w:sz w:val="28"/>
          <w:szCs w:val="28"/>
          <w:lang w:eastAsia="ru-RU"/>
        </w:rPr>
        <w:t xml:space="preserve"> телекоммуникационных каналов связи, и </w:t>
      </w:r>
      <w:r w:rsidR="00B52346">
        <w:rPr>
          <w:rFonts w:ascii="Times New Roman" w:eastAsia="Times New Roman" w:hAnsi="Times New Roman"/>
          <w:sz w:val="28"/>
          <w:szCs w:val="28"/>
          <w:lang w:eastAsia="ru-RU"/>
        </w:rPr>
        <w:t>получено</w:t>
      </w:r>
      <w:r w:rsidR="000552A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 w:rsidR="000552A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 w:rsidR="000552A3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B52346">
        <w:rPr>
          <w:rFonts w:ascii="Times New Roman" w:eastAsia="Times New Roman" w:hAnsi="Times New Roman"/>
          <w:sz w:val="28"/>
          <w:szCs w:val="28"/>
          <w:lang w:eastAsia="ru-RU"/>
        </w:rPr>
        <w:t xml:space="preserve">, что подтверждается </w:t>
      </w:r>
      <w:r w:rsidR="00073CE1">
        <w:rPr>
          <w:rFonts w:ascii="Times New Roman" w:eastAsia="Times New Roman" w:hAnsi="Times New Roman"/>
          <w:sz w:val="28"/>
          <w:szCs w:val="28"/>
          <w:lang w:eastAsia="ru-RU"/>
        </w:rPr>
        <w:t>квитанцией получения электронного документа</w:t>
      </w:r>
      <w:r w:rsidR="00427E29">
        <w:rPr>
          <w:rFonts w:ascii="Times New Roman" w:eastAsia="Times New Roman" w:hAnsi="Times New Roman"/>
          <w:sz w:val="28"/>
          <w:szCs w:val="28"/>
          <w:lang w:eastAsia="ru-RU"/>
        </w:rPr>
        <w:t>, соответственно с</w:t>
      </w:r>
      <w:r w:rsidRPr="003347C9" w:rsidR="00427E29">
        <w:rPr>
          <w:rFonts w:ascii="Times New Roman" w:eastAsia="Times New Roman" w:hAnsi="Times New Roman"/>
          <w:sz w:val="28"/>
          <w:szCs w:val="28"/>
          <w:lang w:eastAsia="ru-RU"/>
        </w:rPr>
        <w:t>рок представления истребуемых документов (информации) в ИФНС России по</w:t>
      </w:r>
      <w:r w:rsidR="002C0F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347C9" w:rsidR="00427E29">
        <w:rPr>
          <w:rFonts w:ascii="Times New Roman" w:eastAsia="Times New Roman" w:hAnsi="Times New Roman"/>
          <w:sz w:val="28"/>
          <w:szCs w:val="28"/>
          <w:lang w:eastAsia="ru-RU"/>
        </w:rPr>
        <w:t xml:space="preserve">г. Симферополю истек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="000552A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 w:rsidR="000552A3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427E2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718DA" w:rsidP="00DC4AEE">
      <w:pPr>
        <w:pStyle w:val="51"/>
        <w:spacing w:line="240" w:lineRule="auto"/>
        <w:ind w:right="23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указанный срок налогоплательщик направил уведомление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 невозможности представления документов (информации). ИФНС России по г. Симферополю принято решение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продлить срок представл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ения сведений (информации) по 20.03.2024 включительно.  </w:t>
      </w:r>
    </w:p>
    <w:p w:rsidR="00427E29" w:rsidRPr="00427E29" w:rsidP="00DC4AEE">
      <w:pPr>
        <w:pStyle w:val="51"/>
        <w:spacing w:line="240" w:lineRule="auto"/>
        <w:ind w:right="23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347C9" w:rsidR="00F33C46">
        <w:rPr>
          <w:rFonts w:ascii="Times New Roman" w:eastAsia="Times New Roman" w:hAnsi="Times New Roman"/>
          <w:sz w:val="28"/>
          <w:szCs w:val="28"/>
          <w:lang w:eastAsia="ru-RU"/>
        </w:rPr>
        <w:t>В указанный срок налогоплательщик документы и информацию, истребуемые налоговым органом, не представил, письменного уведомления о невозможности представления в установленный срок документов (информации) и ходатайства о продлении срока представления документов не представил.</w:t>
      </w:r>
    </w:p>
    <w:p w:rsidR="00160E2D" w:rsidP="00DC4AEE">
      <w:pPr>
        <w:tabs>
          <w:tab w:val="left" w:pos="567"/>
        </w:tabs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по ч. 1 ст. 15.6 Кодекса Российской Федерации об административных правонарушениях наступает за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непредставление в установленный законодательством о налогах и сборах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неполном объеме или в ис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каженном виде, за исключением случаев, 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предусмотренных </w:t>
      </w:r>
      <w:hyperlink r:id="rId5" w:history="1">
        <w:r w:rsidRPr="00160E2D">
          <w:rPr>
            <w:rStyle w:val="Hyperlink"/>
            <w:rFonts w:ascii="Times New Roman" w:hAnsi="Times New Roman" w:eastAsiaTheme="minorHAnsi" w:cs="Times New Roman"/>
            <w:color w:val="000000" w:themeColor="text1"/>
            <w:sz w:val="28"/>
            <w:szCs w:val="28"/>
            <w:u w:val="none"/>
            <w:lang w:eastAsia="en-US"/>
          </w:rPr>
          <w:t>ч. 2 настоящей статьи</w:t>
        </w:r>
      </w:hyperlink>
      <w:r w:rsidRPr="00160E2D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.</w:t>
      </w:r>
    </w:p>
    <w:p w:rsidR="00DC4AEE" w:rsidRPr="008E7557" w:rsidP="00DC4AEE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Согласно выписке из ЕГРЮЛ, </w:t>
      </w:r>
      <w:r w:rsidR="00E137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="00097F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="00E137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руководителем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названного юридического лица в должности</w:t>
      </w:r>
      <w:r w:rsidRPr="00941AC8" w:rsidR="00941AC8">
        <w:rPr>
          <w:rFonts w:ascii="Times New Roman" w:hAnsi="Times New Roman" w:cs="Times New Roman"/>
          <w:sz w:val="28"/>
          <w:szCs w:val="28"/>
        </w:rPr>
        <w:t xml:space="preserve"> </w:t>
      </w:r>
      <w:r w:rsidRPr="0040186B" w:rsidR="00464F44">
        <w:rPr>
          <w:rFonts w:ascii="Times New Roman" w:hAnsi="Times New Roman" w:cs="Times New Roman"/>
          <w:sz w:val="28"/>
          <w:szCs w:val="28"/>
        </w:rPr>
        <w:t>директора</w:t>
      </w:r>
      <w:r w:rsidRPr="0040186B" w:rsidR="00941AC8">
        <w:rPr>
          <w:rFonts w:ascii="Times New Roman" w:hAnsi="Times New Roman" w:cs="Times New Roman"/>
          <w:sz w:val="28"/>
          <w:szCs w:val="28"/>
        </w:rPr>
        <w:t xml:space="preserve"> </w:t>
      </w:r>
      <w:r w:rsidRPr="0040186B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является</w:t>
      </w:r>
      <w:r w:rsidRPr="0040186B" w:rsidR="00CC4858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</w:t>
      </w:r>
      <w:r w:rsidR="00A8688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Белослудцев В.С.</w:t>
      </w:r>
      <w:r w:rsidR="003538BA">
        <w:rPr>
          <w:rFonts w:ascii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этом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силу пункта 4 статьи 5 Федерального закона от 08 августа 2001 года №129-ФЗ «О государственной регистрации юридических лиц и индивидуальных предпринимателей» з</w:t>
      </w:r>
      <w:r w:rsidRPr="008E7557">
        <w:rPr>
          <w:rFonts w:ascii="Times New Roman" w:hAnsi="Times New Roman" w:cs="Times New Roman"/>
          <w:sz w:val="28"/>
          <w:szCs w:val="28"/>
        </w:rPr>
        <w:t xml:space="preserve">аписи </w:t>
      </w:r>
      <w:r w:rsidRPr="008E7557">
        <w:rPr>
          <w:rFonts w:ascii="Times New Roman" w:hAnsi="Times New Roman" w:cs="Times New Roman"/>
          <w:sz w:val="28"/>
          <w:szCs w:val="28"/>
        </w:rPr>
        <w:t>вносятся в государственные реестры на основании документов, представленных при государственной регистрации.</w:t>
      </w:r>
      <w:r w:rsidRPr="008E7557">
        <w:rPr>
          <w:rFonts w:ascii="Times New Roman" w:hAnsi="Times New Roman" w:cs="Times New Roman"/>
          <w:sz w:val="28"/>
          <w:szCs w:val="28"/>
        </w:rPr>
        <w:t xml:space="preserve"> Каждой записи присваивается государственный регистрационный номер, и для каждой записи указывается дата внесения ее в соответствующий государственны</w:t>
      </w:r>
      <w:r w:rsidRPr="008E7557">
        <w:rPr>
          <w:rFonts w:ascii="Times New Roman" w:hAnsi="Times New Roman" w:cs="Times New Roman"/>
          <w:sz w:val="28"/>
          <w:szCs w:val="28"/>
        </w:rPr>
        <w:t xml:space="preserve">й реестр. При несоответствии указанных в пунктах 1 и 2 настоящей статьи сведений государственных реестров сведениям, содержащимся в документах, представленных при государственной регистрации, сведения, указанные в пунктах 1 и 2 настоящей статьи, считаются </w:t>
      </w:r>
      <w:r w:rsidRPr="008E7557">
        <w:rPr>
          <w:rFonts w:ascii="Times New Roman" w:hAnsi="Times New Roman" w:cs="Times New Roman"/>
          <w:sz w:val="28"/>
          <w:szCs w:val="28"/>
        </w:rPr>
        <w:t xml:space="preserve">достоверными до внесения в них соответствующих изменений. </w:t>
      </w:r>
    </w:p>
    <w:p w:rsidR="00DC4AEE" w:rsidRPr="008E7557" w:rsidP="00DC4AEE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="00A868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Белослудцев В.С.</w:t>
      </w:r>
      <w:r w:rsidRPr="008E7557">
        <w:rPr>
          <w:rFonts w:ascii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Опровергающих указа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нные обстоятельства доказательств мировому судье не представлено.</w:t>
      </w:r>
    </w:p>
    <w:p w:rsidR="00F33C46" w:rsidP="00DC4AEE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Оценив доказательства, имеющиеся в деле об административном правонарушении</w:t>
      </w:r>
      <w:r w:rsidRPr="00F33C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мировой судья </w:t>
      </w:r>
      <w:r w:rsidRPr="009A21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приходит к выводу,</w:t>
      </w:r>
      <w:r w:rsidRPr="001B1211" w:rsidR="001B12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538BA">
        <w:rPr>
          <w:rFonts w:ascii="Times New Roman" w:hAnsi="Times New Roman" w:cs="Times New Roman"/>
          <w:sz w:val="28"/>
          <w:szCs w:val="28"/>
        </w:rPr>
        <w:t>директор ООО «</w:t>
      </w:r>
      <w:r w:rsidR="00A8688A">
        <w:rPr>
          <w:rFonts w:ascii="Times New Roman" w:hAnsi="Times New Roman" w:cs="Times New Roman"/>
          <w:sz w:val="28"/>
          <w:szCs w:val="28"/>
        </w:rPr>
        <w:t>Гарантсистема</w:t>
      </w:r>
      <w:r w:rsidR="003538BA">
        <w:rPr>
          <w:rFonts w:ascii="Times New Roman" w:hAnsi="Times New Roman" w:cs="Times New Roman"/>
          <w:sz w:val="28"/>
          <w:szCs w:val="28"/>
        </w:rPr>
        <w:t xml:space="preserve">» </w:t>
      </w:r>
      <w:r w:rsidR="00A8688A">
        <w:rPr>
          <w:rFonts w:ascii="Times New Roman" w:hAnsi="Times New Roman" w:cs="Times New Roman"/>
          <w:sz w:val="28"/>
          <w:szCs w:val="28"/>
        </w:rPr>
        <w:t>Белослудцев В.С.</w:t>
      </w:r>
      <w:r w:rsidR="004D39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A21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совершил</w:t>
      </w:r>
      <w:r w:rsidRPr="009A210A" w:rsidR="00EB40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A21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правонарушение, </w:t>
      </w:r>
      <w:r w:rsidRPr="009A21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предусмотренное ч. 1 ст.15.6 КоАП РФ, а именно: непредставление в установленный законодательством о налогах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сборах срок в налоговые органы, оформленных в установленном поряд</w:t>
      </w:r>
      <w:r>
        <w:rPr>
          <w:rFonts w:ascii="Times New Roman" w:eastAsia="Times New Roman" w:hAnsi="Times New Roman" w:cs="Times New Roman"/>
          <w:sz w:val="28"/>
          <w:szCs w:val="28"/>
        </w:rPr>
        <w:t>ке сведений, необходимых для осуществления налогового контроля.</w:t>
      </w:r>
    </w:p>
    <w:p w:rsidR="003538BA" w:rsidP="00DC4AEE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="004D39E6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="00A8688A">
        <w:rPr>
          <w:rFonts w:ascii="Times New Roman" w:hAnsi="Times New Roman" w:cs="Times New Roman"/>
          <w:sz w:val="28"/>
          <w:szCs w:val="28"/>
        </w:rPr>
        <w:t>ООО «Гарантсистема» Белослудцева В.С.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EB40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 w:rsidR="00896EB4">
        <w:rPr>
          <w:rFonts w:ascii="Times New Roman" w:eastAsia="Times New Roman" w:hAnsi="Times New Roman" w:cs="Times New Roman"/>
          <w:sz w:val="28"/>
          <w:szCs w:val="28"/>
        </w:rPr>
        <w:t>вменяемого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 подтверждается </w:t>
      </w:r>
      <w:r w:rsidRPr="00656EB9">
        <w:rPr>
          <w:rFonts w:ascii="Times New Roman" w:eastAsia="Times New Roman" w:hAnsi="Times New Roman" w:cs="Times New Roman"/>
          <w:sz w:val="28"/>
          <w:szCs w:val="28"/>
        </w:rPr>
        <w:t>исследованными в судебном заседании документами, а именно:</w:t>
      </w:r>
      <w:r w:rsidRPr="004D39E6" w:rsidR="004D39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6EB9"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Pr="008B5A3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538BA">
        <w:rPr>
          <w:rFonts w:ascii="Times New Roman" w:hAnsi="Times New Roman" w:cs="Times New Roman"/>
          <w:sz w:val="28"/>
          <w:szCs w:val="28"/>
        </w:rPr>
        <w:t xml:space="preserve"> </w:t>
      </w:r>
      <w:r w:rsidRPr="008B5A3E">
        <w:rPr>
          <w:rFonts w:ascii="Times New Roman" w:hAnsi="Times New Roman" w:cs="Times New Roman"/>
          <w:sz w:val="28"/>
          <w:szCs w:val="28"/>
        </w:rPr>
        <w:t xml:space="preserve">копией акта №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Pr="008B5A3E">
        <w:rPr>
          <w:rFonts w:ascii="Times New Roman" w:hAnsi="Times New Roman" w:cs="Times New Roman"/>
          <w:sz w:val="28"/>
          <w:szCs w:val="28"/>
        </w:rPr>
        <w:t>,</w:t>
      </w:r>
      <w:r w:rsidRPr="003538BA">
        <w:rPr>
          <w:rFonts w:ascii="Times New Roman" w:hAnsi="Times New Roman" w:cs="Times New Roman"/>
          <w:sz w:val="28"/>
          <w:szCs w:val="28"/>
        </w:rPr>
        <w:t xml:space="preserve"> </w:t>
      </w:r>
      <w:r w:rsidRPr="008B5A3E">
        <w:rPr>
          <w:rFonts w:ascii="Times New Roman" w:hAnsi="Times New Roman" w:cs="Times New Roman"/>
          <w:sz w:val="28"/>
          <w:szCs w:val="28"/>
        </w:rPr>
        <w:t>копией требования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Pr="008B5A3E">
        <w:rPr>
          <w:rFonts w:ascii="Times New Roman" w:hAnsi="Times New Roman" w:cs="Times New Roman"/>
          <w:sz w:val="28"/>
          <w:szCs w:val="28"/>
        </w:rPr>
        <w:t>,</w:t>
      </w:r>
      <w:r w:rsidR="00E14041">
        <w:rPr>
          <w:rFonts w:ascii="Times New Roman" w:hAnsi="Times New Roman" w:cs="Times New Roman"/>
          <w:sz w:val="28"/>
          <w:szCs w:val="28"/>
        </w:rPr>
        <w:t xml:space="preserve"> копией решения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="00E14041">
        <w:rPr>
          <w:rFonts w:ascii="Times New Roman" w:hAnsi="Times New Roman" w:cs="Times New Roman"/>
          <w:sz w:val="28"/>
          <w:szCs w:val="28"/>
        </w:rPr>
        <w:t xml:space="preserve"> о продлении (об отказе в продлении) сроков представления документов (информации) от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="00E14041">
        <w:rPr>
          <w:rFonts w:ascii="Times New Roman" w:hAnsi="Times New Roman" w:cs="Times New Roman"/>
          <w:sz w:val="28"/>
          <w:szCs w:val="28"/>
        </w:rPr>
        <w:t xml:space="preserve">,  </w:t>
      </w:r>
      <w:r w:rsidRPr="003538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копией квитанции о приеме электронного документа от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538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копией поручения </w:t>
      </w:r>
      <w:r>
        <w:rPr>
          <w:rFonts w:ascii="Times New Roman" w:hAnsi="Times New Roman" w:cs="Times New Roman"/>
          <w:sz w:val="28"/>
          <w:szCs w:val="28"/>
        </w:rPr>
        <w:t>«данные изъяты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об истребовании </w:t>
      </w:r>
      <w:r>
        <w:rPr>
          <w:rFonts w:ascii="Times New Roman" w:hAnsi="Times New Roman" w:cs="Times New Roman"/>
          <w:sz w:val="28"/>
          <w:szCs w:val="28"/>
        </w:rPr>
        <w:t xml:space="preserve">документов (информации)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данные</w:t>
      </w:r>
      <w:r>
        <w:rPr>
          <w:rFonts w:ascii="Times New Roman" w:hAnsi="Times New Roman" w:cs="Times New Roman"/>
          <w:sz w:val="28"/>
          <w:szCs w:val="28"/>
        </w:rPr>
        <w:t xml:space="preserve"> изъяты»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538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выпиской из ЕГРЮЛ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538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иными материалами дела.</w:t>
      </w:r>
    </w:p>
    <w:p w:rsidR="00160E2D" w:rsidP="00DC4AEE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дня совершения административного правонарушения. Таким образом,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160E2D" w:rsidRPr="00CC4858" w:rsidP="00DC4AEE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</w:t>
      </w:r>
      <w:r w:rsidRPr="0019711A">
        <w:rPr>
          <w:rFonts w:ascii="Times New Roman" w:eastAsia="Times New Roman" w:hAnsi="Times New Roman" w:cs="Times New Roman"/>
          <w:sz w:val="28"/>
          <w:szCs w:val="28"/>
        </w:rPr>
        <w:t>интересы</w:t>
      </w:r>
      <w:r w:rsidRPr="0019711A">
        <w:rPr>
          <w:rFonts w:ascii="Times New Roman" w:hAnsi="Times New Roman" w:cs="Times New Roman"/>
          <w:sz w:val="28"/>
          <w:szCs w:val="28"/>
        </w:rPr>
        <w:t xml:space="preserve"> </w:t>
      </w:r>
      <w:r w:rsidR="003538BA">
        <w:rPr>
          <w:rFonts w:ascii="Times New Roman" w:hAnsi="Times New Roman" w:cs="Times New Roman"/>
          <w:sz w:val="28"/>
          <w:szCs w:val="28"/>
        </w:rPr>
        <w:t>директора ООО «</w:t>
      </w:r>
      <w:r w:rsidR="00E14041">
        <w:rPr>
          <w:rFonts w:ascii="Times New Roman" w:hAnsi="Times New Roman" w:cs="Times New Roman"/>
          <w:sz w:val="28"/>
          <w:szCs w:val="28"/>
        </w:rPr>
        <w:t>Гарантсистема»</w:t>
      </w:r>
      <w:r w:rsidR="003538BA">
        <w:rPr>
          <w:rFonts w:ascii="Times New Roman" w:hAnsi="Times New Roman" w:cs="Times New Roman"/>
          <w:sz w:val="28"/>
          <w:szCs w:val="28"/>
        </w:rPr>
        <w:t xml:space="preserve"> </w:t>
      </w:r>
      <w:r w:rsidR="00E14041">
        <w:rPr>
          <w:rFonts w:ascii="Times New Roman" w:hAnsi="Times New Roman" w:cs="Times New Roman"/>
          <w:sz w:val="28"/>
          <w:szCs w:val="28"/>
        </w:rPr>
        <w:t>Белослудцева В.С.</w:t>
      </w:r>
      <w:r w:rsidR="003538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9711A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 составлении протокола об административном правонарушении нарушены не были.</w:t>
      </w:r>
      <w:r w:rsidR="00A072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60E2D" w:rsidP="00DC4AEE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</w:t>
      </w:r>
      <w:r>
        <w:rPr>
          <w:rFonts w:ascii="Times New Roman" w:eastAsia="Times New Roman" w:hAnsi="Times New Roman" w:cs="Times New Roman"/>
          <w:sz w:val="28"/>
          <w:szCs w:val="28"/>
        </w:rPr>
        <w:t>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4D39E6" w:rsidRPr="00A859E7" w:rsidP="00DC4AEE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59E7"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</w:t>
      </w:r>
      <w:r w:rsidR="003538BA">
        <w:rPr>
          <w:rFonts w:ascii="Times New Roman" w:eastAsia="Times New Roman" w:hAnsi="Times New Roman" w:cs="Times New Roman"/>
          <w:sz w:val="28"/>
          <w:szCs w:val="28"/>
        </w:rPr>
        <w:t xml:space="preserve"> и отягчающих </w:t>
      </w:r>
      <w:r w:rsidRPr="00A859E7">
        <w:rPr>
          <w:rFonts w:ascii="Times New Roman" w:eastAsia="Times New Roman" w:hAnsi="Times New Roman" w:cs="Times New Roman"/>
          <w:sz w:val="28"/>
          <w:szCs w:val="28"/>
        </w:rPr>
        <w:t>ответственность правонару</w:t>
      </w:r>
      <w:r w:rsidRPr="00A859E7">
        <w:rPr>
          <w:rFonts w:ascii="Times New Roman" w:eastAsia="Times New Roman" w:hAnsi="Times New Roman" w:cs="Times New Roman"/>
          <w:sz w:val="28"/>
          <w:szCs w:val="28"/>
        </w:rPr>
        <w:t>шителя, – судом не усматривается.</w:t>
      </w:r>
    </w:p>
    <w:p w:rsidR="004E5B9A" w:rsidP="00DC4AEE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</w:t>
      </w:r>
      <w:r w:rsidR="00F041E8">
        <w:rPr>
          <w:rFonts w:ascii="Times New Roman" w:eastAsia="Calibri" w:hAnsi="Times New Roman" w:cs="Times New Roman"/>
          <w:sz w:val="28"/>
          <w:szCs w:val="28"/>
          <w:lang w:eastAsia="en-US"/>
        </w:rPr>
        <w:t>го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мировой судья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считает необходимым назначить</w:t>
      </w:r>
      <w:r w:rsidR="00A072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538BA">
        <w:rPr>
          <w:rFonts w:ascii="Times New Roman" w:hAnsi="Times New Roman" w:cs="Times New Roman"/>
          <w:sz w:val="28"/>
          <w:szCs w:val="28"/>
        </w:rPr>
        <w:t xml:space="preserve">директору ООО </w:t>
      </w:r>
      <w:r w:rsidR="00E14041">
        <w:rPr>
          <w:rFonts w:ascii="Times New Roman" w:hAnsi="Times New Roman" w:cs="Times New Roman"/>
          <w:sz w:val="28"/>
          <w:szCs w:val="28"/>
        </w:rPr>
        <w:t>«Гарантсистема» Белослудцеву В.С</w:t>
      </w:r>
      <w:r w:rsidR="00AE3B6C">
        <w:rPr>
          <w:rFonts w:ascii="Times New Roman" w:hAnsi="Times New Roman" w:cs="Times New Roman"/>
          <w:sz w:val="28"/>
          <w:szCs w:val="28"/>
        </w:rPr>
        <w:t>.</w:t>
      </w:r>
      <w:r w:rsidR="003538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административное наказание в </w:t>
      </w:r>
      <w:r w:rsidRPr="00891B54">
        <w:rPr>
          <w:rFonts w:ascii="Times New Roman" w:eastAsia="Calibri" w:hAnsi="Times New Roman" w:cs="Times New Roman"/>
          <w:sz w:val="28"/>
          <w:szCs w:val="28"/>
          <w:lang w:eastAsia="en-US"/>
        </w:rPr>
        <w:t>виде штрафа, однако, в минимально предусмотренном санкцией данной части статьи размере.</w:t>
      </w:r>
    </w:p>
    <w:p w:rsidR="004E5B9A" w:rsidP="00DC4AEE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силу требований  статьи 4.1.1 Кодекса Российской Федерации </w:t>
      </w:r>
      <w:r>
        <w:rPr>
          <w:rFonts w:ascii="Times New Roman" w:eastAsia="Calibri" w:hAnsi="Times New Roman" w:cs="Times New Roman"/>
          <w:sz w:val="28"/>
          <w:szCs w:val="28"/>
        </w:rPr>
        <w:t>об административных правонарушениях</w:t>
      </w:r>
      <w: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</w:t>
      </w:r>
      <w:r>
        <w:rPr>
          <w:rFonts w:ascii="Times New Roman" w:eastAsia="Calibri" w:hAnsi="Times New Roman" w:cs="Times New Roman"/>
          <w:sz w:val="28"/>
          <w:szCs w:val="28"/>
        </w:rPr>
        <w:t>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</w:t>
      </w:r>
      <w:r>
        <w:rPr>
          <w:rFonts w:ascii="Times New Roman" w:eastAsia="Calibri" w:hAnsi="Times New Roman" w:cs="Times New Roman"/>
          <w:sz w:val="28"/>
          <w:szCs w:val="28"/>
        </w:rPr>
        <w:t>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4E5B9A" w:rsidP="00DC4AEE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Согласно требованиям ч. 2 ст. 3.4. Кодекса Российской Федерации об административных правонарушениях, предупрежден</w:t>
      </w:r>
      <w:r>
        <w:rPr>
          <w:rFonts w:ascii="Times New Roman" w:eastAsia="Calibri" w:hAnsi="Times New Roman" w:cs="Times New Roman"/>
          <w:sz w:val="28"/>
          <w:szCs w:val="28"/>
        </w:rPr>
        <w:t>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</w:t>
      </w:r>
      <w:r>
        <w:rPr>
          <w:rFonts w:ascii="Times New Roman" w:eastAsia="Calibri" w:hAnsi="Times New Roman" w:cs="Times New Roman"/>
          <w:sz w:val="28"/>
          <w:szCs w:val="28"/>
        </w:rPr>
        <w:t>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4E5B9A" w:rsidP="00DC4AEE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Таким образом, учитывая вышеизложенное, а также отс</w:t>
      </w:r>
      <w:r>
        <w:rPr>
          <w:rFonts w:ascii="Times New Roman" w:eastAsia="Calibri" w:hAnsi="Times New Roman" w:cs="Times New Roman"/>
          <w:sz w:val="28"/>
          <w:szCs w:val="28"/>
        </w:rPr>
        <w:t>утствие сведений о привлечении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38BA">
        <w:rPr>
          <w:rFonts w:ascii="Times New Roman" w:hAnsi="Times New Roman" w:cs="Times New Roman"/>
          <w:sz w:val="28"/>
          <w:szCs w:val="28"/>
        </w:rPr>
        <w:t xml:space="preserve">директора ООО </w:t>
      </w:r>
      <w:r w:rsidR="00BC3E6A">
        <w:rPr>
          <w:rFonts w:ascii="Times New Roman" w:hAnsi="Times New Roman" w:cs="Times New Roman"/>
          <w:sz w:val="28"/>
          <w:szCs w:val="28"/>
        </w:rPr>
        <w:t>«Гарантсистема» Белослудцева В.С.</w:t>
      </w:r>
      <w:r w:rsidR="003538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 административной ответственности за нарушения законодательства </w:t>
      </w:r>
      <w:r>
        <w:rPr>
          <w:rFonts w:ascii="Times New Roman" w:hAnsi="Times New Roman" w:cs="Times New Roman"/>
          <w:sz w:val="28"/>
          <w:szCs w:val="28"/>
        </w:rPr>
        <w:t xml:space="preserve">об индивидуальном (персонифицированном) учете в системе обязательного </w:t>
      </w:r>
      <w:r>
        <w:rPr>
          <w:rFonts w:ascii="Times New Roman" w:hAnsi="Times New Roman" w:cs="Times New Roman"/>
          <w:sz w:val="28"/>
          <w:szCs w:val="28"/>
        </w:rPr>
        <w:t>пенсионного страхования р</w:t>
      </w:r>
      <w:r>
        <w:rPr>
          <w:rFonts w:ascii="Times New Roman" w:eastAsia="Calibri" w:hAnsi="Times New Roman" w:cs="Times New Roman"/>
          <w:sz w:val="28"/>
          <w:szCs w:val="28"/>
        </w:rPr>
        <w:t>анее</w:t>
      </w:r>
      <w:r w:rsidR="00BC3E6A">
        <w:rPr>
          <w:rFonts w:ascii="Times New Roman" w:eastAsia="Calibri" w:hAnsi="Times New Roman" w:cs="Times New Roman"/>
          <w:sz w:val="28"/>
          <w:szCs w:val="28"/>
        </w:rPr>
        <w:t xml:space="preserve"> (с учетом п. 2 ст. 4.2. КоАП РФ)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</w:t>
      </w:r>
      <w:r w:rsidR="003538BA">
        <w:rPr>
          <w:rFonts w:ascii="Times New Roman" w:hAnsi="Times New Roman" w:cs="Times New Roman"/>
          <w:sz w:val="28"/>
          <w:szCs w:val="28"/>
        </w:rPr>
        <w:t xml:space="preserve">директору ООО </w:t>
      </w:r>
      <w:r w:rsidR="00BC3E6A">
        <w:rPr>
          <w:rFonts w:ascii="Times New Roman" w:hAnsi="Times New Roman" w:cs="Times New Roman"/>
          <w:sz w:val="28"/>
          <w:szCs w:val="28"/>
        </w:rPr>
        <w:t>«Гарантсистема» Белослудцеву В.С</w:t>
      </w:r>
      <w:r w:rsidR="00AE3B6C">
        <w:rPr>
          <w:rFonts w:ascii="Times New Roman" w:hAnsi="Times New Roman" w:cs="Times New Roman"/>
          <w:sz w:val="28"/>
          <w:szCs w:val="28"/>
        </w:rPr>
        <w:t>.</w:t>
      </w:r>
      <w:r w:rsidR="003538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адм</w:t>
      </w:r>
      <w:r>
        <w:rPr>
          <w:rFonts w:ascii="Times New Roman" w:eastAsia="Calibri" w:hAnsi="Times New Roman" w:cs="Times New Roman"/>
          <w:sz w:val="28"/>
          <w:szCs w:val="28"/>
        </w:rPr>
        <w:t>инистративное наказание, в виде минимального административного штрафа, предусмотренного санкцией данной статьи, на предупреждение.</w:t>
      </w:r>
    </w:p>
    <w:p w:rsidR="008B5A3E" w:rsidRPr="00E42AB9" w:rsidP="00DC4AEE">
      <w:pPr>
        <w:spacing w:after="0" w:line="240" w:lineRule="auto"/>
        <w:ind w:right="1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1B54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ч. 1 ст.15.6, ст.ст. 29.9, 29.10, 29.11 Кодекса Российской Федерации об администрати</w:t>
      </w:r>
      <w:r w:rsidRPr="00891B54">
        <w:rPr>
          <w:rFonts w:ascii="Times New Roman" w:hAnsi="Times New Roman" w:cs="Times New Roman"/>
          <w:sz w:val="28"/>
          <w:szCs w:val="28"/>
        </w:rPr>
        <w:t>вных правонарушениях, мировой судья,-</w:t>
      </w:r>
    </w:p>
    <w:p w:rsidR="001254BF" w:rsidRPr="00891B54" w:rsidP="00DC4AEE">
      <w:pPr>
        <w:spacing w:after="0" w:line="240" w:lineRule="auto"/>
        <w:ind w:left="-284" w:right="19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1B54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1254BF" w:rsidRPr="00891B54" w:rsidP="00DC4AEE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1B54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="003538BA">
        <w:rPr>
          <w:rFonts w:ascii="Times New Roman" w:hAnsi="Times New Roman" w:cs="Times New Roman"/>
          <w:sz w:val="28"/>
          <w:szCs w:val="28"/>
        </w:rPr>
        <w:t xml:space="preserve">директора Общества с ограниченной ответственностью </w:t>
      </w:r>
      <w:r w:rsidR="00BC3E6A">
        <w:rPr>
          <w:rFonts w:ascii="Times New Roman" w:hAnsi="Times New Roman" w:cs="Times New Roman"/>
          <w:sz w:val="28"/>
          <w:szCs w:val="28"/>
        </w:rPr>
        <w:t>«</w:t>
      </w:r>
      <w:r w:rsidR="00BC3E6A">
        <w:rPr>
          <w:rFonts w:ascii="Times New Roman" w:hAnsi="Times New Roman" w:cs="Times New Roman"/>
          <w:sz w:val="28"/>
          <w:szCs w:val="28"/>
        </w:rPr>
        <w:t>Гарантсистема</w:t>
      </w:r>
      <w:r w:rsidR="00BC3E6A">
        <w:rPr>
          <w:rFonts w:ascii="Times New Roman" w:hAnsi="Times New Roman" w:cs="Times New Roman"/>
          <w:sz w:val="28"/>
          <w:szCs w:val="28"/>
        </w:rPr>
        <w:t xml:space="preserve">» </w:t>
      </w:r>
      <w:r w:rsidR="00BC3E6A">
        <w:rPr>
          <w:rFonts w:ascii="Times New Roman" w:hAnsi="Times New Roman" w:cs="Times New Roman"/>
          <w:sz w:val="28"/>
          <w:szCs w:val="28"/>
        </w:rPr>
        <w:t>Белослудцева</w:t>
      </w:r>
      <w:r w:rsidR="00BC3E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В.С, </w:t>
      </w:r>
      <w:r w:rsidRPr="00891B54">
        <w:rPr>
          <w:rFonts w:ascii="Times New Roman" w:hAnsi="Times New Roman" w:cs="Times New Roman"/>
          <w:sz w:val="28"/>
          <w:szCs w:val="28"/>
        </w:rPr>
        <w:t>виновн</w:t>
      </w:r>
      <w:r w:rsidR="00656EB9">
        <w:rPr>
          <w:rFonts w:ascii="Times New Roman" w:hAnsi="Times New Roman" w:cs="Times New Roman"/>
          <w:sz w:val="28"/>
          <w:szCs w:val="28"/>
        </w:rPr>
        <w:t>ым</w:t>
      </w:r>
      <w:r w:rsidRPr="00891B54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15.6 </w:t>
      </w:r>
      <w:r w:rsidR="003538BA">
        <w:rPr>
          <w:rFonts w:ascii="Times New Roman" w:hAnsi="Times New Roman" w:cs="Times New Roman"/>
          <w:sz w:val="28"/>
          <w:szCs w:val="28"/>
        </w:rPr>
        <w:t xml:space="preserve"> </w:t>
      </w:r>
      <w:r w:rsidRPr="00891B54">
        <w:rPr>
          <w:rFonts w:ascii="Times New Roman" w:hAnsi="Times New Roman" w:cs="Times New Roman"/>
          <w:sz w:val="28"/>
          <w:szCs w:val="28"/>
        </w:rPr>
        <w:t xml:space="preserve">Кодекса </w:t>
      </w:r>
      <w:r w:rsidRPr="00891B54">
        <w:rPr>
          <w:rFonts w:ascii="Times New Roman" w:hAnsi="Times New Roman" w:cs="Times New Roman"/>
          <w:sz w:val="28"/>
          <w:szCs w:val="28"/>
        </w:rPr>
        <w:t>Российской Федерации об административных правонарушениях и назначить е</w:t>
      </w:r>
      <w:r w:rsidR="00656EB9">
        <w:rPr>
          <w:rFonts w:ascii="Times New Roman" w:hAnsi="Times New Roman" w:cs="Times New Roman"/>
          <w:sz w:val="28"/>
          <w:szCs w:val="28"/>
        </w:rPr>
        <w:t>му</w:t>
      </w:r>
      <w:r w:rsidR="002E7D04">
        <w:rPr>
          <w:rFonts w:ascii="Times New Roman" w:hAnsi="Times New Roman" w:cs="Times New Roman"/>
          <w:sz w:val="28"/>
          <w:szCs w:val="28"/>
        </w:rPr>
        <w:t xml:space="preserve"> </w:t>
      </w:r>
      <w:r w:rsidRPr="00891B54">
        <w:rPr>
          <w:rFonts w:ascii="Times New Roman" w:hAnsi="Times New Roman" w:cs="Times New Roman"/>
          <w:sz w:val="28"/>
          <w:szCs w:val="28"/>
        </w:rPr>
        <w:t>наказание в виде штрафа в размере 300 (триста) рублей.</w:t>
      </w:r>
    </w:p>
    <w:p w:rsidR="001254BF" w:rsidRPr="00891B54" w:rsidP="00DC4AEE">
      <w:pPr>
        <w:spacing w:after="0" w:line="240" w:lineRule="auto"/>
        <w:ind w:right="23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91B54">
        <w:rPr>
          <w:rFonts w:ascii="Times New Roman" w:hAnsi="Times New Roman" w:cs="Times New Roman"/>
          <w:sz w:val="28"/>
          <w:szCs w:val="28"/>
        </w:rPr>
        <w:t xml:space="preserve">В соответствии со ст. 4.1.1 Кодекса Российской Федерации об административных правонарушениях, заменить назначенное наказание на </w:t>
      </w:r>
      <w:r w:rsidRPr="00891B54">
        <w:rPr>
          <w:rFonts w:ascii="Times New Roman" w:hAnsi="Times New Roman" w:cs="Times New Roman"/>
          <w:sz w:val="28"/>
          <w:szCs w:val="28"/>
        </w:rPr>
        <w:t xml:space="preserve">предупреждение. </w:t>
      </w:r>
    </w:p>
    <w:p w:rsidR="001254BF" w:rsidRPr="00891B54" w:rsidP="00DC4AEE">
      <w:pPr>
        <w:pStyle w:val="NoSpacing"/>
        <w:ind w:right="23" w:firstLine="539"/>
        <w:jc w:val="both"/>
        <w:rPr>
          <w:rFonts w:ascii="Times New Roman" w:hAnsi="Times New Roman"/>
          <w:sz w:val="28"/>
          <w:szCs w:val="28"/>
        </w:rPr>
      </w:pPr>
      <w:r w:rsidRPr="00891B54">
        <w:rPr>
          <w:rFonts w:ascii="Times New Roman" w:hAnsi="Times New Roman"/>
          <w:sz w:val="28"/>
          <w:szCs w:val="28"/>
        </w:rPr>
        <w:t xml:space="preserve"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</w:t>
      </w:r>
      <w:r w:rsidR="00BC3E6A">
        <w:rPr>
          <w:rFonts w:ascii="Times New Roman" w:hAnsi="Times New Roman"/>
          <w:sz w:val="28"/>
          <w:szCs w:val="28"/>
        </w:rPr>
        <w:t>дней</w:t>
      </w:r>
      <w:r w:rsidRPr="00891B54">
        <w:rPr>
          <w:rFonts w:ascii="Times New Roman" w:hAnsi="Times New Roman"/>
          <w:sz w:val="28"/>
          <w:szCs w:val="28"/>
        </w:rPr>
        <w:t xml:space="preserve"> с</w:t>
      </w:r>
      <w:r w:rsidRPr="00891B54">
        <w:rPr>
          <w:rFonts w:ascii="Times New Roman" w:hAnsi="Times New Roman"/>
          <w:sz w:val="28"/>
          <w:szCs w:val="28"/>
        </w:rPr>
        <w:t xml:space="preserve">о дня вручения или получения копии постановления. </w:t>
      </w:r>
    </w:p>
    <w:p w:rsidR="001254BF" w:rsidRPr="00891B54" w:rsidP="00DC4AEE">
      <w:pPr>
        <w:pStyle w:val="NoSpacing"/>
        <w:ind w:right="23" w:firstLine="539"/>
        <w:jc w:val="both"/>
        <w:rPr>
          <w:rFonts w:ascii="Times New Roman" w:hAnsi="Times New Roman" w:cstheme="minorBidi"/>
          <w:sz w:val="28"/>
          <w:szCs w:val="28"/>
        </w:rPr>
      </w:pPr>
    </w:p>
    <w:p w:rsidR="009904EE" w:rsidRPr="003B12D3" w:rsidP="00DC4AEE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 w:rsidRPr="00891B54">
        <w:rPr>
          <w:rFonts w:ascii="Times New Roman" w:hAnsi="Times New Roman" w:cs="Times New Roman"/>
          <w:sz w:val="28"/>
          <w:szCs w:val="28"/>
        </w:rPr>
        <w:t xml:space="preserve">Мировой судья            </w:t>
      </w:r>
      <w:r w:rsidR="00E42AB9">
        <w:rPr>
          <w:rFonts w:ascii="Times New Roman" w:hAnsi="Times New Roman" w:cs="Times New Roman"/>
          <w:sz w:val="28"/>
          <w:szCs w:val="28"/>
        </w:rPr>
        <w:t xml:space="preserve"> </w:t>
      </w:r>
      <w:r w:rsidRPr="00891B54">
        <w:rPr>
          <w:rFonts w:ascii="Times New Roman" w:hAnsi="Times New Roman" w:cs="Times New Roman"/>
          <w:sz w:val="28"/>
          <w:szCs w:val="28"/>
        </w:rPr>
        <w:t xml:space="preserve">   </w:t>
      </w:r>
      <w:r w:rsidRPr="00891B54" w:rsidR="00576471">
        <w:rPr>
          <w:rFonts w:ascii="Times New Roman" w:hAnsi="Times New Roman" w:cs="Times New Roman"/>
          <w:sz w:val="28"/>
          <w:szCs w:val="28"/>
        </w:rPr>
        <w:t xml:space="preserve"> </w:t>
      </w:r>
      <w:r w:rsidRPr="00891B54">
        <w:rPr>
          <w:rFonts w:ascii="Times New Roman" w:hAnsi="Times New Roman" w:cs="Times New Roman"/>
          <w:sz w:val="28"/>
          <w:szCs w:val="28"/>
        </w:rPr>
        <w:t xml:space="preserve">   </w:t>
      </w:r>
      <w:r w:rsidR="00E42AB9">
        <w:rPr>
          <w:rFonts w:ascii="Times New Roman" w:hAnsi="Times New Roman" w:cs="Times New Roman"/>
          <w:sz w:val="28"/>
          <w:szCs w:val="28"/>
        </w:rPr>
        <w:t xml:space="preserve">       </w:t>
      </w:r>
      <w:r w:rsidR="004E5B9A">
        <w:rPr>
          <w:rFonts w:ascii="Times New Roman" w:hAnsi="Times New Roman" w:cs="Times New Roman"/>
          <w:sz w:val="28"/>
          <w:szCs w:val="28"/>
        </w:rPr>
        <w:t xml:space="preserve"> </w:t>
      </w:r>
      <w:r w:rsidRPr="00891B54" w:rsidR="00576471">
        <w:rPr>
          <w:rFonts w:ascii="Times New Roman" w:hAnsi="Times New Roman" w:cs="Times New Roman"/>
          <w:sz w:val="28"/>
          <w:szCs w:val="28"/>
        </w:rPr>
        <w:t xml:space="preserve"> </w:t>
      </w:r>
      <w:r w:rsidR="008B5A3E">
        <w:rPr>
          <w:rFonts w:ascii="Times New Roman" w:hAnsi="Times New Roman" w:cs="Times New Roman"/>
          <w:sz w:val="28"/>
          <w:szCs w:val="28"/>
        </w:rPr>
        <w:t xml:space="preserve"> </w:t>
      </w:r>
      <w:r w:rsidRPr="00891B54">
        <w:rPr>
          <w:rFonts w:ascii="Times New Roman" w:hAnsi="Times New Roman" w:cs="Times New Roman"/>
          <w:sz w:val="28"/>
          <w:szCs w:val="28"/>
        </w:rPr>
        <w:t xml:space="preserve">   </w:t>
      </w:r>
      <w:r w:rsidR="00591F6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91B54">
        <w:rPr>
          <w:rFonts w:ascii="Times New Roman" w:hAnsi="Times New Roman" w:cs="Times New Roman"/>
          <w:sz w:val="28"/>
          <w:szCs w:val="28"/>
        </w:rPr>
        <w:t xml:space="preserve">      </w:t>
      </w:r>
      <w:r w:rsidRPr="00891B54" w:rsidR="00A072AC">
        <w:rPr>
          <w:rFonts w:ascii="Times New Roman" w:hAnsi="Times New Roman" w:cs="Times New Roman"/>
          <w:sz w:val="28"/>
          <w:szCs w:val="28"/>
        </w:rPr>
        <w:t xml:space="preserve"> </w:t>
      </w:r>
      <w:r w:rsidRPr="00891B54" w:rsidR="00576471">
        <w:rPr>
          <w:rFonts w:ascii="Times New Roman" w:hAnsi="Times New Roman" w:cs="Times New Roman"/>
          <w:sz w:val="28"/>
          <w:szCs w:val="28"/>
        </w:rPr>
        <w:t xml:space="preserve">  </w:t>
      </w:r>
      <w:r w:rsidRPr="00891B54">
        <w:rPr>
          <w:rFonts w:ascii="Times New Roman" w:hAnsi="Times New Roman" w:cs="Times New Roman"/>
          <w:sz w:val="28"/>
          <w:szCs w:val="28"/>
        </w:rPr>
        <w:t xml:space="preserve">   </w:t>
      </w:r>
      <w:r w:rsidRPr="00891B54" w:rsidR="00576471">
        <w:rPr>
          <w:rFonts w:ascii="Times New Roman" w:hAnsi="Times New Roman" w:cs="Times New Roman"/>
          <w:sz w:val="28"/>
          <w:szCs w:val="28"/>
        </w:rPr>
        <w:t xml:space="preserve"> </w:t>
      </w:r>
      <w:r w:rsidR="00E42AB9">
        <w:rPr>
          <w:rFonts w:ascii="Times New Roman" w:hAnsi="Times New Roman" w:cs="Times New Roman"/>
          <w:sz w:val="28"/>
          <w:szCs w:val="28"/>
        </w:rPr>
        <w:t xml:space="preserve">     </w:t>
      </w:r>
      <w:r w:rsidRPr="00891B54" w:rsidR="00576471">
        <w:rPr>
          <w:rFonts w:ascii="Times New Roman" w:hAnsi="Times New Roman" w:cs="Times New Roman"/>
          <w:sz w:val="28"/>
          <w:szCs w:val="28"/>
        </w:rPr>
        <w:t xml:space="preserve"> </w:t>
      </w:r>
      <w:r w:rsidRPr="00891B54">
        <w:rPr>
          <w:rFonts w:ascii="Times New Roman" w:hAnsi="Times New Roman" w:cs="Times New Roman"/>
          <w:sz w:val="28"/>
          <w:szCs w:val="28"/>
        </w:rPr>
        <w:t xml:space="preserve">      </w:t>
      </w:r>
      <w:r w:rsidR="00E42AB9">
        <w:rPr>
          <w:rFonts w:ascii="Times New Roman" w:hAnsi="Times New Roman" w:cs="Times New Roman"/>
          <w:sz w:val="28"/>
          <w:szCs w:val="28"/>
        </w:rPr>
        <w:t xml:space="preserve"> </w:t>
      </w:r>
      <w:r w:rsidRPr="00891B54">
        <w:rPr>
          <w:rFonts w:ascii="Times New Roman" w:hAnsi="Times New Roman" w:cs="Times New Roman"/>
          <w:sz w:val="28"/>
          <w:szCs w:val="28"/>
        </w:rPr>
        <w:t xml:space="preserve">   </w:t>
      </w:r>
      <w:r w:rsidR="00591F62">
        <w:rPr>
          <w:rFonts w:ascii="Times New Roman" w:hAnsi="Times New Roman" w:cs="Times New Roman"/>
          <w:sz w:val="28"/>
          <w:szCs w:val="28"/>
        </w:rPr>
        <w:t>К</w:t>
      </w:r>
      <w:r w:rsidRPr="00891B54">
        <w:rPr>
          <w:rFonts w:ascii="Times New Roman" w:hAnsi="Times New Roman" w:cs="Times New Roman"/>
          <w:sz w:val="28"/>
          <w:szCs w:val="28"/>
        </w:rPr>
        <w:t>.</w:t>
      </w:r>
      <w:r w:rsidR="00591F62">
        <w:rPr>
          <w:rFonts w:ascii="Times New Roman" w:hAnsi="Times New Roman" w:cs="Times New Roman"/>
          <w:sz w:val="28"/>
          <w:szCs w:val="28"/>
        </w:rPr>
        <w:t>Ю</w:t>
      </w:r>
      <w:r w:rsidRPr="00891B54">
        <w:rPr>
          <w:rFonts w:ascii="Times New Roman" w:hAnsi="Times New Roman" w:cs="Times New Roman"/>
          <w:sz w:val="28"/>
          <w:szCs w:val="28"/>
        </w:rPr>
        <w:t xml:space="preserve">. </w:t>
      </w:r>
      <w:r w:rsidR="00591F62">
        <w:rPr>
          <w:rFonts w:ascii="Times New Roman" w:hAnsi="Times New Roman" w:cs="Times New Roman"/>
          <w:sz w:val="28"/>
          <w:szCs w:val="28"/>
        </w:rPr>
        <w:t>Ильгова</w:t>
      </w:r>
    </w:p>
    <w:p w:rsidR="009904EE" w:rsidRPr="003B12D3" w:rsidP="00DC4AEE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sectPr w:rsidSect="00E42AB9">
      <w:headerReference w:type="default" r:id="rId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 w:rsidR="005923E4"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126"/>
    <w:rsid w:val="000446CC"/>
    <w:rsid w:val="000552A3"/>
    <w:rsid w:val="0006564F"/>
    <w:rsid w:val="00073CE1"/>
    <w:rsid w:val="00091365"/>
    <w:rsid w:val="00097FF1"/>
    <w:rsid w:val="000D01DD"/>
    <w:rsid w:val="000D0F1D"/>
    <w:rsid w:val="00117963"/>
    <w:rsid w:val="001254BF"/>
    <w:rsid w:val="001507C0"/>
    <w:rsid w:val="00155C7B"/>
    <w:rsid w:val="001576C5"/>
    <w:rsid w:val="00160E2D"/>
    <w:rsid w:val="00174F41"/>
    <w:rsid w:val="00177288"/>
    <w:rsid w:val="0019316D"/>
    <w:rsid w:val="0019711A"/>
    <w:rsid w:val="001A2661"/>
    <w:rsid w:val="001B1211"/>
    <w:rsid w:val="001B18E9"/>
    <w:rsid w:val="001D3E56"/>
    <w:rsid w:val="001E406E"/>
    <w:rsid w:val="001F2A30"/>
    <w:rsid w:val="00272B3F"/>
    <w:rsid w:val="002743A1"/>
    <w:rsid w:val="002C0F6F"/>
    <w:rsid w:val="002C32D1"/>
    <w:rsid w:val="002E7D04"/>
    <w:rsid w:val="00314420"/>
    <w:rsid w:val="00321698"/>
    <w:rsid w:val="003347C9"/>
    <w:rsid w:val="003538BA"/>
    <w:rsid w:val="0035677D"/>
    <w:rsid w:val="00363811"/>
    <w:rsid w:val="0037131D"/>
    <w:rsid w:val="003B12D3"/>
    <w:rsid w:val="003C5AC6"/>
    <w:rsid w:val="003D31E7"/>
    <w:rsid w:val="0040186B"/>
    <w:rsid w:val="00415A63"/>
    <w:rsid w:val="0042442B"/>
    <w:rsid w:val="00427E29"/>
    <w:rsid w:val="004454B5"/>
    <w:rsid w:val="0045271A"/>
    <w:rsid w:val="00464F44"/>
    <w:rsid w:val="004B376E"/>
    <w:rsid w:val="004D39E6"/>
    <w:rsid w:val="004E4FDD"/>
    <w:rsid w:val="004E5B9A"/>
    <w:rsid w:val="00534210"/>
    <w:rsid w:val="00537400"/>
    <w:rsid w:val="0056019D"/>
    <w:rsid w:val="0057390F"/>
    <w:rsid w:val="00576471"/>
    <w:rsid w:val="00585EBD"/>
    <w:rsid w:val="00587CD7"/>
    <w:rsid w:val="00591F62"/>
    <w:rsid w:val="005923E4"/>
    <w:rsid w:val="005A427D"/>
    <w:rsid w:val="005B40B5"/>
    <w:rsid w:val="005F1AFC"/>
    <w:rsid w:val="00607DF0"/>
    <w:rsid w:val="0061063A"/>
    <w:rsid w:val="00616369"/>
    <w:rsid w:val="006204FB"/>
    <w:rsid w:val="006209FA"/>
    <w:rsid w:val="006322DB"/>
    <w:rsid w:val="00656EB9"/>
    <w:rsid w:val="00664000"/>
    <w:rsid w:val="00694E65"/>
    <w:rsid w:val="006976C7"/>
    <w:rsid w:val="006C5AD9"/>
    <w:rsid w:val="006E0061"/>
    <w:rsid w:val="00725614"/>
    <w:rsid w:val="007272BB"/>
    <w:rsid w:val="00734F6E"/>
    <w:rsid w:val="00787699"/>
    <w:rsid w:val="007A5353"/>
    <w:rsid w:val="007C7FC5"/>
    <w:rsid w:val="007D3C4E"/>
    <w:rsid w:val="007D6C13"/>
    <w:rsid w:val="007E114B"/>
    <w:rsid w:val="007F5C86"/>
    <w:rsid w:val="00810514"/>
    <w:rsid w:val="008415DC"/>
    <w:rsid w:val="008575D0"/>
    <w:rsid w:val="00863F23"/>
    <w:rsid w:val="00866C64"/>
    <w:rsid w:val="00891B54"/>
    <w:rsid w:val="00896EB4"/>
    <w:rsid w:val="008B4FCE"/>
    <w:rsid w:val="008B5A3E"/>
    <w:rsid w:val="008B5C0A"/>
    <w:rsid w:val="008B66D7"/>
    <w:rsid w:val="008E0F46"/>
    <w:rsid w:val="008E3682"/>
    <w:rsid w:val="008E7557"/>
    <w:rsid w:val="008F0CDB"/>
    <w:rsid w:val="008F4E1E"/>
    <w:rsid w:val="00902F3C"/>
    <w:rsid w:val="00925294"/>
    <w:rsid w:val="00941062"/>
    <w:rsid w:val="00941AC8"/>
    <w:rsid w:val="00963E4F"/>
    <w:rsid w:val="0097360F"/>
    <w:rsid w:val="0098194D"/>
    <w:rsid w:val="00984E20"/>
    <w:rsid w:val="00987CFC"/>
    <w:rsid w:val="009904EE"/>
    <w:rsid w:val="009A210A"/>
    <w:rsid w:val="009A70E0"/>
    <w:rsid w:val="009D2C7B"/>
    <w:rsid w:val="009D4F6A"/>
    <w:rsid w:val="00A072AC"/>
    <w:rsid w:val="00A2256C"/>
    <w:rsid w:val="00A336F5"/>
    <w:rsid w:val="00A64E89"/>
    <w:rsid w:val="00A724F2"/>
    <w:rsid w:val="00A859E7"/>
    <w:rsid w:val="00A8688A"/>
    <w:rsid w:val="00A96476"/>
    <w:rsid w:val="00AA1423"/>
    <w:rsid w:val="00AA6D09"/>
    <w:rsid w:val="00AC0DAC"/>
    <w:rsid w:val="00AC695B"/>
    <w:rsid w:val="00AE0722"/>
    <w:rsid w:val="00AE290A"/>
    <w:rsid w:val="00AE2CBD"/>
    <w:rsid w:val="00AE3B6C"/>
    <w:rsid w:val="00B006BA"/>
    <w:rsid w:val="00B0369D"/>
    <w:rsid w:val="00B1082A"/>
    <w:rsid w:val="00B52346"/>
    <w:rsid w:val="00B718DA"/>
    <w:rsid w:val="00B73F0A"/>
    <w:rsid w:val="00BC3E6A"/>
    <w:rsid w:val="00BF183B"/>
    <w:rsid w:val="00C23B71"/>
    <w:rsid w:val="00C537EB"/>
    <w:rsid w:val="00C84126"/>
    <w:rsid w:val="00CA361C"/>
    <w:rsid w:val="00CB058D"/>
    <w:rsid w:val="00CC4858"/>
    <w:rsid w:val="00CC71D8"/>
    <w:rsid w:val="00D31B6B"/>
    <w:rsid w:val="00D3482D"/>
    <w:rsid w:val="00D358BA"/>
    <w:rsid w:val="00D44043"/>
    <w:rsid w:val="00D454C1"/>
    <w:rsid w:val="00D47ADE"/>
    <w:rsid w:val="00D6046E"/>
    <w:rsid w:val="00D65872"/>
    <w:rsid w:val="00D724AE"/>
    <w:rsid w:val="00D731C9"/>
    <w:rsid w:val="00D743EF"/>
    <w:rsid w:val="00D74449"/>
    <w:rsid w:val="00DB4E3D"/>
    <w:rsid w:val="00DC4AEE"/>
    <w:rsid w:val="00DE35EB"/>
    <w:rsid w:val="00DE397D"/>
    <w:rsid w:val="00DF5EFA"/>
    <w:rsid w:val="00E02322"/>
    <w:rsid w:val="00E05CC2"/>
    <w:rsid w:val="00E137D6"/>
    <w:rsid w:val="00E14041"/>
    <w:rsid w:val="00E17219"/>
    <w:rsid w:val="00E24887"/>
    <w:rsid w:val="00E25397"/>
    <w:rsid w:val="00E42AB9"/>
    <w:rsid w:val="00E727CA"/>
    <w:rsid w:val="00E921EC"/>
    <w:rsid w:val="00EA0D83"/>
    <w:rsid w:val="00EA496A"/>
    <w:rsid w:val="00EB15BE"/>
    <w:rsid w:val="00EB4075"/>
    <w:rsid w:val="00ED0CFC"/>
    <w:rsid w:val="00F03F07"/>
    <w:rsid w:val="00F041E8"/>
    <w:rsid w:val="00F23402"/>
    <w:rsid w:val="00F23E3A"/>
    <w:rsid w:val="00F33C46"/>
    <w:rsid w:val="00F37AF0"/>
    <w:rsid w:val="00F51452"/>
    <w:rsid w:val="00F611C9"/>
    <w:rsid w:val="00F87D7C"/>
    <w:rsid w:val="00F90E49"/>
    <w:rsid w:val="00FA5E1C"/>
    <w:rsid w:val="00FA7A83"/>
    <w:rsid w:val="00FD2D71"/>
    <w:rsid w:val="00FE179D"/>
    <w:rsid w:val="00FF28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71D8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CC71D8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CC71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C71D8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55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5C7B"/>
    <w:rPr>
      <w:rFonts w:ascii="Tahoma" w:hAnsi="Tahoma" w:eastAsiaTheme="minorEastAsia" w:cs="Tahoma"/>
      <w:sz w:val="16"/>
      <w:szCs w:val="16"/>
      <w:lang w:eastAsia="ru-RU"/>
    </w:rPr>
  </w:style>
  <w:style w:type="paragraph" w:customStyle="1" w:styleId="Style18">
    <w:name w:val="Style18"/>
    <w:basedOn w:val="Normal"/>
    <w:uiPriority w:val="99"/>
    <w:rsid w:val="00A2256C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1"/>
    <w:uiPriority w:val="99"/>
    <w:rsid w:val="00427E29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val="uk-UA"/>
    </w:rPr>
  </w:style>
  <w:style w:type="character" w:customStyle="1" w:styleId="a1">
    <w:name w:val="Основной текст Знак"/>
    <w:basedOn w:val="DefaultParagraphFont"/>
    <w:link w:val="BodyText"/>
    <w:uiPriority w:val="99"/>
    <w:rsid w:val="00427E29"/>
    <w:rPr>
      <w:rFonts w:ascii="Times New Roman" w:eastAsia="Arial Unicode MS" w:hAnsi="Times New Roman" w:cs="Times New Roman"/>
      <w:sz w:val="24"/>
      <w:szCs w:val="24"/>
      <w:shd w:val="clear" w:color="auto" w:fill="FFFFFF"/>
      <w:lang w:val="uk-UA" w:eastAsia="ru-RU"/>
    </w:rPr>
  </w:style>
  <w:style w:type="character" w:customStyle="1" w:styleId="5">
    <w:name w:val="Основной текст (5)"/>
    <w:link w:val="51"/>
    <w:uiPriority w:val="99"/>
    <w:locked/>
    <w:rsid w:val="00427E29"/>
    <w:rPr>
      <w:sz w:val="24"/>
      <w:szCs w:val="24"/>
      <w:shd w:val="clear" w:color="auto" w:fill="FFFFFF"/>
    </w:rPr>
  </w:style>
  <w:style w:type="paragraph" w:customStyle="1" w:styleId="51">
    <w:name w:val="Основной текст (5)1"/>
    <w:basedOn w:val="Normal"/>
    <w:link w:val="5"/>
    <w:uiPriority w:val="99"/>
    <w:rsid w:val="00427E29"/>
    <w:pPr>
      <w:shd w:val="clear" w:color="auto" w:fill="FFFFFF"/>
      <w:spacing w:after="0" w:line="274" w:lineRule="exact"/>
      <w:ind w:firstLine="580"/>
      <w:jc w:val="both"/>
    </w:pPr>
    <w:rPr>
      <w:rFonts w:eastAsiaTheme="minorHAns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C1E3075C2361BB9F03B9B375E6E0F89F30FCA1AB7C3A405122B868231C9BC451480926A1Ap0g8R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BA1AC-0BE3-4ADC-AB8E-A66B9FD18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