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3C6A" w:rsidRPr="00683AD3" w:rsidP="00773C6A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8E590F">
        <w:rPr>
          <w:rFonts w:ascii="Times New Roman" w:eastAsia="Times New Roman" w:hAnsi="Times New Roman" w:cs="Times New Roman"/>
          <w:sz w:val="27"/>
          <w:szCs w:val="27"/>
        </w:rPr>
        <w:t>003</w:t>
      </w:r>
      <w:r>
        <w:rPr>
          <w:rFonts w:ascii="Times New Roman" w:eastAsia="Times New Roman" w:hAnsi="Times New Roman" w:cs="Times New Roman"/>
          <w:sz w:val="27"/>
          <w:szCs w:val="27"/>
        </w:rPr>
        <w:t>/17/202</w:t>
      </w:r>
      <w:r w:rsidR="008E590F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773C6A" w:rsidRPr="00683AD3" w:rsidP="00773C6A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15 января 2025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683AD3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683AD3">
        <w:rPr>
          <w:rFonts w:ascii="Times New Roman" w:hAnsi="Times New Roman" w:cs="Times New Roman"/>
          <w:sz w:val="27"/>
          <w:szCs w:val="27"/>
        </w:rPr>
        <w:t>мировых судей Центрального судебного района города Симферополь, по а</w:t>
      </w:r>
      <w:r w:rsidRPr="00683AD3">
        <w:rPr>
          <w:rFonts w:ascii="Times New Roman" w:hAnsi="Times New Roman" w:cs="Times New Roman"/>
          <w:sz w:val="27"/>
          <w:szCs w:val="27"/>
        </w:rPr>
        <w:t xml:space="preserve">дресу: </w:t>
      </w:r>
      <w:r w:rsidRPr="00683AD3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683AD3">
        <w:rPr>
          <w:rFonts w:ascii="Times New Roman" w:hAnsi="Times New Roman" w:cs="Times New Roman"/>
          <w:sz w:val="27"/>
          <w:szCs w:val="27"/>
        </w:rPr>
        <w:t>дело об административном правонарушении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в отношении</w:t>
      </w:r>
    </w:p>
    <w:p w:rsidR="00773C6A" w:rsidRPr="00683AD3" w:rsidP="005E0FE0">
      <w:pPr>
        <w:spacing w:after="0" w:line="240" w:lineRule="auto"/>
        <w:ind w:left="1134"/>
        <w:jc w:val="both"/>
        <w:rPr>
          <w:rFonts w:ascii="Times New Roman" w:hAnsi="Times New Roman" w:cs="Times New Roman"/>
          <w:sz w:val="27"/>
          <w:szCs w:val="27"/>
        </w:rPr>
      </w:pPr>
      <w:r w:rsidRPr="008E590F">
        <w:rPr>
          <w:rFonts w:ascii="Times New Roman" w:hAnsi="Times New Roman" w:cs="Times New Roman"/>
          <w:sz w:val="27"/>
          <w:szCs w:val="27"/>
        </w:rPr>
        <w:t>должностного лица – ректора Государственного бюджетного образовательного учреждения высшего образования Республики Крым «Крымский инженерный университет и</w:t>
      </w:r>
      <w:r w:rsidRPr="008E590F">
        <w:rPr>
          <w:rFonts w:ascii="Times New Roman" w:hAnsi="Times New Roman" w:cs="Times New Roman"/>
          <w:sz w:val="27"/>
          <w:szCs w:val="27"/>
        </w:rPr>
        <w:t xml:space="preserve">мени Февзи Якубова» Якубова Чингиза Февзиевича, </w:t>
      </w:r>
      <w:r w:rsidR="00C91A30">
        <w:rPr>
          <w:sz w:val="28"/>
          <w:szCs w:val="28"/>
        </w:rPr>
        <w:t>«данные изъяты»</w:t>
      </w:r>
      <w:r w:rsidRPr="008E590F">
        <w:rPr>
          <w:rFonts w:ascii="Times New Roman" w:hAnsi="Times New Roman" w:cs="Times New Roman"/>
          <w:sz w:val="27"/>
          <w:szCs w:val="27"/>
        </w:rPr>
        <w:t>,</w:t>
      </w:r>
    </w:p>
    <w:p w:rsidR="00773C6A" w:rsidRPr="00683AD3" w:rsidP="00773C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по признакам состава пра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вонарушения, предусмотренного ст.</w:t>
      </w:r>
      <w:r w:rsidR="0079503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15.5</w:t>
      </w:r>
      <w:r w:rsidRPr="00683AD3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773C6A" w:rsidRPr="00683AD3" w:rsidP="00773C6A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590F">
        <w:rPr>
          <w:rFonts w:ascii="Times New Roman" w:eastAsia="Times New Roman" w:hAnsi="Times New Roman" w:cs="Times New Roman"/>
          <w:sz w:val="27"/>
          <w:szCs w:val="27"/>
        </w:rPr>
        <w:t xml:space="preserve">Якубов Ч.Ф., </w:t>
      </w:r>
      <w:r>
        <w:rPr>
          <w:rFonts w:ascii="Times New Roman" w:eastAsia="Times New Roman" w:hAnsi="Times New Roman" w:cs="Times New Roman"/>
          <w:sz w:val="27"/>
          <w:szCs w:val="27"/>
        </w:rPr>
        <w:t>будучи должностным лицом -</w:t>
      </w:r>
      <w:r w:rsidRPr="008E590F">
        <w:rPr>
          <w:rFonts w:ascii="Times New Roman" w:eastAsia="Times New Roman" w:hAnsi="Times New Roman" w:cs="Times New Roman"/>
          <w:sz w:val="27"/>
          <w:szCs w:val="27"/>
        </w:rPr>
        <w:t xml:space="preserve"> ректором Государственного бюджетного образовательного учреждения высшего образования Республики Крым «Крымский инженерный университет имени Февзи Якубова» (далее ГБОУВО РК КИПУ ИМЕНИ ФЕВЗИ ЯКУБОВА, юридическое лицо), зарегистрированного по адресу: г. Симф</w:t>
      </w:r>
      <w:r w:rsidRPr="008E590F">
        <w:rPr>
          <w:rFonts w:ascii="Times New Roman" w:eastAsia="Times New Roman" w:hAnsi="Times New Roman" w:cs="Times New Roman"/>
          <w:sz w:val="27"/>
          <w:szCs w:val="27"/>
        </w:rPr>
        <w:t>ерополь, пер. Учебный, 8</w:t>
      </w:r>
      <w:r w:rsidRPr="003F2A8B" w:rsidR="003F2A8B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не предоставил в налоговый орган в установленный законодательством о налогах и сборах срок налоговую декларацию по налогу на имущество организаций за 202</w:t>
      </w:r>
      <w:r w:rsidR="0079503E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год по сроку предоставления по </w:t>
      </w:r>
      <w:r w:rsidR="0079503E">
        <w:rPr>
          <w:rFonts w:ascii="Times New Roman" w:eastAsia="Times New Roman" w:hAnsi="Times New Roman" w:cs="Times New Roman"/>
          <w:sz w:val="27"/>
          <w:szCs w:val="27"/>
        </w:rPr>
        <w:t>26.02.2024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включительно, фактически декларац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представлена </w:t>
      </w:r>
      <w:r>
        <w:rPr>
          <w:rFonts w:ascii="Times New Roman" w:eastAsia="Times New Roman" w:hAnsi="Times New Roman" w:cs="Times New Roman"/>
          <w:sz w:val="27"/>
          <w:szCs w:val="27"/>
        </w:rPr>
        <w:t>01.03</w:t>
      </w:r>
      <w:r w:rsidR="0079503E">
        <w:rPr>
          <w:rFonts w:ascii="Times New Roman" w:eastAsia="Times New Roman" w:hAnsi="Times New Roman" w:cs="Times New Roman"/>
          <w:sz w:val="27"/>
          <w:szCs w:val="27"/>
        </w:rPr>
        <w:t>.2024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В судебное заседание </w:t>
      </w:r>
      <w:r w:rsidRPr="008E590F" w:rsidR="008E590F">
        <w:rPr>
          <w:rFonts w:ascii="Times New Roman" w:eastAsia="Times New Roman" w:hAnsi="Times New Roman" w:cs="Times New Roman"/>
          <w:sz w:val="27"/>
          <w:szCs w:val="27"/>
        </w:rPr>
        <w:t>Якубов Ч.Ф.</w:t>
      </w:r>
      <w:r w:rsidR="008E590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не явил</w:t>
      </w:r>
      <w:r w:rsidR="005E0FE0">
        <w:rPr>
          <w:rFonts w:ascii="Times New Roman" w:eastAsia="Times New Roman" w:hAnsi="Times New Roman" w:cs="Times New Roman"/>
          <w:sz w:val="27"/>
          <w:szCs w:val="27"/>
        </w:rPr>
        <w:t>ся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, о месте и времени рассмотрения дела уведомлен надлежащим образом, </w:t>
      </w:r>
      <w:r w:rsidR="0079503E">
        <w:rPr>
          <w:rFonts w:ascii="Times New Roman" w:eastAsia="Times New Roman" w:hAnsi="Times New Roman" w:cs="Times New Roman"/>
          <w:sz w:val="27"/>
          <w:szCs w:val="27"/>
        </w:rPr>
        <w:t>представил ходатайство о рассмотрении дела в е</w:t>
      </w:r>
      <w:r w:rsidR="005E0FE0">
        <w:rPr>
          <w:rFonts w:ascii="Times New Roman" w:eastAsia="Times New Roman" w:hAnsi="Times New Roman" w:cs="Times New Roman"/>
          <w:sz w:val="27"/>
          <w:szCs w:val="27"/>
        </w:rPr>
        <w:t>го</w:t>
      </w:r>
      <w:r w:rsidR="0079503E">
        <w:rPr>
          <w:rFonts w:ascii="Times New Roman" w:eastAsia="Times New Roman" w:hAnsi="Times New Roman" w:cs="Times New Roman"/>
          <w:sz w:val="27"/>
          <w:szCs w:val="27"/>
        </w:rPr>
        <w:t xml:space="preserve"> отсутствие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Учитывая надлежащее извещение лица, в отношении которого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ведется производство по делу об административном правонарушении, считаю возможным рассмотреть дело в </w:t>
      </w:r>
      <w:r w:rsidR="0079503E">
        <w:rPr>
          <w:rFonts w:ascii="Times New Roman" w:eastAsia="Times New Roman" w:hAnsi="Times New Roman" w:cs="Times New Roman"/>
          <w:sz w:val="27"/>
          <w:szCs w:val="27"/>
        </w:rPr>
        <w:t xml:space="preserve">ее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отсутствие 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color w:val="000000"/>
          <w:sz w:val="27"/>
          <w:szCs w:val="27"/>
        </w:rPr>
        <w:t>Исследовав материалы дела, прихожу к следующему</w:t>
      </w:r>
    </w:p>
    <w:p w:rsidR="00773C6A" w:rsidRPr="00683AD3" w:rsidP="00773C6A">
      <w:pPr>
        <w:tabs>
          <w:tab w:val="left" w:pos="709"/>
        </w:tabs>
        <w:spacing w:after="0" w:line="240" w:lineRule="auto"/>
        <w:ind w:right="-1"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Согласно ст. 2.4 Кодекса Российской Федерации об административных правонарушениях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773C6A" w:rsidRPr="00683AD3" w:rsidP="00773C6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Статья 23 Налогового кодекса Российской Федерации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предусматривает обязанность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773C6A" w:rsidRPr="00683AD3" w:rsidP="00773C6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Порядок определения, уплаты налога на имущество орг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анизаций, в том числе сроки предоставления налогоплательщиками в налоговый орган налоговой декларации на имущество организаций, регулируется главой 30 Налогового кодекса Российской Федерации.</w:t>
      </w:r>
    </w:p>
    <w:p w:rsidR="00773C6A" w:rsidP="00773C6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1 ст. 386 Налогового кодекса Российской Феде</w:t>
      </w:r>
      <w:r>
        <w:rPr>
          <w:rFonts w:ascii="Times New Roman" w:eastAsia="Times New Roman" w:hAnsi="Times New Roman" w:cs="Times New Roman"/>
          <w:sz w:val="27"/>
          <w:szCs w:val="27"/>
        </w:rPr>
        <w:t>рации</w:t>
      </w:r>
      <w:r w:rsidRPr="00773C6A">
        <w:t xml:space="preserve"> </w:t>
      </w:r>
      <w:r w:rsidRPr="00773C6A">
        <w:rPr>
          <w:rFonts w:ascii="Times New Roman" w:hAnsi="Times New Roman" w:cs="Times New Roman"/>
          <w:sz w:val="26"/>
          <w:szCs w:val="26"/>
        </w:rPr>
        <w:t>н</w:t>
      </w:r>
      <w:r w:rsidRPr="00773C6A">
        <w:rPr>
          <w:rFonts w:ascii="Times New Roman" w:eastAsia="Times New Roman" w:hAnsi="Times New Roman" w:cs="Times New Roman"/>
          <w:sz w:val="27"/>
          <w:szCs w:val="27"/>
        </w:rPr>
        <w:t xml:space="preserve">алогоплательщики обязаны по истечении налогового периода представлять в налоговые органы по месту нахождения объектов недвижимого имущества и (или) по месту нахождения имущества, входящего в состав Единой системы газоснабжения, налоговую декларацию </w:t>
      </w:r>
      <w:r w:rsidRPr="00773C6A">
        <w:rPr>
          <w:rFonts w:ascii="Times New Roman" w:eastAsia="Times New Roman" w:hAnsi="Times New Roman" w:cs="Times New Roman"/>
          <w:sz w:val="27"/>
          <w:szCs w:val="27"/>
        </w:rPr>
        <w:t>по налогу, если иное не предусмотрено настоящей статьей.</w:t>
      </w:r>
    </w:p>
    <w:p w:rsidR="0079503E" w:rsidP="0079503E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Пунктом 1 ст. 379 Налогового кодекса Российской Федерации предусмотрено, что н</w:t>
      </w:r>
      <w:r w:rsidRPr="00773C6A">
        <w:rPr>
          <w:rFonts w:ascii="Times New Roman" w:eastAsia="Times New Roman" w:hAnsi="Times New Roman" w:cs="Times New Roman"/>
          <w:sz w:val="27"/>
          <w:szCs w:val="27"/>
        </w:rPr>
        <w:t>алоговым периодом признается календарный год.</w:t>
      </w:r>
    </w:p>
    <w:p w:rsidR="0079503E" w:rsidRPr="0079503E" w:rsidP="0079503E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Согласно п. 3 ст. 386 Налогового кодекса Российской Федерации </w:t>
      </w:r>
      <w:r w:rsidR="004C7B7F">
        <w:rPr>
          <w:rFonts w:ascii="Times New Roman" w:eastAsia="Times New Roman" w:hAnsi="Times New Roman" w:cs="Times New Roman"/>
          <w:sz w:val="27"/>
          <w:szCs w:val="27"/>
        </w:rPr>
        <w:t xml:space="preserve">(в редакции, действующей на момент возникновения обязанности)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 w:rsidRPr="0079503E">
        <w:rPr>
          <w:rFonts w:ascii="Times New Roman" w:eastAsia="Times New Roman" w:hAnsi="Times New Roman" w:cs="Times New Roman"/>
          <w:sz w:val="27"/>
          <w:szCs w:val="27"/>
        </w:rPr>
        <w:t>алоговые декларации по итогам налогового периода представляются налогоплательщиками не позднее 25 февраля года, следующего за истекшим налоговым периодом.</w:t>
      </w:r>
    </w:p>
    <w:p w:rsidR="00773C6A" w:rsidRPr="00683AD3" w:rsidP="00773C6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В соответствии с п.7 ст.6.1 Налогового кодекса Росс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ень.</w:t>
      </w:r>
    </w:p>
    <w:p w:rsidR="00773C6A" w:rsidRPr="00683AD3" w:rsidP="00773C6A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Следовательно, граничным сроком предоставления налоговой декларации по налогу на имущество организаций за 202</w:t>
      </w:r>
      <w:r w:rsidR="0079503E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год является </w:t>
      </w:r>
      <w:r w:rsidR="0079503E">
        <w:rPr>
          <w:rFonts w:ascii="Times New Roman" w:eastAsia="Times New Roman" w:hAnsi="Times New Roman" w:cs="Times New Roman"/>
          <w:sz w:val="27"/>
          <w:szCs w:val="27"/>
        </w:rPr>
        <w:t>26.02.2024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Из материалов дела установлено, что </w:t>
      </w:r>
      <w:r w:rsidRPr="00683AD3">
        <w:rPr>
          <w:rFonts w:ascii="Times New Roman" w:hAnsi="Times New Roman" w:cs="Times New Roman"/>
          <w:sz w:val="27"/>
          <w:szCs w:val="27"/>
        </w:rPr>
        <w:t>налоговая декларация по налогу на имущество организаций за 202</w:t>
      </w:r>
      <w:r w:rsidR="0079503E">
        <w:rPr>
          <w:rFonts w:ascii="Times New Roman" w:hAnsi="Times New Roman" w:cs="Times New Roman"/>
          <w:sz w:val="27"/>
          <w:szCs w:val="27"/>
        </w:rPr>
        <w:t>3</w:t>
      </w:r>
      <w:r w:rsidRPr="00683AD3">
        <w:rPr>
          <w:rFonts w:ascii="Times New Roman" w:hAnsi="Times New Roman" w:cs="Times New Roman"/>
          <w:sz w:val="27"/>
          <w:szCs w:val="27"/>
        </w:rPr>
        <w:t xml:space="preserve"> год подана в налоговый орган </w:t>
      </w:r>
      <w:r w:rsidR="004C7B7F">
        <w:rPr>
          <w:rFonts w:ascii="Times New Roman" w:hAnsi="Times New Roman" w:cs="Times New Roman"/>
          <w:sz w:val="27"/>
          <w:szCs w:val="27"/>
        </w:rPr>
        <w:t xml:space="preserve">по месту нахождения недвижимого имущества </w:t>
      </w:r>
      <w:r w:rsidRPr="00683AD3">
        <w:rPr>
          <w:rFonts w:ascii="Times New Roman" w:hAnsi="Times New Roman" w:cs="Times New Roman"/>
          <w:sz w:val="27"/>
          <w:szCs w:val="27"/>
        </w:rPr>
        <w:t xml:space="preserve">юридическим лицом </w:t>
      </w:r>
      <w:r w:rsidR="008E590F">
        <w:rPr>
          <w:rFonts w:ascii="Times New Roman" w:hAnsi="Times New Roman" w:cs="Times New Roman"/>
          <w:sz w:val="27"/>
          <w:szCs w:val="27"/>
        </w:rPr>
        <w:t>01.03</w:t>
      </w:r>
      <w:r w:rsidR="0079503E">
        <w:rPr>
          <w:rFonts w:ascii="Times New Roman" w:hAnsi="Times New Roman" w:cs="Times New Roman"/>
          <w:sz w:val="27"/>
          <w:szCs w:val="27"/>
        </w:rPr>
        <w:t>.2024</w:t>
      </w:r>
      <w:r w:rsidRPr="00683AD3">
        <w:rPr>
          <w:rFonts w:ascii="Times New Roman" w:hAnsi="Times New Roman" w:cs="Times New Roman"/>
          <w:sz w:val="27"/>
          <w:szCs w:val="27"/>
        </w:rPr>
        <w:t xml:space="preserve">, граничный срок предоставления налоговой декларации – </w:t>
      </w:r>
      <w:r w:rsidR="00942FE2">
        <w:rPr>
          <w:rFonts w:ascii="Times New Roman" w:hAnsi="Times New Roman" w:cs="Times New Roman"/>
          <w:sz w:val="27"/>
          <w:szCs w:val="27"/>
        </w:rPr>
        <w:t>26.02.2024</w:t>
      </w:r>
      <w:r w:rsidRPr="00683AD3">
        <w:rPr>
          <w:rFonts w:ascii="Times New Roman" w:hAnsi="Times New Roman" w:cs="Times New Roman"/>
          <w:sz w:val="27"/>
          <w:szCs w:val="27"/>
        </w:rPr>
        <w:t>, то есть декларация представлена с нарушением граничного срока предоставления.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Ответственн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ость по ст. 15.5 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учета.</w:t>
      </w:r>
    </w:p>
    <w:p w:rsidR="008E590F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выписке из ЕГРЮЛ руководителем юридического лица на момент совершения вменного правонарушения являлся </w:t>
      </w:r>
      <w:r w:rsidRPr="008E590F">
        <w:rPr>
          <w:rFonts w:ascii="Times New Roman" w:eastAsia="Times New Roman" w:hAnsi="Times New Roman" w:cs="Times New Roman"/>
          <w:sz w:val="27"/>
          <w:szCs w:val="27"/>
        </w:rPr>
        <w:t>Якубов Ч.Ф.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учетом имеющихся в материалах дела документов, в данном случае субъектом правонарушения, предусмотренного ст. 15.5 Кодекса Р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оссийской Федерации об административных правонарушениях, является именно </w:t>
      </w:r>
      <w:r w:rsidRPr="008E590F" w:rsidR="008E590F">
        <w:rPr>
          <w:rFonts w:ascii="Times New Roman" w:eastAsia="Times New Roman" w:hAnsi="Times New Roman" w:cs="Times New Roman"/>
          <w:sz w:val="27"/>
          <w:szCs w:val="27"/>
        </w:rPr>
        <w:t>Якубов Ч.Ф.</w:t>
      </w:r>
      <w:r w:rsidR="003F2A8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 w:rsidRPr="008E590F" w:rsidR="008E590F">
        <w:rPr>
          <w:rFonts w:ascii="Times New Roman" w:eastAsia="Times New Roman" w:hAnsi="Times New Roman" w:cs="Times New Roman"/>
          <w:sz w:val="27"/>
          <w:szCs w:val="27"/>
        </w:rPr>
        <w:t>Якубов</w:t>
      </w:r>
      <w:r w:rsidR="00C021EF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8E590F" w:rsidR="008E590F">
        <w:rPr>
          <w:rFonts w:ascii="Times New Roman" w:eastAsia="Times New Roman" w:hAnsi="Times New Roman" w:cs="Times New Roman"/>
          <w:sz w:val="27"/>
          <w:szCs w:val="27"/>
        </w:rPr>
        <w:t xml:space="preserve"> Ч.Ф.</w:t>
      </w:r>
      <w:r w:rsidR="003F2A8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в совершении вмененного  правонарушения подтверждается совокупностью исследованными в судебном заседании доказательств, а именно: протоколом об админ</w:t>
      </w:r>
      <w:r w:rsidR="00942FE2">
        <w:rPr>
          <w:rFonts w:ascii="Times New Roman" w:eastAsia="Times New Roman" w:hAnsi="Times New Roman" w:cs="Times New Roman"/>
          <w:sz w:val="27"/>
          <w:szCs w:val="27"/>
        </w:rPr>
        <w:t>истративном правонарушении №910</w:t>
      </w:r>
      <w:r w:rsidR="003F2A8B">
        <w:rPr>
          <w:rFonts w:ascii="Times New Roman" w:eastAsia="Times New Roman" w:hAnsi="Times New Roman" w:cs="Times New Roman"/>
          <w:sz w:val="27"/>
          <w:szCs w:val="27"/>
        </w:rPr>
        <w:t>9242</w:t>
      </w:r>
      <w:r w:rsidR="008E590F">
        <w:rPr>
          <w:rFonts w:ascii="Times New Roman" w:eastAsia="Times New Roman" w:hAnsi="Times New Roman" w:cs="Times New Roman"/>
          <w:sz w:val="27"/>
          <w:szCs w:val="27"/>
        </w:rPr>
        <w:t>89000784</w:t>
      </w:r>
      <w:r w:rsidR="003F2A8B">
        <w:rPr>
          <w:rFonts w:ascii="Times New Roman" w:eastAsia="Times New Roman" w:hAnsi="Times New Roman" w:cs="Times New Roman"/>
          <w:sz w:val="27"/>
          <w:szCs w:val="27"/>
        </w:rPr>
        <w:t xml:space="preserve">00002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8E590F">
        <w:rPr>
          <w:rFonts w:ascii="Times New Roman" w:eastAsia="Times New Roman" w:hAnsi="Times New Roman" w:cs="Times New Roman"/>
          <w:sz w:val="27"/>
          <w:szCs w:val="27"/>
        </w:rPr>
        <w:t>19</w:t>
      </w:r>
      <w:r w:rsidR="003F2A8B">
        <w:rPr>
          <w:rFonts w:ascii="Times New Roman" w:eastAsia="Times New Roman" w:hAnsi="Times New Roman" w:cs="Times New Roman"/>
          <w:sz w:val="27"/>
          <w:szCs w:val="27"/>
        </w:rPr>
        <w:t>.11</w:t>
      </w:r>
      <w:r w:rsidR="00942FE2">
        <w:rPr>
          <w:rFonts w:ascii="Times New Roman" w:eastAsia="Times New Roman" w:hAnsi="Times New Roman" w:cs="Times New Roman"/>
          <w:sz w:val="27"/>
          <w:szCs w:val="27"/>
        </w:rPr>
        <w:t>.2024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,</w:t>
      </w:r>
      <w:r w:rsidR="00942FE2">
        <w:rPr>
          <w:rFonts w:ascii="Times New Roman" w:eastAsia="Times New Roman" w:hAnsi="Times New Roman" w:cs="Times New Roman"/>
          <w:sz w:val="27"/>
          <w:szCs w:val="27"/>
        </w:rPr>
        <w:t xml:space="preserve"> копией налоговой декларации, копией квитанции о приеме налоговой декларации в электронном виде, </w:t>
      </w:r>
      <w:r w:rsidR="004C7B7F">
        <w:rPr>
          <w:rFonts w:ascii="Times New Roman" w:eastAsia="Times New Roman" w:hAnsi="Times New Roman" w:cs="Times New Roman"/>
          <w:sz w:val="27"/>
          <w:szCs w:val="27"/>
        </w:rPr>
        <w:t>копией акта</w:t>
      </w:r>
      <w:r w:rsidR="00942FE2">
        <w:rPr>
          <w:rFonts w:ascii="Times New Roman" w:eastAsia="Times New Roman" w:hAnsi="Times New Roman" w:cs="Times New Roman"/>
          <w:sz w:val="27"/>
          <w:szCs w:val="27"/>
        </w:rPr>
        <w:t>,</w:t>
      </w:r>
      <w:r w:rsidR="005E0FE0">
        <w:rPr>
          <w:rFonts w:ascii="Times New Roman" w:eastAsia="Times New Roman" w:hAnsi="Times New Roman" w:cs="Times New Roman"/>
          <w:sz w:val="27"/>
          <w:szCs w:val="27"/>
        </w:rPr>
        <w:t xml:space="preserve"> копией решения, </w:t>
      </w:r>
      <w:r w:rsidR="00942FE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выпиской из </w:t>
      </w:r>
      <w:r w:rsidR="005E0FE0">
        <w:rPr>
          <w:rFonts w:ascii="Times New Roman" w:eastAsia="Times New Roman" w:hAnsi="Times New Roman" w:cs="Times New Roman"/>
          <w:sz w:val="27"/>
          <w:szCs w:val="27"/>
        </w:rPr>
        <w:t>ЕГРЮЛ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8E590F" w:rsidR="008E590F">
        <w:rPr>
          <w:rFonts w:ascii="Times New Roman" w:eastAsia="Times New Roman" w:hAnsi="Times New Roman" w:cs="Times New Roman"/>
          <w:sz w:val="27"/>
          <w:szCs w:val="27"/>
        </w:rPr>
        <w:t xml:space="preserve">Якубов Ч.Ф.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совершил правонарушение, пред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усмотренное ст. 15.5 Кодекса Российской Федерации об административных правонарушениях, а именно: нарушил установленные законодательством о налогах и сборах сроки представления налоговой декларации (расчета по страховым взносам) в налоговый орган по месту у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чета.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инистративного правонарушения. 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Процессуальных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нарушений и обстоятельств, исключающих производство по делу, не установлено. Протокол об административном правонарушении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составлен с соблюдением требований закона, противоречий не содержит. Права и законные интересы </w:t>
      </w:r>
      <w:r w:rsidRPr="008E590F" w:rsidR="008E590F">
        <w:rPr>
          <w:rFonts w:ascii="Times New Roman" w:eastAsia="Times New Roman" w:hAnsi="Times New Roman" w:cs="Times New Roman"/>
          <w:sz w:val="27"/>
          <w:szCs w:val="27"/>
        </w:rPr>
        <w:t>Якубов</w:t>
      </w:r>
      <w:r w:rsidR="00C021EF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8E590F" w:rsidR="008E590F">
        <w:rPr>
          <w:rFonts w:ascii="Times New Roman" w:eastAsia="Times New Roman" w:hAnsi="Times New Roman" w:cs="Times New Roman"/>
          <w:sz w:val="27"/>
          <w:szCs w:val="27"/>
        </w:rPr>
        <w:t xml:space="preserve"> Ч.Ф.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при возбуждении дела об адм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инистративном правонарушении нарушены не были.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При определении вида и размера административного наказания, оценив все собранные по делу док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азательства в их совокупности, учитывая конкретные обстоятельства правонарушения, данные о личности виновного, отсутствие смягчающих и отягчающих ответственность обстоятельств, то обстоятельство, что </w:t>
      </w:r>
      <w:r w:rsidRPr="00C021EF" w:rsidR="00C021EF">
        <w:rPr>
          <w:rFonts w:ascii="Times New Roman" w:eastAsia="Times New Roman" w:hAnsi="Times New Roman" w:cs="Times New Roman"/>
          <w:sz w:val="27"/>
          <w:szCs w:val="27"/>
        </w:rPr>
        <w:t xml:space="preserve">Якубов Ч.Ф.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ранее </w:t>
      </w:r>
      <w:r w:rsidR="004C7B7F">
        <w:rPr>
          <w:rFonts w:ascii="Times New Roman" w:eastAsia="Times New Roman" w:hAnsi="Times New Roman" w:cs="Times New Roman"/>
          <w:sz w:val="27"/>
          <w:szCs w:val="27"/>
        </w:rPr>
        <w:t xml:space="preserve">(на момент совершения вмененного правонарушения)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к административной ответственности за однородные правонарушения не привлекал</w:t>
      </w:r>
      <w:r w:rsidR="005E0FE0">
        <w:rPr>
          <w:rFonts w:ascii="Times New Roman" w:eastAsia="Times New Roman" w:hAnsi="Times New Roman" w:cs="Times New Roman"/>
          <w:sz w:val="27"/>
          <w:szCs w:val="27"/>
        </w:rPr>
        <w:t>ся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(иной информации в материалах дела не имеется), мировой судья считает необходимым подвергнуть </w:t>
      </w:r>
      <w:r w:rsidRPr="00C021EF" w:rsidR="00C021EF">
        <w:rPr>
          <w:rFonts w:ascii="Times New Roman" w:eastAsia="Times New Roman" w:hAnsi="Times New Roman" w:cs="Times New Roman"/>
          <w:sz w:val="27"/>
          <w:szCs w:val="27"/>
        </w:rPr>
        <w:t>Якубов</w:t>
      </w:r>
      <w:r w:rsidR="00C021EF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C021EF" w:rsidR="00C021EF">
        <w:rPr>
          <w:rFonts w:ascii="Times New Roman" w:eastAsia="Times New Roman" w:hAnsi="Times New Roman" w:cs="Times New Roman"/>
          <w:sz w:val="27"/>
          <w:szCs w:val="27"/>
        </w:rPr>
        <w:t xml:space="preserve"> Ч.Ф.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административному наказанию в виде предупреждения в предела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х санкции, предусмотренной ст. 15.5 Кодекса Российской Федерации об административных правонарушениях.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ст.ст. 29.9, 29.10, 29.11 Кодекса Российской Федерации об административных правонарушениях, мировой судья – 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                    ПОСТАНОВИЛ: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021EF">
        <w:rPr>
          <w:rFonts w:ascii="Times New Roman" w:eastAsia="Times New Roman" w:hAnsi="Times New Roman" w:cs="Times New Roman"/>
          <w:sz w:val="27"/>
          <w:szCs w:val="27"/>
        </w:rPr>
        <w:t xml:space="preserve">Якубова Чингиза Февзиевича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 w:rsidR="005E0FE0">
        <w:rPr>
          <w:rFonts w:ascii="Times New Roman" w:eastAsia="Times New Roman" w:hAnsi="Times New Roman" w:cs="Times New Roman"/>
          <w:sz w:val="27"/>
          <w:szCs w:val="27"/>
        </w:rPr>
        <w:t>ым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</w:t>
      </w:r>
      <w:r w:rsidR="005E0FE0">
        <w:rPr>
          <w:rFonts w:ascii="Times New Roman" w:eastAsia="Times New Roman" w:hAnsi="Times New Roman" w:cs="Times New Roman"/>
          <w:sz w:val="27"/>
          <w:szCs w:val="27"/>
        </w:rPr>
        <w:t>му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наказание в виде предупреждения.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 города Сим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ферополь (</w:t>
      </w:r>
      <w:r w:rsidRPr="00DA265F" w:rsidR="00DA265F">
        <w:rPr>
          <w:rFonts w:ascii="Times New Roman" w:eastAsia="Times New Roman" w:hAnsi="Times New Roman" w:cs="Times New Roman"/>
          <w:sz w:val="27"/>
          <w:szCs w:val="27"/>
        </w:rPr>
        <w:t xml:space="preserve">Центральный район городского округа Симферополя) Республики Крым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>в течение 10 суток со дня вручения или получения копии постановления.</w:t>
      </w:r>
    </w:p>
    <w:p w:rsidR="00773C6A" w:rsidRPr="00683AD3" w:rsidP="00773C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 w:rsidR="00414AD4" w:rsidP="004C7B7F">
      <w:pPr>
        <w:spacing w:after="0" w:line="240" w:lineRule="auto"/>
        <w:ind w:firstLine="993"/>
        <w:jc w:val="both"/>
      </w:pPr>
      <w:r w:rsidRPr="00683AD3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судья:                                     </w:t>
      </w:r>
      <w:r w:rsidRPr="00683AD3">
        <w:rPr>
          <w:rFonts w:ascii="Times New Roman" w:eastAsia="Times New Roman" w:hAnsi="Times New Roman" w:cs="Times New Roman"/>
          <w:sz w:val="27"/>
          <w:szCs w:val="27"/>
        </w:rPr>
        <w:tab/>
      </w:r>
      <w:r w:rsidRPr="00683AD3">
        <w:rPr>
          <w:rFonts w:ascii="Times New Roman" w:eastAsia="Times New Roman" w:hAnsi="Times New Roman" w:cs="Times New Roman"/>
          <w:sz w:val="27"/>
          <w:szCs w:val="27"/>
        </w:rPr>
        <w:tab/>
        <w:t>А.Л. Тоскина</w:t>
      </w:r>
    </w:p>
    <w:sectPr w:rsidSect="004C7B7F">
      <w:footerReference w:type="default" r:id="rId4"/>
      <w:pgSz w:w="11906" w:h="16838"/>
      <w:pgMar w:top="426" w:right="707" w:bottom="851" w:left="1418" w:header="708" w:footer="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A30"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6A"/>
    <w:rsid w:val="00096FDA"/>
    <w:rsid w:val="003C65C6"/>
    <w:rsid w:val="003F2A8B"/>
    <w:rsid w:val="00414AD4"/>
    <w:rsid w:val="004C7B7F"/>
    <w:rsid w:val="005E0FE0"/>
    <w:rsid w:val="00683AD3"/>
    <w:rsid w:val="00773C6A"/>
    <w:rsid w:val="0079503E"/>
    <w:rsid w:val="008E590F"/>
    <w:rsid w:val="00942FE2"/>
    <w:rsid w:val="009F0F1D"/>
    <w:rsid w:val="00A15F23"/>
    <w:rsid w:val="00C021EF"/>
    <w:rsid w:val="00C91A30"/>
    <w:rsid w:val="00DA265F"/>
    <w:rsid w:val="00DC44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C6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773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773C6A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C7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C7B7F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