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5555" w:rsidRPr="00636843" w:rsidP="0068555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Дело №05-</w:t>
      </w:r>
      <w:r w:rsidR="00222772">
        <w:rPr>
          <w:rFonts w:ascii="Times New Roman" w:eastAsia="Times New Roman" w:hAnsi="Times New Roman" w:cs="Times New Roman"/>
          <w:sz w:val="27"/>
          <w:szCs w:val="27"/>
        </w:rPr>
        <w:t>0</w:t>
      </w:r>
      <w:r w:rsidR="000A72A9">
        <w:rPr>
          <w:rFonts w:ascii="Times New Roman" w:eastAsia="Times New Roman" w:hAnsi="Times New Roman" w:cs="Times New Roman"/>
          <w:sz w:val="27"/>
          <w:szCs w:val="27"/>
        </w:rPr>
        <w:t>022</w:t>
      </w:r>
      <w:r w:rsidR="00612AA1">
        <w:rPr>
          <w:rFonts w:ascii="Times New Roman" w:eastAsia="Times New Roman" w:hAnsi="Times New Roman" w:cs="Times New Roman"/>
          <w:sz w:val="27"/>
          <w:szCs w:val="27"/>
        </w:rPr>
        <w:t>/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17/202</w:t>
      </w:r>
      <w:r w:rsidR="000A72A9">
        <w:rPr>
          <w:rFonts w:ascii="Times New Roman" w:eastAsia="Times New Roman" w:hAnsi="Times New Roman" w:cs="Times New Roman"/>
          <w:sz w:val="27"/>
          <w:szCs w:val="27"/>
        </w:rPr>
        <w:t>5</w:t>
      </w:r>
    </w:p>
    <w:p w:rsidR="00685555" w:rsidRPr="00636843" w:rsidP="006855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18 февраля 2025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                г. Симферополь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301FE7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hAnsi="Times New Roman" w:cs="Times New Roman"/>
          <w:sz w:val="27"/>
          <w:szCs w:val="27"/>
        </w:rPr>
        <w:t>Мировой судья судебного участка №17 Центрального судебного района                                 города Симферополь (Центральный район городского округа Симферополя) Республики Крым Тоскина А.Л.</w:t>
      </w:r>
      <w:r w:rsidRPr="00222772">
        <w:rPr>
          <w:rFonts w:ascii="Times New Roman" w:eastAsia="Times New Roman" w:hAnsi="Times New Roman" w:cs="Times New Roman"/>
          <w:sz w:val="27"/>
          <w:szCs w:val="27"/>
        </w:rPr>
        <w:t>,</w:t>
      </w:r>
      <w:r w:rsidR="0022277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636843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636843">
        <w:rPr>
          <w:rFonts w:ascii="Times New Roman" w:hAnsi="Times New Roman" w:cs="Times New Roman"/>
          <w:sz w:val="27"/>
          <w:szCs w:val="27"/>
        </w:rPr>
        <w:t xml:space="preserve">судебного участка №17 Центрального </w:t>
      </w:r>
      <w:r w:rsidRPr="00636843">
        <w:rPr>
          <w:rFonts w:ascii="Times New Roman" w:hAnsi="Times New Roman" w:cs="Times New Roman"/>
          <w:sz w:val="27"/>
          <w:szCs w:val="27"/>
        </w:rPr>
        <w:t>судебного района г</w:t>
      </w:r>
      <w:r w:rsidR="000A080E">
        <w:rPr>
          <w:rFonts w:ascii="Times New Roman" w:hAnsi="Times New Roman" w:cs="Times New Roman"/>
          <w:sz w:val="27"/>
          <w:szCs w:val="27"/>
        </w:rPr>
        <w:t>орода</w:t>
      </w:r>
      <w:r w:rsidRPr="00636843">
        <w:rPr>
          <w:rFonts w:ascii="Times New Roman" w:hAnsi="Times New Roman" w:cs="Times New Roman"/>
          <w:sz w:val="27"/>
          <w:szCs w:val="27"/>
        </w:rPr>
        <w:t xml:space="preserve"> Симферополь</w:t>
      </w:r>
      <w:r w:rsidR="000A080E">
        <w:rPr>
          <w:rFonts w:ascii="Times New Roman" w:hAnsi="Times New Roman" w:cs="Times New Roman"/>
          <w:sz w:val="27"/>
          <w:szCs w:val="27"/>
        </w:rPr>
        <w:t xml:space="preserve"> </w:t>
      </w:r>
      <w:r w:rsidRPr="00636843" w:rsidR="000A080E">
        <w:rPr>
          <w:rFonts w:ascii="Times New Roman" w:hAnsi="Times New Roman" w:cs="Times New Roman"/>
          <w:sz w:val="27"/>
          <w:szCs w:val="27"/>
        </w:rPr>
        <w:t>(Центральный район городского округа Симферополя) Республики Крым</w:t>
      </w:r>
      <w:r w:rsidRPr="00636843">
        <w:rPr>
          <w:rFonts w:ascii="Times New Roman" w:hAnsi="Times New Roman" w:cs="Times New Roman"/>
          <w:sz w:val="27"/>
          <w:szCs w:val="27"/>
        </w:rPr>
        <w:t xml:space="preserve">, по адресу: </w:t>
      </w:r>
      <w:r w:rsidRPr="00636843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636843">
        <w:rPr>
          <w:rFonts w:ascii="Times New Roman" w:hAnsi="Times New Roman"/>
          <w:sz w:val="27"/>
          <w:szCs w:val="27"/>
        </w:rPr>
        <w:t>дело об административном правонарушении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612AA1" w:rsidP="00612AA1">
      <w:pPr>
        <w:spacing w:after="0" w:line="240" w:lineRule="auto"/>
        <w:ind w:left="1418"/>
        <w:jc w:val="both"/>
        <w:rPr>
          <w:rFonts w:ascii="Times New Roman" w:hAnsi="Times New Roman" w:cs="Times New Roman"/>
          <w:sz w:val="27"/>
          <w:szCs w:val="27"/>
        </w:rPr>
      </w:pPr>
      <w:r w:rsidRPr="00B349E4">
        <w:rPr>
          <w:rFonts w:ascii="Times New Roman" w:hAnsi="Times New Roman" w:cs="Times New Roman"/>
          <w:sz w:val="27"/>
          <w:szCs w:val="27"/>
        </w:rPr>
        <w:t>должностного лица –</w:t>
      </w:r>
      <w:r w:rsidR="000A72A9">
        <w:rPr>
          <w:rFonts w:ascii="Times New Roman" w:hAnsi="Times New Roman" w:cs="Times New Roman"/>
          <w:sz w:val="27"/>
          <w:szCs w:val="27"/>
        </w:rPr>
        <w:t xml:space="preserve"> </w:t>
      </w:r>
      <w:r w:rsidRPr="00B349E4">
        <w:rPr>
          <w:rFonts w:ascii="Times New Roman" w:hAnsi="Times New Roman" w:cs="Times New Roman"/>
          <w:sz w:val="27"/>
          <w:szCs w:val="27"/>
        </w:rPr>
        <w:t xml:space="preserve">директора Общества с </w:t>
      </w:r>
      <w:r w:rsidRPr="00B349E4">
        <w:rPr>
          <w:rFonts w:ascii="Times New Roman" w:hAnsi="Times New Roman" w:cs="Times New Roman"/>
          <w:sz w:val="27"/>
          <w:szCs w:val="27"/>
        </w:rPr>
        <w:t>ограниченной ответственностью «</w:t>
      </w:r>
      <w:r w:rsidR="000A72A9">
        <w:rPr>
          <w:rFonts w:ascii="Times New Roman" w:hAnsi="Times New Roman" w:cs="Times New Roman"/>
          <w:sz w:val="27"/>
          <w:szCs w:val="27"/>
        </w:rPr>
        <w:t>АКВАФЕРМА ЮЖНАЯ</w:t>
      </w:r>
      <w:r w:rsidR="00A37542">
        <w:rPr>
          <w:rFonts w:ascii="Times New Roman" w:hAnsi="Times New Roman" w:cs="Times New Roman"/>
          <w:sz w:val="27"/>
          <w:szCs w:val="27"/>
        </w:rPr>
        <w:t>»</w:t>
      </w:r>
      <w:r w:rsidRPr="00B349E4">
        <w:rPr>
          <w:rFonts w:ascii="Times New Roman" w:hAnsi="Times New Roman" w:cs="Times New Roman"/>
          <w:sz w:val="27"/>
          <w:szCs w:val="27"/>
        </w:rPr>
        <w:t xml:space="preserve"> </w:t>
      </w:r>
      <w:r w:rsidR="000A72A9">
        <w:rPr>
          <w:rFonts w:ascii="Times New Roman" w:hAnsi="Times New Roman" w:cs="Times New Roman"/>
          <w:sz w:val="27"/>
          <w:szCs w:val="27"/>
        </w:rPr>
        <w:t>Юрченко Татьяны Вячеславовны</w:t>
      </w:r>
      <w:r w:rsidRPr="00B349E4">
        <w:rPr>
          <w:rFonts w:ascii="Times New Roman" w:hAnsi="Times New Roman" w:cs="Times New Roman"/>
          <w:sz w:val="27"/>
          <w:szCs w:val="27"/>
        </w:rPr>
        <w:t xml:space="preserve">, </w:t>
      </w:r>
      <w:r w:rsidR="008D3DD3">
        <w:rPr>
          <w:rFonts w:ascii="Times New Roman" w:hAnsi="Times New Roman" w:cs="Times New Roman"/>
          <w:sz w:val="27"/>
          <w:szCs w:val="27"/>
        </w:rPr>
        <w:t>«данные изъяты»</w:t>
      </w:r>
      <w:r w:rsidR="00811FD6">
        <w:rPr>
          <w:rFonts w:ascii="Times New Roman" w:hAnsi="Times New Roman" w:cs="Times New Roman"/>
          <w:sz w:val="27"/>
          <w:szCs w:val="27"/>
        </w:rPr>
        <w:t>,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по признакам </w:t>
      </w:r>
      <w:r w:rsidR="00B84F05">
        <w:rPr>
          <w:rFonts w:ascii="Times New Roman" w:eastAsia="Times New Roman" w:hAnsi="Times New Roman" w:cs="Times New Roman"/>
          <w:sz w:val="27"/>
          <w:szCs w:val="27"/>
        </w:rPr>
        <w:t xml:space="preserve">состава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правонарушения, предусмотренного ст.15.5</w:t>
      </w:r>
      <w:r w:rsidRPr="00636843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685555" w:rsidRPr="00636843" w:rsidP="006855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0B4F9D" w:rsidP="000B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Юрченко Т.В., будучи должностным лицом –</w:t>
      </w:r>
      <w:r w:rsidR="00A37542">
        <w:rPr>
          <w:rFonts w:ascii="Times New Roman" w:eastAsia="Times New Roman" w:hAnsi="Times New Roman" w:cs="Times New Roman"/>
          <w:sz w:val="27"/>
          <w:szCs w:val="27"/>
        </w:rPr>
        <w:t xml:space="preserve"> генеральным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директором </w:t>
      </w:r>
      <w:r w:rsidRPr="00A37542" w:rsidR="00A37542">
        <w:rPr>
          <w:rFonts w:ascii="Times New Roman" w:eastAsia="Times New Roman" w:hAnsi="Times New Roman" w:cs="Times New Roman"/>
          <w:sz w:val="27"/>
          <w:szCs w:val="27"/>
        </w:rPr>
        <w:t>Общества с ограниченной ответственностью «</w:t>
      </w:r>
      <w:r w:rsidRPr="000A72A9">
        <w:rPr>
          <w:rFonts w:ascii="Times New Roman" w:eastAsia="Times New Roman" w:hAnsi="Times New Roman" w:cs="Times New Roman"/>
          <w:sz w:val="27"/>
          <w:szCs w:val="27"/>
        </w:rPr>
        <w:t>АКВАФЕРМА ЮЖНАЯ</w:t>
      </w:r>
      <w:r w:rsidRPr="00A37542" w:rsidR="00A37542"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(далее ООО «</w:t>
      </w:r>
      <w:r w:rsidRPr="000A72A9">
        <w:rPr>
          <w:rFonts w:ascii="Times New Roman" w:eastAsia="Times New Roman" w:hAnsi="Times New Roman" w:cs="Times New Roman"/>
          <w:sz w:val="27"/>
          <w:szCs w:val="27"/>
        </w:rPr>
        <w:t>АКВАФЕРМА ЮЖНАЯ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», юридическое лицо), зарегистрированного по адресу: г. Симферополь, ул. </w:t>
      </w:r>
      <w:r w:rsidRPr="006134CD" w:rsidR="006134CD">
        <w:rPr>
          <w:rFonts w:ascii="Times New Roman" w:eastAsia="Times New Roman" w:hAnsi="Times New Roman" w:cs="Times New Roman"/>
          <w:sz w:val="27"/>
          <w:szCs w:val="27"/>
        </w:rPr>
        <w:t xml:space="preserve">Севастопольская, </w:t>
      </w:r>
      <w:r>
        <w:rPr>
          <w:rFonts w:ascii="Times New Roman" w:eastAsia="Times New Roman" w:hAnsi="Times New Roman" w:cs="Times New Roman"/>
          <w:sz w:val="27"/>
          <w:szCs w:val="27"/>
        </w:rPr>
        <w:t>31Г</w:t>
      </w:r>
      <w:r w:rsidRPr="006134CD" w:rsidR="006134CD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оф.</w:t>
      </w:r>
      <w:r w:rsidRPr="006134CD" w:rsidR="006134CD">
        <w:rPr>
          <w:rFonts w:ascii="Times New Roman" w:eastAsia="Times New Roman" w:hAnsi="Times New Roman" w:cs="Times New Roman"/>
          <w:sz w:val="27"/>
          <w:szCs w:val="27"/>
        </w:rPr>
        <w:t xml:space="preserve"> 15</w:t>
      </w:r>
      <w:r>
        <w:rPr>
          <w:rFonts w:ascii="Times New Roman" w:eastAsia="Times New Roman" w:hAnsi="Times New Roman" w:cs="Times New Roman"/>
          <w:sz w:val="27"/>
          <w:szCs w:val="27"/>
        </w:rPr>
        <w:t>, не предоставила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ИФНС России по г. Симферополь в установленный законодательством о налогах и сборах срок декларацию по налогу, уплачиваемому в связи с применением упрощенной системы налогообложения, за 2023 год, по сроку предоставления – 25.03.2024, фактически деклараци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 представлена 09.04.2024. </w:t>
      </w:r>
    </w:p>
    <w:p w:rsidR="000B4F9D" w:rsidP="000B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судебное заседание </w:t>
      </w:r>
      <w:r w:rsidRPr="000A72A9" w:rsidR="000A72A9">
        <w:rPr>
          <w:rFonts w:ascii="Times New Roman" w:eastAsia="Times New Roman" w:hAnsi="Times New Roman" w:cs="Times New Roman"/>
          <w:color w:val="000000"/>
          <w:sz w:val="27"/>
          <w:szCs w:val="27"/>
        </w:rPr>
        <w:t>Юрченко Т.В.</w:t>
      </w:r>
      <w:r w:rsidR="000A72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не явил</w:t>
      </w:r>
      <w:r w:rsidR="000A72A9">
        <w:rPr>
          <w:rFonts w:ascii="Times New Roman" w:eastAsia="Times New Roman" w:hAnsi="Times New Roman" w:cs="Times New Roman"/>
          <w:color w:val="000000"/>
          <w:sz w:val="27"/>
          <w:szCs w:val="27"/>
        </w:rPr>
        <w:t>ась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 о дате и времени проведения судебного заседания уведомлен</w:t>
      </w:r>
      <w:r w:rsidR="000A72A9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надлежащим образом, о причинах неявки не сообщил</w:t>
      </w:r>
      <w:r w:rsidR="000A72A9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 ходатайств не направил</w:t>
      </w:r>
      <w:r w:rsidR="000A72A9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0B4F9D" w:rsidP="000B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Учитывая надлежащее извещение лица, в 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которого ведется производство по делу об административном правонарушении, считаю возможным рассмотреть дело в </w:t>
      </w:r>
      <w:r w:rsidR="000A72A9">
        <w:rPr>
          <w:rFonts w:ascii="Times New Roman" w:eastAsia="Times New Roman" w:hAnsi="Times New Roman" w:cs="Times New Roman"/>
          <w:sz w:val="27"/>
          <w:szCs w:val="27"/>
        </w:rPr>
        <w:t>ее</w:t>
      </w:r>
      <w:r w:rsidR="00A37542"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отсутствие.</w:t>
      </w:r>
    </w:p>
    <w:p w:rsidR="000B4F9D" w:rsidP="000B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Исследовав материалы дела, прихожу к следующему.</w:t>
      </w:r>
    </w:p>
    <w:p w:rsidR="000B4F9D" w:rsidP="000B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ст. 2.4 Кодекса Российской Федерации об административных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>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0B4F9D" w:rsidP="000B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Подпунктом 4 п. 1 ст. 23 Налогового кодекса Российской </w:t>
      </w:r>
      <w:r>
        <w:rPr>
          <w:rFonts w:ascii="Times New Roman" w:eastAsia="Times New Roman" w:hAnsi="Times New Roman" w:cs="Times New Roman"/>
          <w:sz w:val="27"/>
          <w:szCs w:val="27"/>
        </w:rPr>
        <w:t>Федерации предусмотрено, что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0B4F9D" w:rsidP="000B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Применение упрощенной си</w:t>
      </w:r>
      <w:r>
        <w:rPr>
          <w:rFonts w:ascii="Times New Roman" w:eastAsia="Times New Roman" w:hAnsi="Times New Roman" w:cs="Times New Roman"/>
          <w:sz w:val="27"/>
          <w:szCs w:val="27"/>
        </w:rPr>
        <w:t>стемы налогообложения, порядок и сроки предоставления налоговой декларации по налогу, уплачиваемому в связи с применением упрощенной системы налогообложения, регулируется главой 26.2 Налогового кодекса Российской Федерации.</w:t>
      </w:r>
    </w:p>
    <w:p w:rsidR="000B4F9D" w:rsidP="000B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силу п. п. 1, 2 ст.</w:t>
      </w:r>
      <w: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ст. 346.19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Налогового кодекса Российской Федерации налоговым периодом признается календарный год. Отчетными периодами признаются первый квартал, полугодие и девять месяцев календарного года.</w:t>
      </w:r>
    </w:p>
    <w:p w:rsidR="000B4F9D" w:rsidP="000B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п. 1 ст. 346.23 Налогового кодекса Российской Федерации по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итогам налогового периода налогоплательщики представляют налоговую декларацию в налоговый орган по месту нахождения организации или месту жительства индивидуального предпринимателя в следующие сроки:  организации - не позднее 25 марта года, следующего за </w:t>
      </w:r>
      <w:r>
        <w:rPr>
          <w:rFonts w:ascii="Times New Roman" w:eastAsia="Times New Roman" w:hAnsi="Times New Roman" w:cs="Times New Roman"/>
          <w:sz w:val="27"/>
          <w:szCs w:val="27"/>
        </w:rPr>
        <w:t>истекшим налоговым периодом (за исключением случаев, предусмотренных пунктами 2 и 3 настоящей статьи).</w:t>
      </w:r>
    </w:p>
    <w:p w:rsidR="000B4F9D" w:rsidP="000B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п.7 ст.6.1 Налогового кодекса Российской Федерации в случаях, когда последний день срока приходится на день, признаваемый в соответствии с </w:t>
      </w:r>
      <w:r>
        <w:rPr>
          <w:rFonts w:ascii="Times New Roman" w:eastAsia="Times New Roman" w:hAnsi="Times New Roman" w:cs="Times New Roman"/>
          <w:sz w:val="27"/>
          <w:szCs w:val="27"/>
        </w:rPr>
        <w:t>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0B4F9D" w:rsidP="000B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Следовательно, граничный срок предоставления декларации по налогу, уплачиваемому в связи с </w:t>
      </w:r>
      <w:r>
        <w:rPr>
          <w:rFonts w:ascii="Times New Roman" w:eastAsia="Times New Roman" w:hAnsi="Times New Roman" w:cs="Times New Roman"/>
          <w:sz w:val="27"/>
          <w:szCs w:val="27"/>
        </w:rPr>
        <w:t>применением упрощенной системы налогообложения, за 2023 года является 25.03.2024.</w:t>
      </w:r>
    </w:p>
    <w:p w:rsidR="000B4F9D" w:rsidP="000B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Из материалов дела установлено, что декларация по налогу, уплачиваемому в связи с применением упрощенной системы налогообложения, за 2023 года подана в ИФНС России по г. Симф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ерополю  юридическим лицом </w:t>
      </w:r>
      <w:r w:rsidR="006134CD">
        <w:rPr>
          <w:rFonts w:ascii="Times New Roman" w:eastAsia="Times New Roman" w:hAnsi="Times New Roman" w:cs="Times New Roman"/>
          <w:sz w:val="27"/>
          <w:szCs w:val="27"/>
        </w:rPr>
        <w:t>0</w:t>
      </w:r>
      <w:r w:rsidR="000A72A9">
        <w:rPr>
          <w:rFonts w:ascii="Times New Roman" w:eastAsia="Times New Roman" w:hAnsi="Times New Roman" w:cs="Times New Roman"/>
          <w:sz w:val="27"/>
          <w:szCs w:val="27"/>
        </w:rPr>
        <w:t>9</w:t>
      </w:r>
      <w:r w:rsidR="00C40D7E">
        <w:rPr>
          <w:rFonts w:ascii="Times New Roman" w:eastAsia="Times New Roman" w:hAnsi="Times New Roman" w:cs="Times New Roman"/>
          <w:sz w:val="27"/>
          <w:szCs w:val="27"/>
        </w:rPr>
        <w:t>.04</w:t>
      </w:r>
      <w:r>
        <w:rPr>
          <w:rFonts w:ascii="Times New Roman" w:eastAsia="Times New Roman" w:hAnsi="Times New Roman" w:cs="Times New Roman"/>
          <w:sz w:val="27"/>
          <w:szCs w:val="27"/>
        </w:rPr>
        <w:t>.2023, граничный срок предоставления налоговой декларации – 25.03.2024, то есть декларация предоставлена с нарушением граничного срока  предоставления.</w:t>
      </w:r>
    </w:p>
    <w:p w:rsidR="000B4F9D" w:rsidP="000B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Ответственность по ст. 15.5 Кодекса Российской Федерации об администрати</w:t>
      </w:r>
      <w:r>
        <w:rPr>
          <w:rFonts w:ascii="Times New Roman" w:eastAsia="Times New Roman" w:hAnsi="Times New Roman" w:cs="Times New Roman"/>
          <w:sz w:val="27"/>
          <w:szCs w:val="27"/>
        </w:rPr>
        <w:t>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0B4F9D" w:rsidP="000B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сведениям из ЕГРЮЛ руководителем юридического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лица является </w:t>
      </w:r>
      <w:r w:rsidRPr="000A72A9" w:rsidR="000A72A9">
        <w:rPr>
          <w:rFonts w:ascii="Times New Roman" w:eastAsia="Times New Roman" w:hAnsi="Times New Roman" w:cs="Times New Roman"/>
          <w:sz w:val="27"/>
          <w:szCs w:val="27"/>
        </w:rPr>
        <w:t>Юрченко Т.В.</w:t>
      </w:r>
    </w:p>
    <w:p w:rsidR="000B4F9D" w:rsidP="000B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15.5 Кодекса Российской Федерации об административных правонарушениях, является именно </w:t>
      </w:r>
      <w:r w:rsidRPr="000A72A9" w:rsidR="000A72A9">
        <w:rPr>
          <w:rFonts w:ascii="Times New Roman" w:hAnsi="Times New Roman" w:cs="Times New Roman"/>
          <w:sz w:val="27"/>
          <w:szCs w:val="27"/>
        </w:rPr>
        <w:t>Юрченко Т.В.</w:t>
      </w:r>
      <w:r w:rsidR="000A72A9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провергающих указанные обстоятельства доказательств мировому судье не представлено.</w:t>
      </w:r>
    </w:p>
    <w:p w:rsidR="000B4F9D" w:rsidP="000B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 w:rsidRPr="000A72A9" w:rsidR="000A72A9">
        <w:rPr>
          <w:rFonts w:ascii="Times New Roman" w:eastAsia="Times New Roman" w:hAnsi="Times New Roman" w:cs="Times New Roman"/>
          <w:sz w:val="27"/>
          <w:szCs w:val="27"/>
        </w:rPr>
        <w:t>Юрченко Т.В.</w:t>
      </w:r>
      <w:r w:rsidR="006134C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вмененного правонарушения подтверждается исследованными в судебном заседании доказательствами, а именно: протоколом об административном право</w:t>
      </w:r>
      <w:r>
        <w:rPr>
          <w:rFonts w:ascii="Times New Roman" w:eastAsia="Times New Roman" w:hAnsi="Times New Roman" w:cs="Times New Roman"/>
          <w:sz w:val="27"/>
          <w:szCs w:val="27"/>
        </w:rPr>
        <w:t>нарушении №9102242</w:t>
      </w:r>
      <w:r w:rsidR="000A72A9">
        <w:rPr>
          <w:rFonts w:ascii="Times New Roman" w:eastAsia="Times New Roman" w:hAnsi="Times New Roman" w:cs="Times New Roman"/>
          <w:sz w:val="27"/>
          <w:szCs w:val="27"/>
        </w:rPr>
        <w:t>76000519</w:t>
      </w:r>
      <w:r>
        <w:rPr>
          <w:rFonts w:ascii="Times New Roman" w:eastAsia="Times New Roman" w:hAnsi="Times New Roman" w:cs="Times New Roman"/>
          <w:sz w:val="27"/>
          <w:szCs w:val="27"/>
        </w:rPr>
        <w:t>0000</w:t>
      </w:r>
      <w:r w:rsidR="006134CD"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 w:rsidR="000A72A9">
        <w:rPr>
          <w:rFonts w:ascii="Times New Roman" w:eastAsia="Times New Roman" w:hAnsi="Times New Roman" w:cs="Times New Roman"/>
          <w:sz w:val="27"/>
          <w:szCs w:val="27"/>
        </w:rPr>
        <w:t>13.01.2025</w:t>
      </w:r>
      <w:r>
        <w:rPr>
          <w:rFonts w:ascii="Times New Roman" w:eastAsia="Times New Roman" w:hAnsi="Times New Roman" w:cs="Times New Roman"/>
          <w:sz w:val="27"/>
          <w:szCs w:val="27"/>
        </w:rPr>
        <w:t>, копией декларации в электронном виде, копией акта, копией решения, выпиской из Единого государственного реестра юридических лиц.</w:t>
      </w:r>
    </w:p>
    <w:p w:rsidR="000B4F9D" w:rsidP="000B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Оценив доказательства, имеющиеся в деле об административном правонарушении в сов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окупности, прихожу к выводу, что </w:t>
      </w:r>
      <w:r w:rsidRPr="000A72A9" w:rsidR="000A72A9">
        <w:rPr>
          <w:rFonts w:ascii="Times New Roman" w:hAnsi="Times New Roman" w:cs="Times New Roman"/>
          <w:sz w:val="27"/>
          <w:szCs w:val="27"/>
        </w:rPr>
        <w:t>Юрченко Т.В.</w:t>
      </w:r>
      <w:r w:rsidR="000A72A9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совершил</w:t>
      </w:r>
      <w:r w:rsidR="000A72A9"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правонарушение, предусмотренное ст. 15.5 Кодекса Российской Федерации об административных правонарушениях, а именно: нарушил</w:t>
      </w:r>
      <w:r w:rsidR="000A72A9"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установленные законодательством о налогах и сборах сроки представления нал</w:t>
      </w:r>
      <w:r>
        <w:rPr>
          <w:rFonts w:ascii="Times New Roman" w:eastAsia="Times New Roman" w:hAnsi="Times New Roman" w:cs="Times New Roman"/>
          <w:sz w:val="27"/>
          <w:szCs w:val="27"/>
        </w:rPr>
        <w:t>оговой декларации (расчета по страховым взносам) в налоговый орган по месту учета.</w:t>
      </w:r>
    </w:p>
    <w:p w:rsidR="000B4F9D" w:rsidP="000B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 прекращения производства по данному делу не установлено.  </w:t>
      </w:r>
    </w:p>
    <w:p w:rsidR="000B4F9D" w:rsidP="000B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содержит. Права и законные интересы </w:t>
      </w:r>
      <w:r w:rsidRPr="000A72A9" w:rsidR="000A72A9">
        <w:rPr>
          <w:rFonts w:ascii="Times New Roman" w:hAnsi="Times New Roman" w:cs="Times New Roman"/>
          <w:sz w:val="27"/>
          <w:szCs w:val="27"/>
        </w:rPr>
        <w:t>Юрченко Т.В.</w:t>
      </w:r>
      <w:r w:rsidR="006134CD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0B4F9D" w:rsidP="000B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</w:t>
      </w:r>
      <w:r>
        <w:rPr>
          <w:rFonts w:ascii="Times New Roman" w:eastAsia="Times New Roman" w:hAnsi="Times New Roman" w:cs="Times New Roman"/>
          <w:sz w:val="27"/>
          <w:szCs w:val="27"/>
        </w:rPr>
        <w:t>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</w:t>
      </w:r>
      <w:r>
        <w:rPr>
          <w:rFonts w:ascii="Times New Roman" w:eastAsia="Times New Roman" w:hAnsi="Times New Roman" w:cs="Times New Roman"/>
          <w:sz w:val="27"/>
          <w:szCs w:val="27"/>
        </w:rPr>
        <w:t>ивную ответственность.</w:t>
      </w:r>
    </w:p>
    <w:p w:rsidR="000B4F9D" w:rsidP="000B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Обстоятельств, смягчающих и отягчающих ответственность </w:t>
      </w:r>
      <w:r w:rsidRPr="000A72A9" w:rsidR="000A72A9">
        <w:rPr>
          <w:rFonts w:ascii="Times New Roman" w:eastAsia="Times New Roman" w:hAnsi="Times New Roman" w:cs="Times New Roman"/>
          <w:color w:val="000000"/>
          <w:sz w:val="27"/>
          <w:szCs w:val="27"/>
        </w:rPr>
        <w:t>Юрченко Т.В.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по делу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0B4F9D" w:rsidP="000B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</w:t>
      </w:r>
      <w:r>
        <w:rPr>
          <w:rFonts w:ascii="Times New Roman" w:eastAsia="Times New Roman" w:hAnsi="Times New Roman" w:cs="Times New Roman"/>
          <w:sz w:val="27"/>
          <w:szCs w:val="27"/>
        </w:rPr>
        <w:t>ые обстоятельства правонарушения, данные о личности виновно</w:t>
      </w:r>
      <w:r w:rsidR="00A37542"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то обстоятельство, что </w:t>
      </w:r>
      <w:r w:rsidRPr="00145DA9" w:rsidR="00145DA9">
        <w:rPr>
          <w:rFonts w:ascii="Times New Roman" w:eastAsia="Times New Roman" w:hAnsi="Times New Roman" w:cs="Times New Roman"/>
          <w:sz w:val="27"/>
          <w:szCs w:val="27"/>
        </w:rPr>
        <w:t>Юрченко Т.В.</w:t>
      </w:r>
      <w:r w:rsidR="006134C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C40D7E">
        <w:rPr>
          <w:rFonts w:ascii="Times New Roman" w:eastAsia="Times New Roman" w:hAnsi="Times New Roman" w:cs="Times New Roman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sz w:val="27"/>
          <w:szCs w:val="27"/>
        </w:rPr>
        <w:t>анее (на момент совершения вмененного правонарушения) к административной ответственности за однородные правонарушения не привлекал</w:t>
      </w:r>
      <w:r w:rsidR="00A37542">
        <w:rPr>
          <w:rFonts w:ascii="Times New Roman" w:eastAsia="Times New Roman" w:hAnsi="Times New Roman" w:cs="Times New Roman"/>
          <w:sz w:val="27"/>
          <w:szCs w:val="27"/>
        </w:rPr>
        <w:t>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(иной информации в мате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риалах дела не имеется), мировой судья считает необходимым подвергнуть </w:t>
      </w:r>
      <w:r w:rsidRPr="00145DA9" w:rsidR="00145DA9">
        <w:rPr>
          <w:rFonts w:ascii="Times New Roman" w:hAnsi="Times New Roman" w:cs="Times New Roman"/>
          <w:sz w:val="27"/>
          <w:szCs w:val="27"/>
        </w:rPr>
        <w:t>Юрченко Т.В.</w:t>
      </w:r>
      <w:r w:rsidR="006134CD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административному наказанию в виде предупреждения в пределах санкции, предусмотренной ст. 15.5 Кодекса Российской Федерации об административных правонарушениях.</w:t>
      </w:r>
    </w:p>
    <w:p w:rsidR="000B4F9D" w:rsidP="000B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Руководству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ясь ст.ст. 29.9, 29.10, 29.11 Кодекса Российской Федерации об административных правонарушениях, мировой судья – </w:t>
      </w:r>
    </w:p>
    <w:p w:rsidR="000B4F9D" w:rsidP="000B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ПОСТАНОВИЛ:</w:t>
      </w:r>
    </w:p>
    <w:p w:rsidR="000B4F9D" w:rsidP="000B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45DA9">
        <w:rPr>
          <w:rFonts w:ascii="Times New Roman" w:hAnsi="Times New Roman" w:cs="Times New Roman"/>
          <w:sz w:val="27"/>
          <w:szCs w:val="27"/>
        </w:rPr>
        <w:t xml:space="preserve">Юрченко Татьяны Вячеславовны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ей административное наказание в виде предупреждения.</w:t>
      </w:r>
    </w:p>
    <w:p w:rsidR="000B4F9D" w:rsidP="000B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апелляционном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</w:t>
      </w:r>
      <w:r>
        <w:rPr>
          <w:rFonts w:ascii="Times New Roman" w:eastAsia="Times New Roman" w:hAnsi="Times New Roman" w:cs="Times New Roman"/>
          <w:sz w:val="27"/>
          <w:szCs w:val="27"/>
        </w:rPr>
        <w:t>дня вручения или получения копии постановления.</w:t>
      </w:r>
    </w:p>
    <w:p w:rsidR="000B4F9D" w:rsidP="000B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</w:p>
    <w:p w:rsidR="000B4F9D" w:rsidP="000B4F9D">
      <w:pPr>
        <w:spacing w:after="0" w:line="240" w:lineRule="auto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судья: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  <w:t>А.Л. Тоскина</w:t>
      </w:r>
    </w:p>
    <w:p w:rsidR="001E6FD3" w:rsidRPr="00636843" w:rsidP="000B4F9D">
      <w:pPr>
        <w:spacing w:after="0" w:line="240" w:lineRule="auto"/>
        <w:ind w:firstLine="709"/>
        <w:jc w:val="both"/>
        <w:rPr>
          <w:sz w:val="27"/>
          <w:szCs w:val="27"/>
        </w:rPr>
      </w:pPr>
    </w:p>
    <w:sectPr w:rsidSect="00230325">
      <w:footerReference w:type="default" r:id="rId4"/>
      <w:pgSz w:w="11906" w:h="16838"/>
      <w:pgMar w:top="851" w:right="849" w:bottom="426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555"/>
    <w:rsid w:val="000A080E"/>
    <w:rsid w:val="000A72A9"/>
    <w:rsid w:val="000B4F9D"/>
    <w:rsid w:val="00145DA9"/>
    <w:rsid w:val="001A0299"/>
    <w:rsid w:val="001E1710"/>
    <w:rsid w:val="001E6DA2"/>
    <w:rsid w:val="001E6FD3"/>
    <w:rsid w:val="002050D5"/>
    <w:rsid w:val="00222772"/>
    <w:rsid w:val="00230325"/>
    <w:rsid w:val="00301FE7"/>
    <w:rsid w:val="00336AE4"/>
    <w:rsid w:val="00336BE1"/>
    <w:rsid w:val="00350008"/>
    <w:rsid w:val="004227E3"/>
    <w:rsid w:val="004C0C92"/>
    <w:rsid w:val="005843D3"/>
    <w:rsid w:val="00612AA1"/>
    <w:rsid w:val="006134CD"/>
    <w:rsid w:val="00636843"/>
    <w:rsid w:val="00684E61"/>
    <w:rsid w:val="00685555"/>
    <w:rsid w:val="006C5CFF"/>
    <w:rsid w:val="006F1063"/>
    <w:rsid w:val="00700625"/>
    <w:rsid w:val="00811FD6"/>
    <w:rsid w:val="008C6D99"/>
    <w:rsid w:val="008D3DD3"/>
    <w:rsid w:val="0092036F"/>
    <w:rsid w:val="009D736E"/>
    <w:rsid w:val="00A304CD"/>
    <w:rsid w:val="00A37542"/>
    <w:rsid w:val="00AB23E6"/>
    <w:rsid w:val="00B349E4"/>
    <w:rsid w:val="00B84F05"/>
    <w:rsid w:val="00BF68FF"/>
    <w:rsid w:val="00C40D7E"/>
    <w:rsid w:val="00CA53D8"/>
    <w:rsid w:val="00D208A6"/>
    <w:rsid w:val="00EA3F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55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685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85555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05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050D5"/>
    <w:rPr>
      <w:rFonts w:ascii="Tahoma" w:hAnsi="Tahoma" w:eastAsiaTheme="minorEastAsi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6F1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F106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