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0</w:t>
      </w:r>
      <w:r w:rsidR="00314FBC">
        <w:rPr>
          <w:rFonts w:ascii="Times New Roman" w:eastAsia="Times New Roman" w:hAnsi="Times New Roman" w:cs="Times New Roman"/>
          <w:sz w:val="27"/>
          <w:szCs w:val="27"/>
        </w:rPr>
        <w:t>029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17/202</w:t>
      </w:r>
      <w:r w:rsidR="00314FBC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 февраля 2025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01FE7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222772">
        <w:rPr>
          <w:rFonts w:ascii="Times New Roman" w:eastAsia="Times New Roman" w:hAnsi="Times New Roman" w:cs="Times New Roman"/>
          <w:sz w:val="27"/>
          <w:szCs w:val="27"/>
        </w:rPr>
        <w:t>,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</w:t>
      </w:r>
      <w:r w:rsidRPr="00636843">
        <w:rPr>
          <w:rFonts w:ascii="Times New Roman" w:hAnsi="Times New Roman" w:cs="Times New Roman"/>
          <w:sz w:val="27"/>
          <w:szCs w:val="27"/>
        </w:rPr>
        <w:t>судебного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14FBC" w:rsidP="00314FBC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B349E4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0B4F9D">
        <w:rPr>
          <w:rFonts w:ascii="Times New Roman" w:hAnsi="Times New Roman" w:cs="Times New Roman"/>
          <w:sz w:val="27"/>
          <w:szCs w:val="27"/>
        </w:rPr>
        <w:t xml:space="preserve"> </w:t>
      </w:r>
      <w:r w:rsidRPr="00314FBC">
        <w:rPr>
          <w:rFonts w:ascii="Times New Roman" w:hAnsi="Times New Roman" w:cs="Times New Roman"/>
          <w:sz w:val="27"/>
          <w:szCs w:val="27"/>
        </w:rPr>
        <w:t>председателя Общественной организации первичной профсоюзной организации работников государственного бюджетного образовательного учреждения высшего образования Республики Крым «Крымский инженерно-педагогический университет» Профсоюза работников народного об</w:t>
      </w:r>
      <w:r w:rsidRPr="00314FBC">
        <w:rPr>
          <w:rFonts w:ascii="Times New Roman" w:hAnsi="Times New Roman" w:cs="Times New Roman"/>
          <w:sz w:val="27"/>
          <w:szCs w:val="27"/>
        </w:rPr>
        <w:t xml:space="preserve">разования и науки Российской Федерации  Ибрагимова Таира Шукриевича, </w:t>
      </w:r>
      <w:r w:rsidR="0036507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4FBC"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31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 признак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4FBC">
        <w:rPr>
          <w:rFonts w:ascii="Times New Roman" w:eastAsia="Times New Roman" w:hAnsi="Times New Roman" w:cs="Times New Roman"/>
          <w:sz w:val="27"/>
          <w:szCs w:val="27"/>
        </w:rPr>
        <w:t xml:space="preserve">Ибрагимов Т.Ш., являясь председателем Общественной организации первичной профсоюзной организации работников государственного </w:t>
      </w:r>
      <w:r w:rsidRPr="00314FBC">
        <w:rPr>
          <w:rFonts w:ascii="Times New Roman" w:eastAsia="Times New Roman" w:hAnsi="Times New Roman" w:cs="Times New Roman"/>
          <w:sz w:val="27"/>
          <w:szCs w:val="27"/>
        </w:rPr>
        <w:t>бюджетного образовательного учреждения высшего образования Республики Крым «Крымский инженерно-педагогический университет» (далее ППОР ГБОУ РК "КИПУ", юридическое лицо), зарегистрированного по адресу: г. Симферополь, пер. Учебный, 8,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 в ИФНС </w:t>
      </w:r>
      <w:r>
        <w:rPr>
          <w:rFonts w:ascii="Times New Roman" w:eastAsia="Times New Roman" w:hAnsi="Times New Roman" w:cs="Times New Roman"/>
          <w:sz w:val="27"/>
          <w:szCs w:val="27"/>
        </w:rPr>
        <w:t>России по г. Симферополь в установленный законодательством о налогах и сборах срок декларацию по налогу, уплачиваемому в связи с применением упрощенной системы налогообложения, за 2023 год, по сроку предоставления – 25.03.2024, фактически декларация предст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авлена 15.04.2024.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314FBC" w:rsidR="00314FBC">
        <w:rPr>
          <w:rFonts w:ascii="Times New Roman" w:eastAsia="Times New Roman" w:hAnsi="Times New Roman" w:cs="Times New Roman"/>
          <w:color w:val="000000"/>
          <w:sz w:val="27"/>
          <w:szCs w:val="27"/>
        </w:rPr>
        <w:t>Ибрагимов Т.Ш.</w:t>
      </w:r>
      <w:r w:rsidR="00314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A3754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 и времени проведения судебного заседания уведомлен надлежащим образом, о причинах неявки не сообщил, ходатайств не направил.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ведется производство по делу об административном правонарушении, считаю возможным рассмотреть дело в е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Подпунктом 4 п. 1 ст. 23 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Применение упрощенной системы нало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гообложения, порядок и сроки предоставления налоговой декларации по налогу, уплачиваемому в связи с </w:t>
      </w:r>
      <w:r>
        <w:rPr>
          <w:rFonts w:ascii="Times New Roman" w:eastAsia="Times New Roman" w:hAnsi="Times New Roman" w:cs="Times New Roman"/>
          <w:sz w:val="27"/>
          <w:szCs w:val="27"/>
        </w:rPr>
        <w:t>применением упрощенной системы налогообложения, регулируется главой 26.2 Налогового кодекса Российской Федерации.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346.19 Налоговог</w:t>
      </w:r>
      <w:r>
        <w:rPr>
          <w:rFonts w:ascii="Times New Roman" w:eastAsia="Times New Roman" w:hAnsi="Times New Roman" w:cs="Times New Roman"/>
          <w:sz w:val="27"/>
          <w:szCs w:val="27"/>
        </w:rPr>
        <w:t>о кодекса Российской Федерации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1 ст. 346.23 Налогового кодекса Российской Федерации по итогам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 организации - не позднее 25 марта года, следующего за истекшим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налоговым периодом (за исключением случаев, предусмотренных пунктами 2 и 3 настоящей статьи).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</w:t>
      </w:r>
      <w:r>
        <w:rPr>
          <w:rFonts w:ascii="Times New Roman" w:eastAsia="Times New Roman" w:hAnsi="Times New Roman" w:cs="Times New Roman"/>
          <w:sz w:val="27"/>
          <w:szCs w:val="27"/>
        </w:rPr>
        <w:t>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 декларации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системы налогообложения, за 2023 года является 25.03.2024.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материалов дела установлено, что декларация по налогу, уплачиваемому в связи с применением упрощенной системы налогообложения, за 2023 года подана в ИФНС России по г. Симферополю  юридическим 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ицом </w:t>
      </w:r>
      <w:r w:rsidR="00314FBC">
        <w:rPr>
          <w:rFonts w:ascii="Times New Roman" w:eastAsia="Times New Roman" w:hAnsi="Times New Roman" w:cs="Times New Roman"/>
          <w:sz w:val="27"/>
          <w:szCs w:val="27"/>
        </w:rPr>
        <w:t>15.04</w:t>
      </w:r>
      <w:r>
        <w:rPr>
          <w:rFonts w:ascii="Times New Roman" w:eastAsia="Times New Roman" w:hAnsi="Times New Roman" w:cs="Times New Roman"/>
          <w:sz w:val="27"/>
          <w:szCs w:val="27"/>
        </w:rPr>
        <w:t>.2023, граничный срок предоставления налоговой декларации – 25.03.2024, то есть декларация предоставлена с нарушением граничного срока  предоставления.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ст. 15.5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314FBC" w:rsidR="00314FBC">
        <w:rPr>
          <w:rFonts w:ascii="Times New Roman" w:eastAsia="Times New Roman" w:hAnsi="Times New Roman" w:cs="Times New Roman"/>
          <w:sz w:val="27"/>
          <w:szCs w:val="27"/>
        </w:rPr>
        <w:t>Ибрагимов Т.Ш.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314FBC" w:rsidR="00314FBC">
        <w:rPr>
          <w:rFonts w:ascii="Times New Roman" w:hAnsi="Times New Roman" w:cs="Times New Roman"/>
          <w:sz w:val="27"/>
          <w:szCs w:val="27"/>
        </w:rPr>
        <w:t>Ибрагимов Т.Ш.</w:t>
      </w:r>
      <w:r w:rsidR="00314FB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Опровергающих указ</w:t>
      </w:r>
      <w:r>
        <w:rPr>
          <w:rFonts w:ascii="Times New Roman" w:eastAsia="Times New Roman" w:hAnsi="Times New Roman" w:cs="Times New Roman"/>
          <w:sz w:val="27"/>
          <w:szCs w:val="27"/>
        </w:rPr>
        <w:t>анные обстоятельства доказательств мировому судье не представлено.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314FBC" w:rsidR="00314FBC"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 w:rsidR="00314FB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14FBC" w:rsidR="00314FBC">
        <w:rPr>
          <w:rFonts w:ascii="Times New Roman" w:eastAsia="Times New Roman" w:hAnsi="Times New Roman" w:cs="Times New Roman"/>
          <w:sz w:val="27"/>
          <w:szCs w:val="27"/>
        </w:rPr>
        <w:t xml:space="preserve"> Т.Ш.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доказательствами, а именно: протоколом об административном правонарушении №910</w:t>
      </w:r>
      <w:r>
        <w:rPr>
          <w:rFonts w:ascii="Times New Roman" w:eastAsia="Times New Roman" w:hAnsi="Times New Roman" w:cs="Times New Roman"/>
          <w:sz w:val="27"/>
          <w:szCs w:val="27"/>
        </w:rPr>
        <w:t>224</w:t>
      </w:r>
      <w:r w:rsidR="00314FBC">
        <w:rPr>
          <w:rFonts w:ascii="Times New Roman" w:eastAsia="Times New Roman" w:hAnsi="Times New Roman" w:cs="Times New Roman"/>
          <w:sz w:val="27"/>
          <w:szCs w:val="27"/>
        </w:rPr>
        <w:t>346000906</w:t>
      </w:r>
      <w:r>
        <w:rPr>
          <w:rFonts w:ascii="Times New Roman" w:eastAsia="Times New Roman" w:hAnsi="Times New Roman" w:cs="Times New Roman"/>
          <w:sz w:val="27"/>
          <w:szCs w:val="27"/>
        </w:rPr>
        <w:t>0000</w:t>
      </w:r>
      <w:r w:rsidR="00314FBC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314FBC">
        <w:rPr>
          <w:rFonts w:ascii="Times New Roman" w:eastAsia="Times New Roman" w:hAnsi="Times New Roman" w:cs="Times New Roman"/>
          <w:sz w:val="27"/>
          <w:szCs w:val="27"/>
        </w:rPr>
        <w:t>20.01.2025</w:t>
      </w:r>
      <w:r>
        <w:rPr>
          <w:rFonts w:ascii="Times New Roman" w:eastAsia="Times New Roman" w:hAnsi="Times New Roman" w:cs="Times New Roman"/>
          <w:sz w:val="27"/>
          <w:szCs w:val="27"/>
        </w:rPr>
        <w:t>, копией декларации в электронном виде, копией акта, копией решения, выпиской из Единого государственного реестра юридических лиц.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хожу к выводу, что </w:t>
      </w:r>
      <w:r w:rsidRPr="00314FBC" w:rsidR="00314FBC">
        <w:rPr>
          <w:rFonts w:ascii="Times New Roman" w:hAnsi="Times New Roman" w:cs="Times New Roman"/>
          <w:sz w:val="27"/>
          <w:szCs w:val="27"/>
        </w:rPr>
        <w:t>Ибрагимов Т.Ш.</w:t>
      </w:r>
      <w:r w:rsidR="00314FB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</w:t>
      </w:r>
      <w:r>
        <w:rPr>
          <w:rFonts w:ascii="Times New Roman" w:eastAsia="Times New Roman" w:hAnsi="Times New Roman" w:cs="Times New Roman"/>
          <w:sz w:val="27"/>
          <w:szCs w:val="27"/>
        </w:rPr>
        <w:t>ции (расчета по страховым взносам) в налоговый орган по месту учета.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производства по данному делу не установлено. 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и законные интересы </w:t>
      </w:r>
      <w:r w:rsidRPr="00314FBC" w:rsidR="00314FBC">
        <w:rPr>
          <w:rFonts w:ascii="Times New Roman" w:hAnsi="Times New Roman" w:cs="Times New Roman"/>
          <w:sz w:val="27"/>
          <w:szCs w:val="27"/>
        </w:rPr>
        <w:t>Ибрагимов</w:t>
      </w:r>
      <w:r w:rsidR="00314FBC">
        <w:rPr>
          <w:rFonts w:ascii="Times New Roman" w:hAnsi="Times New Roman" w:cs="Times New Roman"/>
          <w:sz w:val="27"/>
          <w:szCs w:val="27"/>
        </w:rPr>
        <w:t>а</w:t>
      </w:r>
      <w:r w:rsidRPr="00314FBC" w:rsidR="00314FBC">
        <w:rPr>
          <w:rFonts w:ascii="Times New Roman" w:hAnsi="Times New Roman" w:cs="Times New Roman"/>
          <w:sz w:val="27"/>
          <w:szCs w:val="27"/>
        </w:rPr>
        <w:t xml:space="preserve"> Т.Ш.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</w:t>
      </w:r>
      <w:r>
        <w:rPr>
          <w:rFonts w:ascii="Times New Roman" w:eastAsia="Times New Roman" w:hAnsi="Times New Roman" w:cs="Times New Roman"/>
          <w:sz w:val="27"/>
          <w:szCs w:val="27"/>
        </w:rPr>
        <w:t>нность.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</w:t>
      </w:r>
      <w:r w:rsidRPr="00314FBC" w:rsidR="00314FBC">
        <w:rPr>
          <w:rFonts w:ascii="Times New Roman" w:eastAsia="Times New Roman" w:hAnsi="Times New Roman" w:cs="Times New Roman"/>
          <w:color w:val="000000"/>
          <w:sz w:val="27"/>
          <w:szCs w:val="27"/>
        </w:rPr>
        <w:t>Ибрагимов</w:t>
      </w:r>
      <w:r w:rsidR="00314FBC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314FBC" w:rsidR="00314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Т.Ш.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 правонарушения, данные о личности виновно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обстоятельство, что </w:t>
      </w:r>
      <w:r w:rsidRPr="00314FBC" w:rsidR="00314FBC">
        <w:rPr>
          <w:rFonts w:ascii="Times New Roman" w:eastAsia="Times New Roman" w:hAnsi="Times New Roman" w:cs="Times New Roman"/>
          <w:sz w:val="27"/>
          <w:szCs w:val="27"/>
        </w:rPr>
        <w:t>Ибрагимов Т.Ш.</w:t>
      </w:r>
      <w:r w:rsidR="00314F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(на момент совершения вмененного правонарушения) к административной ответственности за однородные правонарушения не привлекал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иалах дела не имеется), мировой судья считает необходимым подвергнуть </w:t>
      </w:r>
      <w:r w:rsidRPr="00314FBC" w:rsidR="00314FBC">
        <w:rPr>
          <w:rFonts w:ascii="Times New Roman" w:hAnsi="Times New Roman" w:cs="Times New Roman"/>
          <w:sz w:val="27"/>
          <w:szCs w:val="27"/>
        </w:rPr>
        <w:t>Ибрагимов</w:t>
      </w:r>
      <w:r w:rsidR="00314FBC">
        <w:rPr>
          <w:rFonts w:ascii="Times New Roman" w:hAnsi="Times New Roman" w:cs="Times New Roman"/>
          <w:sz w:val="27"/>
          <w:szCs w:val="27"/>
        </w:rPr>
        <w:t>а</w:t>
      </w:r>
      <w:r w:rsidRPr="00314FBC" w:rsidR="00314FBC">
        <w:rPr>
          <w:rFonts w:ascii="Times New Roman" w:hAnsi="Times New Roman" w:cs="Times New Roman"/>
          <w:sz w:val="27"/>
          <w:szCs w:val="27"/>
        </w:rPr>
        <w:t xml:space="preserve"> Т.Ш.</w:t>
      </w:r>
      <w:r w:rsidR="00314FB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вуясь ст.ст. 29.9, 29.10, 29.11 Кодекса Российской Федерации об административных правонарушениях, мировой судья –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4FBC">
        <w:rPr>
          <w:rFonts w:ascii="Times New Roman" w:hAnsi="Times New Roman" w:cs="Times New Roman"/>
          <w:sz w:val="27"/>
          <w:szCs w:val="27"/>
        </w:rPr>
        <w:t xml:space="preserve">Ибрагимова Таира Шукриевича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</w:t>
      </w:r>
      <w:r>
        <w:rPr>
          <w:rFonts w:ascii="Times New Roman" w:eastAsia="Times New Roman" w:hAnsi="Times New Roman" w:cs="Times New Roman"/>
          <w:sz w:val="27"/>
          <w:szCs w:val="27"/>
        </w:rPr>
        <w:t>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дня вручения или получения копии постановления.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0B4F9D" w:rsidP="000B4F9D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1E6FD3" w:rsidRPr="00636843" w:rsidP="000B4F9D">
      <w:pPr>
        <w:spacing w:after="0" w:line="240" w:lineRule="auto"/>
        <w:ind w:firstLine="709"/>
        <w:jc w:val="both"/>
        <w:rPr>
          <w:sz w:val="27"/>
          <w:szCs w:val="27"/>
        </w:rPr>
      </w:pPr>
    </w:p>
    <w:sectPr w:rsidSect="00230325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0A080E"/>
    <w:rsid w:val="000B4F9D"/>
    <w:rsid w:val="001A0299"/>
    <w:rsid w:val="001E1710"/>
    <w:rsid w:val="001E6FD3"/>
    <w:rsid w:val="002050D5"/>
    <w:rsid w:val="00222772"/>
    <w:rsid w:val="00230325"/>
    <w:rsid w:val="00301FE7"/>
    <w:rsid w:val="00314FBC"/>
    <w:rsid w:val="00336AE4"/>
    <w:rsid w:val="00350008"/>
    <w:rsid w:val="0036507A"/>
    <w:rsid w:val="004227E3"/>
    <w:rsid w:val="004C0C92"/>
    <w:rsid w:val="005843D3"/>
    <w:rsid w:val="00612AA1"/>
    <w:rsid w:val="00636843"/>
    <w:rsid w:val="00684E61"/>
    <w:rsid w:val="00685555"/>
    <w:rsid w:val="006C5CFF"/>
    <w:rsid w:val="006F1063"/>
    <w:rsid w:val="00700625"/>
    <w:rsid w:val="00811FD6"/>
    <w:rsid w:val="008C6D99"/>
    <w:rsid w:val="0092036F"/>
    <w:rsid w:val="009D736E"/>
    <w:rsid w:val="00A304CD"/>
    <w:rsid w:val="00A37542"/>
    <w:rsid w:val="00AB23E6"/>
    <w:rsid w:val="00B349E4"/>
    <w:rsid w:val="00B84F05"/>
    <w:rsid w:val="00BF68FF"/>
    <w:rsid w:val="00CA53D8"/>
    <w:rsid w:val="00D208A6"/>
    <w:rsid w:val="00E532E1"/>
    <w:rsid w:val="00EA3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