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8151A7" w:rsidRPr="00DA16FB" w:rsidP="008151A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8151A7" w:rsidRPr="00DA16FB" w:rsidP="008151A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DA16FB">
        <w:rPr>
          <w:rFonts w:ascii="Times New Roman" w:eastAsia="Times New Roman" w:hAnsi="Times New Roman" w:cs="Times New Roman"/>
          <w:sz w:val="18"/>
          <w:szCs w:val="18"/>
        </w:rPr>
        <w:t>Дело №05-0215/17/2017</w:t>
      </w:r>
    </w:p>
    <w:p w:rsidR="008151A7" w:rsidRPr="00DA16FB" w:rsidP="008151A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8151A7" w:rsidRPr="00DA16FB" w:rsidP="008151A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DA16FB">
        <w:rPr>
          <w:rFonts w:ascii="Times New Roman" w:eastAsia="Times New Roman" w:hAnsi="Times New Roman" w:cs="Times New Roman"/>
          <w:sz w:val="18"/>
          <w:szCs w:val="18"/>
        </w:rPr>
        <w:t>ПОСТАНОВЛЕНИЕ</w:t>
      </w:r>
    </w:p>
    <w:p w:rsidR="008151A7" w:rsidRPr="00DA16FB" w:rsidP="008151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16FB">
        <w:rPr>
          <w:rFonts w:ascii="Times New Roman" w:eastAsia="Times New Roman" w:hAnsi="Times New Roman" w:cs="Times New Roman"/>
          <w:sz w:val="18"/>
          <w:szCs w:val="18"/>
        </w:rPr>
        <w:t xml:space="preserve">17 июля  2017 года                                            </w:t>
      </w:r>
      <w:r w:rsidR="00DA16FB">
        <w:rPr>
          <w:rFonts w:ascii="Times New Roman" w:eastAsia="Times New Roman" w:hAnsi="Times New Roman" w:cs="Times New Roman"/>
          <w:sz w:val="18"/>
          <w:szCs w:val="18"/>
        </w:rPr>
        <w:tab/>
      </w:r>
      <w:r w:rsidR="00DA16FB">
        <w:rPr>
          <w:rFonts w:ascii="Times New Roman" w:eastAsia="Times New Roman" w:hAnsi="Times New Roman" w:cs="Times New Roman"/>
          <w:sz w:val="18"/>
          <w:szCs w:val="18"/>
        </w:rPr>
        <w:tab/>
      </w:r>
      <w:r w:rsidR="00DA16FB">
        <w:rPr>
          <w:rFonts w:ascii="Times New Roman" w:eastAsia="Times New Roman" w:hAnsi="Times New Roman" w:cs="Times New Roman"/>
          <w:sz w:val="18"/>
          <w:szCs w:val="18"/>
        </w:rPr>
        <w:tab/>
      </w:r>
      <w:r w:rsidR="00DA16FB">
        <w:rPr>
          <w:rFonts w:ascii="Times New Roman" w:eastAsia="Times New Roman" w:hAnsi="Times New Roman" w:cs="Times New Roman"/>
          <w:sz w:val="18"/>
          <w:szCs w:val="18"/>
        </w:rPr>
        <w:tab/>
      </w:r>
      <w:r w:rsidR="00DA16FB">
        <w:rPr>
          <w:rFonts w:ascii="Times New Roman" w:eastAsia="Times New Roman" w:hAnsi="Times New Roman" w:cs="Times New Roman"/>
          <w:sz w:val="18"/>
          <w:szCs w:val="18"/>
        </w:rPr>
        <w:tab/>
      </w:r>
      <w:r w:rsidR="00DA16FB">
        <w:rPr>
          <w:rFonts w:ascii="Times New Roman" w:eastAsia="Times New Roman" w:hAnsi="Times New Roman" w:cs="Times New Roman"/>
          <w:sz w:val="18"/>
          <w:szCs w:val="18"/>
        </w:rPr>
        <w:tab/>
      </w:r>
      <w:r w:rsidRPr="00DA16FB">
        <w:rPr>
          <w:rFonts w:ascii="Times New Roman" w:eastAsia="Times New Roman" w:hAnsi="Times New Roman" w:cs="Times New Roman"/>
          <w:sz w:val="18"/>
          <w:szCs w:val="18"/>
        </w:rPr>
        <w:t xml:space="preserve">   г. Симферополь</w:t>
      </w:r>
    </w:p>
    <w:p w:rsidR="008151A7" w:rsidRPr="00DA16FB" w:rsidP="008151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8151A7" w:rsidRPr="00DA16FB" w:rsidP="008151A7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DA16FB">
        <w:rPr>
          <w:rFonts w:ascii="Times New Roman" w:hAnsi="Times New Roman" w:cs="Times New Roman"/>
          <w:sz w:val="18"/>
          <w:szCs w:val="18"/>
        </w:rPr>
        <w:t>Мировой судья судебного участка №17 Центрального судебного района г. Симферополь (Центральный район городского округа Симферополя) Республики Крым Тоскина А.Л.,</w:t>
      </w:r>
    </w:p>
    <w:p w:rsidR="005D79FA" w:rsidRPr="00DA16FB" w:rsidP="008151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16FB">
        <w:rPr>
          <w:rFonts w:ascii="Times New Roman" w:eastAsia="Times New Roman" w:hAnsi="Times New Roman" w:cs="Times New Roman"/>
          <w:sz w:val="18"/>
          <w:szCs w:val="18"/>
        </w:rPr>
        <w:t xml:space="preserve">рассмотрев в </w:t>
      </w:r>
      <w:r w:rsidRPr="00DA16FB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помещении </w:t>
      </w:r>
      <w:r w:rsidRPr="00DA16FB">
        <w:rPr>
          <w:rFonts w:ascii="Times New Roman" w:hAnsi="Times New Roman" w:cs="Times New Roman"/>
          <w:sz w:val="18"/>
          <w:szCs w:val="18"/>
        </w:rPr>
        <w:t>судебного участка №17 Центрального судебного района г. Симферополь, по а</w:t>
      </w:r>
      <w:r w:rsidRPr="00DA16FB">
        <w:rPr>
          <w:rFonts w:ascii="Times New Roman" w:hAnsi="Times New Roman" w:cs="Times New Roman"/>
          <w:sz w:val="18"/>
          <w:szCs w:val="18"/>
        </w:rPr>
        <w:t xml:space="preserve">дресу: </w:t>
      </w:r>
      <w:r w:rsidRPr="00DA16FB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г. Симферополь, ул. Крымских Партизан, 3а, </w:t>
      </w:r>
      <w:r w:rsidRPr="00DA16FB">
        <w:rPr>
          <w:rFonts w:ascii="Times New Roman" w:hAnsi="Times New Roman"/>
          <w:sz w:val="18"/>
          <w:szCs w:val="18"/>
        </w:rPr>
        <w:t>дело об административном правонарушении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 xml:space="preserve"> в отношении</w:t>
      </w:r>
    </w:p>
    <w:p w:rsidR="005D79FA" w:rsidRPr="00DA16FB" w:rsidP="005D79FA">
      <w:pPr>
        <w:spacing w:after="0" w:line="240" w:lineRule="auto"/>
        <w:ind w:left="2410"/>
        <w:jc w:val="both"/>
        <w:rPr>
          <w:rFonts w:ascii="Times New Roman" w:hAnsi="Times New Roman" w:cs="Times New Roman"/>
          <w:sz w:val="18"/>
          <w:szCs w:val="18"/>
        </w:rPr>
      </w:pPr>
      <w:r w:rsidRPr="00DA16FB">
        <w:rPr>
          <w:rFonts w:ascii="Times New Roman" w:hAnsi="Times New Roman" w:cs="Times New Roman"/>
          <w:sz w:val="18"/>
          <w:szCs w:val="18"/>
        </w:rPr>
        <w:t xml:space="preserve">генерального директора </w:t>
      </w:r>
      <w:r w:rsidRPr="00DA16FB" w:rsidR="00DA16FB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DA16FB">
        <w:rPr>
          <w:rFonts w:ascii="Times New Roman" w:hAnsi="Times New Roman" w:cs="Times New Roman"/>
          <w:sz w:val="18"/>
          <w:szCs w:val="18"/>
        </w:rPr>
        <w:t xml:space="preserve"> </w:t>
      </w:r>
      <w:r w:rsidRPr="00DA16FB">
        <w:rPr>
          <w:rFonts w:ascii="Times New Roman" w:hAnsi="Times New Roman" w:cs="Times New Roman"/>
          <w:sz w:val="18"/>
          <w:szCs w:val="18"/>
        </w:rPr>
        <w:t>Шулина</w:t>
      </w:r>
      <w:r w:rsidRPr="00DA16FB">
        <w:rPr>
          <w:rFonts w:ascii="Times New Roman" w:hAnsi="Times New Roman" w:cs="Times New Roman"/>
          <w:sz w:val="18"/>
          <w:szCs w:val="18"/>
        </w:rPr>
        <w:t xml:space="preserve"> И</w:t>
      </w:r>
      <w:r w:rsidRPr="00DA16FB" w:rsidR="00DA16FB">
        <w:rPr>
          <w:rFonts w:ascii="Times New Roman" w:hAnsi="Times New Roman" w:cs="Times New Roman"/>
          <w:sz w:val="18"/>
          <w:szCs w:val="18"/>
        </w:rPr>
        <w:t>.</w:t>
      </w:r>
      <w:r w:rsidRPr="00DA16FB">
        <w:rPr>
          <w:rFonts w:ascii="Times New Roman" w:hAnsi="Times New Roman" w:cs="Times New Roman"/>
          <w:sz w:val="18"/>
          <w:szCs w:val="18"/>
        </w:rPr>
        <w:t>С</w:t>
      </w:r>
      <w:r w:rsidRPr="00DA16FB" w:rsidR="00DA16FB">
        <w:rPr>
          <w:rFonts w:ascii="Times New Roman" w:hAnsi="Times New Roman" w:cs="Times New Roman"/>
          <w:sz w:val="18"/>
          <w:szCs w:val="18"/>
        </w:rPr>
        <w:t>.</w:t>
      </w:r>
      <w:r w:rsidRPr="00DA16FB">
        <w:rPr>
          <w:rFonts w:ascii="Times New Roman" w:hAnsi="Times New Roman" w:cs="Times New Roman"/>
          <w:sz w:val="18"/>
          <w:szCs w:val="18"/>
        </w:rPr>
        <w:t xml:space="preserve">, </w:t>
      </w:r>
      <w:r w:rsidRPr="00DA16FB" w:rsidR="00DA16FB">
        <w:rPr>
          <w:rFonts w:ascii="Times New Roman" w:hAnsi="Times New Roman" w:cs="Times New Roman"/>
          <w:sz w:val="18"/>
          <w:szCs w:val="18"/>
        </w:rPr>
        <w:t>&lt;данные изъяты&gt;</w:t>
      </w:r>
    </w:p>
    <w:p w:rsidR="008151A7" w:rsidRPr="00DA16FB" w:rsidP="008151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16FB">
        <w:rPr>
          <w:rFonts w:ascii="Times New Roman" w:eastAsia="Times New Roman" w:hAnsi="Times New Roman" w:cs="Times New Roman"/>
          <w:sz w:val="18"/>
          <w:szCs w:val="18"/>
        </w:rPr>
        <w:t>по признакам правонарушения, предусмотренного ст.15.5</w:t>
      </w:r>
      <w:r w:rsidRPr="00DA16F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>Кодекса Российской Федерации об административных правонарушениях,</w:t>
      </w:r>
    </w:p>
    <w:p w:rsidR="008151A7" w:rsidRPr="00DA16FB" w:rsidP="008151A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DA16FB">
        <w:rPr>
          <w:rFonts w:ascii="Times New Roman" w:eastAsia="Times New Roman" w:hAnsi="Times New Roman" w:cs="Times New Roman"/>
          <w:sz w:val="18"/>
          <w:szCs w:val="18"/>
        </w:rPr>
        <w:t>УСТАНОВИЛ:</w:t>
      </w:r>
    </w:p>
    <w:p w:rsidR="008151A7" w:rsidRPr="00DA16FB" w:rsidP="008151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16FB">
        <w:rPr>
          <w:rFonts w:ascii="Times New Roman" w:eastAsia="Times New Roman" w:hAnsi="Times New Roman" w:cs="Times New Roman"/>
          <w:sz w:val="18"/>
          <w:szCs w:val="18"/>
        </w:rPr>
        <w:t>Шулин И.С., являясь генеральным директ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 xml:space="preserve">ором </w:t>
      </w:r>
      <w:r w:rsidRPr="00DA16FB" w:rsidR="00DA16FB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 xml:space="preserve">, зарегистрированного по адресу: </w:t>
      </w:r>
      <w:r w:rsidRPr="00DA16FB" w:rsidR="00DA16FB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 xml:space="preserve">, в нарушение  требований  пп. 4 п. 1 ст. 23, п. 3 ст. 289 Налогового Кодекса Российской Федерации, не 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 xml:space="preserve">представил в ИФНС России по г. Симферополю, в установленный законодательством о налогах и сборах срок налоговую декларацию по налогу на прибыль за полугодие 2016 года (форма по КНД 1151006). </w:t>
      </w:r>
    </w:p>
    <w:p w:rsidR="008151A7" w:rsidRPr="00DA16FB" w:rsidP="008151A7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18"/>
          <w:szCs w:val="18"/>
        </w:rPr>
      </w:pPr>
      <w:r w:rsidRPr="00DA16FB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В судебное заседание 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>Шулин И.С.</w:t>
      </w:r>
      <w:r w:rsidRPr="00DA16F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не явился, </w:t>
      </w:r>
      <w:r w:rsidRPr="00DA16FB">
        <w:rPr>
          <w:rFonts w:ascii="Times New Roman" w:hAnsi="Times New Roman" w:cs="Times New Roman"/>
          <w:sz w:val="18"/>
          <w:szCs w:val="18"/>
        </w:rPr>
        <w:t>о дате, времени и ме</w:t>
      </w:r>
      <w:r w:rsidRPr="00DA16FB">
        <w:rPr>
          <w:rFonts w:ascii="Times New Roman" w:hAnsi="Times New Roman" w:cs="Times New Roman"/>
          <w:sz w:val="18"/>
          <w:szCs w:val="18"/>
        </w:rPr>
        <w:t xml:space="preserve">сте рассмотрения дела уведомлен надлежащим образом, судебная повестка об </w:t>
      </w:r>
      <w:r w:rsidRPr="00DA16FB">
        <w:rPr>
          <w:rFonts w:ascii="Times New Roman" w:hAnsi="Times New Roman" w:cs="Times New Roman"/>
          <w:sz w:val="18"/>
          <w:szCs w:val="18"/>
        </w:rPr>
        <w:t>извещении</w:t>
      </w:r>
      <w:r w:rsidRPr="00DA16FB">
        <w:rPr>
          <w:rFonts w:ascii="Times New Roman" w:hAnsi="Times New Roman" w:cs="Times New Roman"/>
          <w:sz w:val="18"/>
          <w:szCs w:val="18"/>
        </w:rPr>
        <w:t xml:space="preserve"> о дате, времени и мете рассмотрения дела на 17.07.2017, направленная по адресу места жительства, вернулась с отметкой почты «истек срок хранения», о причинах неявки не сообщ</w:t>
      </w:r>
      <w:r w:rsidRPr="00DA16FB">
        <w:rPr>
          <w:rFonts w:ascii="Times New Roman" w:hAnsi="Times New Roman" w:cs="Times New Roman"/>
          <w:sz w:val="18"/>
          <w:szCs w:val="18"/>
        </w:rPr>
        <w:t>ил, ходатайств об отложении рассмотрении дела в судебный участок не направил.</w:t>
      </w:r>
    </w:p>
    <w:p w:rsidR="008151A7" w:rsidRPr="00DA16FB" w:rsidP="008151A7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DA16FB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DA16FB">
        <w:rPr>
          <w:rFonts w:ascii="Times New Roman" w:hAnsi="Times New Roman" w:cs="Times New Roman"/>
          <w:color w:val="000000"/>
          <w:sz w:val="18"/>
          <w:szCs w:val="18"/>
        </w:rPr>
        <w:t xml:space="preserve">С учетом разъяснений, данных Пленумом Верховного Суда РФ в пункте 6 постановления от 24 марта 2005 года № 5 "О некоторых вопросах, возникающих у судов при применении Кодекса Российской Федерации об административных правонарушениях", </w:t>
      </w:r>
      <w:r w:rsidRPr="00DA16FB">
        <w:rPr>
          <w:rFonts w:ascii="Times New Roman" w:hAnsi="Times New Roman" w:cs="Times New Roman"/>
          <w:sz w:val="18"/>
          <w:szCs w:val="18"/>
        </w:rPr>
        <w:t>а также положений ст. 2</w:t>
      </w:r>
      <w:r w:rsidRPr="00DA16FB">
        <w:rPr>
          <w:rFonts w:ascii="Times New Roman" w:hAnsi="Times New Roman" w:cs="Times New Roman"/>
          <w:sz w:val="18"/>
          <w:szCs w:val="18"/>
        </w:rPr>
        <w:t>5.1 Кодекса Российской Федерации об административных правонарушениях</w:t>
      </w:r>
      <w:r w:rsidRPr="00DA16FB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Pr="00DA16FB">
        <w:rPr>
          <w:rFonts w:ascii="Times New Roman" w:hAnsi="Times New Roman" w:cs="Times New Roman"/>
          <w:sz w:val="18"/>
          <w:szCs w:val="18"/>
        </w:rPr>
        <w:t xml:space="preserve">генеральный директор </w:t>
      </w:r>
      <w:r w:rsidRPr="00DA16FB" w:rsidR="00DA16FB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DA16FB">
        <w:rPr>
          <w:rFonts w:ascii="Times New Roman" w:hAnsi="Times New Roman" w:cs="Times New Roman"/>
          <w:sz w:val="18"/>
          <w:szCs w:val="18"/>
        </w:rPr>
        <w:t xml:space="preserve"> </w:t>
      </w:r>
      <w:r w:rsidRPr="00DA16FB">
        <w:rPr>
          <w:rFonts w:ascii="Times New Roman" w:hAnsi="Times New Roman" w:cs="Times New Roman"/>
          <w:sz w:val="18"/>
          <w:szCs w:val="18"/>
        </w:rPr>
        <w:t>Шулин</w:t>
      </w:r>
      <w:r w:rsidRPr="00DA16FB">
        <w:rPr>
          <w:rFonts w:ascii="Times New Roman" w:hAnsi="Times New Roman" w:cs="Times New Roman"/>
          <w:sz w:val="18"/>
          <w:szCs w:val="18"/>
        </w:rPr>
        <w:t xml:space="preserve"> И.С. считается </w:t>
      </w:r>
      <w:r w:rsidRPr="00DA16FB">
        <w:rPr>
          <w:rFonts w:ascii="Times New Roman" w:hAnsi="Times New Roman" w:cs="Times New Roman"/>
          <w:color w:val="000000"/>
          <w:sz w:val="18"/>
          <w:szCs w:val="18"/>
        </w:rPr>
        <w:t>надлежаще извещенным о времени, месте и дате рассмотрения дела</w:t>
      </w:r>
      <w:r w:rsidRPr="00DA16FB">
        <w:rPr>
          <w:rFonts w:ascii="Times New Roman" w:hAnsi="Times New Roman" w:cs="Times New Roman"/>
          <w:color w:val="000000"/>
          <w:sz w:val="18"/>
          <w:szCs w:val="18"/>
        </w:rPr>
        <w:t xml:space="preserve"> об административном правонарушении.</w:t>
      </w:r>
    </w:p>
    <w:p w:rsidR="008151A7" w:rsidRPr="00DA16FB" w:rsidP="008151A7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18"/>
          <w:szCs w:val="18"/>
        </w:rPr>
      </w:pPr>
      <w:r w:rsidRPr="00DA16FB">
        <w:rPr>
          <w:rFonts w:ascii="Times New Roman" w:hAnsi="Times New Roman" w:cs="Times New Roman"/>
          <w:sz w:val="18"/>
          <w:szCs w:val="18"/>
        </w:rPr>
        <w:tab/>
        <w:t>Учитывая надлежаще</w:t>
      </w:r>
      <w:r w:rsidRPr="00DA16FB">
        <w:rPr>
          <w:rFonts w:ascii="Times New Roman" w:hAnsi="Times New Roman" w:cs="Times New Roman"/>
          <w:sz w:val="18"/>
          <w:szCs w:val="18"/>
        </w:rPr>
        <w:t xml:space="preserve">е извещение лица, в отношении которого ведется производство по делу об административном правонарушении, считаю возможным </w:t>
      </w:r>
      <w:r w:rsidRPr="00DA16FB">
        <w:rPr>
          <w:rFonts w:ascii="Times New Roman" w:hAnsi="Times New Roman" w:cs="Times New Roman"/>
          <w:sz w:val="18"/>
          <w:szCs w:val="18"/>
        </w:rPr>
        <w:t xml:space="preserve">рассмотреть дело в отсутствии генерального директора </w:t>
      </w:r>
      <w:r w:rsidRPr="00DA16FB" w:rsidR="00DA16FB">
        <w:rPr>
          <w:rFonts w:ascii="Times New Roman" w:hAnsi="Times New Roman" w:cs="Times New Roman"/>
          <w:sz w:val="18"/>
          <w:szCs w:val="18"/>
        </w:rPr>
        <w:t>&lt;данные изъяты</w:t>
      </w:r>
      <w:r w:rsidRPr="00DA16FB" w:rsidR="00DA16FB">
        <w:rPr>
          <w:rFonts w:ascii="Times New Roman" w:hAnsi="Times New Roman" w:cs="Times New Roman"/>
          <w:sz w:val="18"/>
          <w:szCs w:val="18"/>
        </w:rPr>
        <w:t>&gt;</w:t>
      </w:r>
      <w:r w:rsidRPr="00DA16FB">
        <w:rPr>
          <w:rFonts w:ascii="Times New Roman" w:hAnsi="Times New Roman" w:cs="Times New Roman"/>
          <w:sz w:val="18"/>
          <w:szCs w:val="18"/>
        </w:rPr>
        <w:t xml:space="preserve"> </w:t>
      </w:r>
      <w:r w:rsidRPr="00DA16FB">
        <w:rPr>
          <w:rFonts w:ascii="Times New Roman" w:hAnsi="Times New Roman" w:cs="Times New Roman"/>
          <w:sz w:val="18"/>
          <w:szCs w:val="18"/>
        </w:rPr>
        <w:t>Шулина</w:t>
      </w:r>
      <w:r w:rsidRPr="00DA16FB">
        <w:rPr>
          <w:rFonts w:ascii="Times New Roman" w:hAnsi="Times New Roman" w:cs="Times New Roman"/>
          <w:sz w:val="18"/>
          <w:szCs w:val="18"/>
        </w:rPr>
        <w:t xml:space="preserve"> И.С.</w:t>
      </w:r>
    </w:p>
    <w:p w:rsidR="008151A7" w:rsidRPr="00DA16FB" w:rsidP="008151A7">
      <w:pPr>
        <w:tabs>
          <w:tab w:val="left" w:pos="709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16FB">
        <w:rPr>
          <w:rFonts w:ascii="Times New Roman" w:eastAsia="Times New Roman" w:hAnsi="Times New Roman" w:cs="Times New Roman"/>
          <w:sz w:val="18"/>
          <w:szCs w:val="18"/>
        </w:rPr>
        <w:tab/>
        <w:t>Исследовав материалы дела, прихожу к следую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>щему.</w:t>
      </w:r>
    </w:p>
    <w:p w:rsidR="008151A7" w:rsidRPr="00DA16FB" w:rsidP="008151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16FB">
        <w:rPr>
          <w:rFonts w:ascii="Times New Roman" w:eastAsia="Times New Roman" w:hAnsi="Times New Roman" w:cs="Times New Roman"/>
          <w:sz w:val="18"/>
          <w:szCs w:val="18"/>
        </w:rPr>
        <w:t xml:space="preserve">Статьей 15.5 Кодекса Российской Федерации об административных правонарушениях предусмотрена административная ответственность в виде предупреждения или наложения административного штрафа 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 xml:space="preserve">на должностных лиц в размере от трехсот до пятисот рублей за 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>нарушение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 xml:space="preserve">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8151A7" w:rsidRPr="00DA16FB" w:rsidP="008151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16FB">
        <w:rPr>
          <w:rFonts w:ascii="Times New Roman" w:eastAsia="Times New Roman" w:hAnsi="Times New Roman" w:cs="Times New Roman"/>
          <w:sz w:val="18"/>
          <w:szCs w:val="18"/>
        </w:rPr>
        <w:t>Подпунктом 4 п. 1 ст. 23 Налогового кодекса Российской Федерации предусмотрено, что налогоплательщики обязаны представл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>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8151A7" w:rsidRPr="00DA16FB" w:rsidP="008151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16FB">
        <w:rPr>
          <w:rFonts w:ascii="Times New Roman" w:eastAsia="Times New Roman" w:hAnsi="Times New Roman" w:cs="Times New Roman"/>
          <w:sz w:val="18"/>
          <w:szCs w:val="18"/>
        </w:rPr>
        <w:t>Пунктом 1 ст. 80 Налогового кодекса Российской Федерации разграничены понятия "налоговая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 xml:space="preserve"> декларация" и "расчет авансового платежа".</w:t>
      </w:r>
    </w:p>
    <w:p w:rsidR="008151A7" w:rsidRPr="00DA16FB" w:rsidP="008151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16FB">
        <w:rPr>
          <w:rFonts w:ascii="Times New Roman" w:eastAsia="Times New Roman" w:hAnsi="Times New Roman" w:cs="Times New Roman"/>
          <w:sz w:val="18"/>
          <w:szCs w:val="18"/>
        </w:rPr>
        <w:t>Так, согласно данной норме налоговая декларация представляет собой письменное заявление или заявление, составленное в электронной форме и переданное по телекоммуникационным каналам связи с применением усиленной к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>валифицированной электронной подписи, налогоплательщика об объектах налогообложения, о полученных доходах и произведенных расходах, об источниках доходов, о налоговой базе, налоговых льготах, об исчисленной сумме налога и (или) о других данных, служащих ос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>нованием для исчисления и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 xml:space="preserve"> уплаты налога.</w:t>
      </w:r>
    </w:p>
    <w:p w:rsidR="008151A7" w:rsidRPr="00DA16FB" w:rsidP="008151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16FB">
        <w:rPr>
          <w:rFonts w:ascii="Times New Roman" w:eastAsia="Times New Roman" w:hAnsi="Times New Roman" w:cs="Times New Roman"/>
          <w:sz w:val="18"/>
          <w:szCs w:val="18"/>
        </w:rPr>
        <w:t>Расчет авансового платежа представляет собой письменное заявление или заявление, составленное в электронной форме и переданное по телекоммуникационным каналам связи с применением усиленной квалифицированной электрон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>ной подписи, налогоплательщика о базе исчисления, об используемых льготах, исчисленной сумме авансового платежа и (или) о других данных, служащих основанием для исчисления и уплаты авансового платежа. Расчет авансового платежа представляется в случаях, пре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>дусмотренных настоящим Кодексом применительно к конкретному налогу.</w:t>
      </w:r>
    </w:p>
    <w:p w:rsidR="008151A7" w:rsidRPr="00DA16FB" w:rsidP="008151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16FB">
        <w:rPr>
          <w:rFonts w:ascii="Times New Roman" w:eastAsia="Times New Roman" w:hAnsi="Times New Roman" w:cs="Times New Roman"/>
          <w:sz w:val="18"/>
          <w:szCs w:val="18"/>
        </w:rPr>
        <w:t>Порядок уплаты налогов и сборов установлен статьей 58 Налогового кодекса Российской Федерации. В соответствии с п. 1 этой статьи уплата налога производится разовой уплатой всей суммы налог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>а либо в ином порядке, предусмотренном настоящим Кодексом и другими актами законодательства о налогах и сборах.</w:t>
      </w:r>
    </w:p>
    <w:p w:rsidR="008151A7" w:rsidRPr="00DA16FB" w:rsidP="008151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16FB">
        <w:rPr>
          <w:rFonts w:ascii="Times New Roman" w:eastAsia="Times New Roman" w:hAnsi="Times New Roman" w:cs="Times New Roman"/>
          <w:sz w:val="18"/>
          <w:szCs w:val="18"/>
        </w:rPr>
        <w:t>Пунктом 3 указанной статьи определено, что в соответствии с настоящим Кодексом может предусматриваться уплата в течение налогового периода предв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 xml:space="preserve">арительных платежей по налогу - авансовых платежей. Обязанность по уплате авансовых платежей признается исполненной в порядке, аналогичном для уплаты налога. 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>В случае уплаты авансовых платежей в более поздние по сравнению с установленными законодательством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 xml:space="preserve"> о налогах и сборах сроки на сумму несвоевременно уплаченных авансовых платежей начисляются пени в порядке, предусмотренном ст. 75 настоящего Кодекса.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 xml:space="preserve"> Нарушение порядка исчисления и (или) уплаты авансовых платежей не может рассматриваться в качестве основа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>ния для привлечения лица к ответственности за нарушение законодательства о налогах и сборах.</w:t>
      </w:r>
    </w:p>
    <w:p w:rsidR="008151A7" w:rsidRPr="00DA16FB" w:rsidP="008151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16FB">
        <w:rPr>
          <w:rFonts w:ascii="Times New Roman" w:eastAsia="Times New Roman" w:hAnsi="Times New Roman" w:cs="Times New Roman"/>
          <w:sz w:val="18"/>
          <w:szCs w:val="18"/>
        </w:rPr>
        <w:t>Из приведенных положений п. 3 ст. 58 Налогового кодекса Российской Федерации вытекают существенные различия между налогом и авансовым платежом, то есть предварител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>ьным платежом по налогу, который в отличие от налога уплачивается не по итогам, а в течение налогового периода.</w:t>
      </w:r>
    </w:p>
    <w:p w:rsidR="008151A7" w:rsidRPr="00DA16FB" w:rsidP="008151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16FB">
        <w:rPr>
          <w:rFonts w:ascii="Times New Roman" w:eastAsia="Times New Roman" w:hAnsi="Times New Roman" w:cs="Times New Roman"/>
          <w:sz w:val="18"/>
          <w:szCs w:val="18"/>
        </w:rPr>
        <w:t>Соответственно, из взаимосвязанного толкования п. 3 ст. 58 и п. 1 ст. 80 Налогового кодекса Российской Федерации следует разграничение двух само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>стоятельных документов - налоговой декларации, представляемой по итогам налогового периода, и расчета авансового платежа, представляемого по итогам отчетного периода.</w:t>
      </w:r>
    </w:p>
    <w:p w:rsidR="008151A7" w:rsidRPr="00DA16FB" w:rsidP="008151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16FB">
        <w:rPr>
          <w:rFonts w:ascii="Times New Roman" w:eastAsia="Times New Roman" w:hAnsi="Times New Roman" w:cs="Times New Roman"/>
          <w:sz w:val="18"/>
          <w:szCs w:val="18"/>
        </w:rPr>
        <w:t>Налоговый период - период, по окончании которого завершается процесс формирования налогов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 xml:space="preserve">ой базы, окончательно определяется сумма налога к уплате (ст. 55 Налогового кодекса РФ). </w:t>
      </w:r>
    </w:p>
    <w:p w:rsidR="008151A7" w:rsidRPr="00DA16FB" w:rsidP="008151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16FB">
        <w:rPr>
          <w:rFonts w:ascii="Times New Roman" w:eastAsia="Times New Roman" w:hAnsi="Times New Roman" w:cs="Times New Roman"/>
          <w:sz w:val="18"/>
          <w:szCs w:val="18"/>
        </w:rPr>
        <w:t>От понятия "налоговый период" следует отличать понятие "отчетный период". Под последним понимается период для подведения промежуточных итогов и уплаты авансовых плате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 xml:space="preserve">жей по налогу. </w:t>
      </w:r>
    </w:p>
    <w:p w:rsidR="008151A7" w:rsidRPr="00DA16FB" w:rsidP="008151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16FB">
        <w:rPr>
          <w:rFonts w:ascii="Times New Roman" w:eastAsia="Times New Roman" w:hAnsi="Times New Roman" w:cs="Times New Roman"/>
          <w:sz w:val="18"/>
          <w:szCs w:val="18"/>
        </w:rPr>
        <w:t>В силу изложенного, становится очевидным, что авансовый платеж, по сути, является предварительным платежом по налогу, который в отличие от налога уплачивается не по итогам, а в течение налогового периода.</w:t>
      </w:r>
    </w:p>
    <w:p w:rsidR="008151A7" w:rsidRPr="00DA16FB" w:rsidP="008151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16FB">
        <w:rPr>
          <w:rFonts w:ascii="Times New Roman" w:eastAsia="Times New Roman" w:hAnsi="Times New Roman" w:cs="Times New Roman"/>
          <w:sz w:val="18"/>
          <w:szCs w:val="18"/>
        </w:rPr>
        <w:t>Согласно ст. 246 Налогового кодекса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 xml:space="preserve"> Российской Федерации, налогоплательщиками налога на прибыль организаций признаются, в том числе, российские организации. </w:t>
      </w:r>
    </w:p>
    <w:p w:rsidR="008151A7" w:rsidRPr="00DA16FB" w:rsidP="008151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16FB">
        <w:rPr>
          <w:rFonts w:ascii="Times New Roman" w:eastAsia="Times New Roman" w:hAnsi="Times New Roman" w:cs="Times New Roman"/>
          <w:sz w:val="18"/>
          <w:szCs w:val="18"/>
        </w:rPr>
        <w:t>В соответствии со ст. 285 Налогового кодекса Российской Федерации, налоговым периодом по налогу признается календарный год. Отчетными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 xml:space="preserve"> периодами по налогу признаются первый квартал, полугодие и девять месяцев календарного года. Отчетными периодами для налогоплательщиков, исчисляющих ежемесячные авансовые платежи исходя из фактически полученной прибыли, признаются месяц, два месяца, три м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 xml:space="preserve">есяца и так далее до окончания календарного года. </w:t>
      </w:r>
    </w:p>
    <w:p w:rsidR="008151A7" w:rsidRPr="00DA16FB" w:rsidP="008151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16FB">
        <w:rPr>
          <w:rFonts w:ascii="Times New Roman" w:eastAsia="Times New Roman" w:hAnsi="Times New Roman" w:cs="Times New Roman"/>
          <w:sz w:val="18"/>
          <w:szCs w:val="18"/>
        </w:rPr>
        <w:t>При этом в силу п. 2 ст. 285 Налогового кодекса РФ отчетными периодами по налогу признаются первый квартал, полугодие и девять месяцев календарного года.</w:t>
      </w:r>
    </w:p>
    <w:p w:rsidR="008151A7" w:rsidRPr="00DA16FB" w:rsidP="008151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16FB">
        <w:rPr>
          <w:rFonts w:ascii="Times New Roman" w:eastAsia="Times New Roman" w:hAnsi="Times New Roman" w:cs="Times New Roman"/>
          <w:sz w:val="18"/>
          <w:szCs w:val="18"/>
        </w:rPr>
        <w:t>Согласно п. 2 ст. 286 Налогового кодекса Российской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 xml:space="preserve"> Федерации по итогам каждого отчетного (налогового) периода, если иное не предусмотрено настоящей статьей, налогоплательщики исчисляют сумму авансового платежа, исходя из ставки налога и прибыли, подлежащей налогообложению, рассчитанной нарастающим итогом 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 xml:space="preserve">с начала налогового периода до окончания отчетного (налогового) периода. В течение отчетного периода налогоплательщики исчисляют сумму ежемесячного авансового платежа в порядке, установленном настоящей статьей. </w:t>
      </w:r>
    </w:p>
    <w:p w:rsidR="008151A7" w:rsidRPr="00DA16FB" w:rsidP="008151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16FB">
        <w:rPr>
          <w:rFonts w:ascii="Times New Roman" w:eastAsia="Times New Roman" w:hAnsi="Times New Roman" w:cs="Times New Roman"/>
          <w:sz w:val="18"/>
          <w:szCs w:val="18"/>
        </w:rPr>
        <w:t>Сумма ежемесячного авансового платежа, подле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>жащего уплате в первом квартале текущего налогового периода, принимается равной сумме ежемесячного авансового платежа, подлежащего уплате налогоплательщиком в последнем квартале предыдущего налогового периода. Сумма ежемесячного авансового платежа, подлежа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>щего уплате во втором квартале текущего налогового периода, принимается равной одной трети суммы авансового платежа, исчисленного за первый отчетный период текущего года.</w:t>
      </w:r>
    </w:p>
    <w:p w:rsidR="008151A7" w:rsidRPr="00DA16FB" w:rsidP="008151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16FB">
        <w:rPr>
          <w:rFonts w:ascii="Times New Roman" w:eastAsia="Times New Roman" w:hAnsi="Times New Roman" w:cs="Times New Roman"/>
          <w:sz w:val="18"/>
          <w:szCs w:val="18"/>
        </w:rPr>
        <w:t xml:space="preserve">При таких обстоятельствах предоставление расчета по налогу на прибыль, являющегося в 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>силу указанных выше положений Налогового кодекса Российской Федерации расчетом авансового платежа, есть по своей сути предоставлением в соответствующий налоговый орган сведений, необходимых для осуществления налогового контроля.</w:t>
      </w:r>
    </w:p>
    <w:p w:rsidR="008151A7" w:rsidRPr="00DA16FB" w:rsidP="008151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16FB">
        <w:rPr>
          <w:rFonts w:ascii="Times New Roman" w:eastAsia="Times New Roman" w:hAnsi="Times New Roman" w:cs="Times New Roman"/>
          <w:sz w:val="18"/>
          <w:szCs w:val="18"/>
        </w:rPr>
        <w:t xml:space="preserve">Указанная правовая позиция 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>изложено в решении судьи Верховного суда Республики Крым от 11.05.2016 по делу № 12-624/2016.</w:t>
      </w:r>
    </w:p>
    <w:p w:rsidR="008151A7" w:rsidRPr="00DA16FB" w:rsidP="008151A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16FB">
        <w:rPr>
          <w:rFonts w:ascii="Times New Roman" w:eastAsia="Times New Roman" w:hAnsi="Times New Roman" w:cs="Times New Roman"/>
          <w:sz w:val="18"/>
          <w:szCs w:val="18"/>
        </w:rPr>
        <w:t>Из материалов дела усматривается, что налоговая отчетность по налогу на прибыль за полугодие 2016 года подана в ИФНС России по г. Симферополю генеральным директор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 xml:space="preserve">ом </w:t>
      </w:r>
      <w:r w:rsidRPr="00DA16FB" w:rsidR="00DA16FB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>Шулиным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 xml:space="preserve"> И.С. 16.09.2016, предельный срок предоставления налоговой отчетности – 28.07.2016, т.е. документ был предоставлен на 80 календарных дней после предельного срока  предоставления.</w:t>
      </w:r>
    </w:p>
    <w:p w:rsidR="008151A7" w:rsidRPr="00DA16FB" w:rsidP="008151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16FB">
        <w:rPr>
          <w:rFonts w:ascii="Times New Roman" w:eastAsia="Times New Roman" w:hAnsi="Times New Roman" w:cs="Times New Roman"/>
          <w:sz w:val="18"/>
          <w:szCs w:val="18"/>
        </w:rPr>
        <w:t xml:space="preserve">Изложенное свидетельствует об отсутствии 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 xml:space="preserve">в действиях директора </w:t>
      </w:r>
      <w:r w:rsidRPr="00DA16FB" w:rsidR="00DA16FB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>Шулина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 xml:space="preserve"> И.С. состава вменяемого ему административного правонарушения, предусмотренного ст. 15.5 Кодекса Российской Федерации об административных правонарушениях, объективную сторону которого составляет нарушен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>ие установленных сроков представления налоговой декларации.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 xml:space="preserve"> Несвоевременное представление расчета авансового платежа по налогу объективную сторону данного административного правонарушения не образует.</w:t>
      </w:r>
    </w:p>
    <w:p w:rsidR="008151A7" w:rsidRPr="00DA16FB" w:rsidP="008151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16FB">
        <w:rPr>
          <w:rFonts w:ascii="Times New Roman" w:eastAsia="Times New Roman" w:hAnsi="Times New Roman" w:cs="Times New Roman"/>
          <w:sz w:val="18"/>
          <w:szCs w:val="18"/>
        </w:rPr>
        <w:t xml:space="preserve">Вместе с тем, в действиях директора </w:t>
      </w:r>
      <w:r w:rsidRPr="00DA16FB" w:rsidR="00DA16FB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>Шулина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 xml:space="preserve"> И.С. усматриваются признаки состава административного правонарушения, предусмотренного ч. 1 ст. 15.6 Кодекса Российской Федерации об административных правонарушениях - непредставление в установленный законодательством о налогах и сборах срок 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>в налоговые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8151A7" w:rsidRPr="00DA16FB" w:rsidP="008151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16F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Вина Шулина И.С. в совершении правонарушения</w:t>
      </w:r>
      <w:r w:rsidRPr="00DA16F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, предусмотренного ч. 1 ст. 15.6 </w:t>
      </w:r>
      <w:r w:rsidRPr="00DA16F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 xml:space="preserve">Кодекса Российской Федерации об 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>административных правонарушениях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Pr="00DA16F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DA16F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>подтверждается протоколом об административном правонарушении №</w:t>
      </w:r>
      <w:r w:rsidRPr="00DA16FB" w:rsidR="00DA16FB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DA16F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от </w:t>
      </w:r>
      <w:r w:rsidRPr="00DA16FB" w:rsidR="00DA16FB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DA16F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, скриншотом декларации, 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>актом №</w:t>
      </w:r>
      <w:r w:rsidRPr="00DA16FB" w:rsidR="00DA16FB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DA16FB" w:rsidR="00DA16FB">
        <w:rPr>
          <w:rFonts w:ascii="Times New Roman" w:hAnsi="Times New Roman" w:cs="Times New Roman"/>
          <w:sz w:val="18"/>
          <w:szCs w:val="18"/>
        </w:rPr>
        <w:t xml:space="preserve"> 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 xml:space="preserve">от </w:t>
      </w:r>
      <w:r w:rsidRPr="00DA16FB" w:rsidR="00DA16FB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>, выпиской из Единого государственного реестра юридических лиц.</w:t>
      </w:r>
    </w:p>
    <w:p w:rsidR="008151A7" w:rsidRPr="00DA16FB" w:rsidP="008151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16FB">
        <w:rPr>
          <w:rFonts w:ascii="Times New Roman" w:eastAsia="Times New Roman" w:hAnsi="Times New Roman" w:cs="Times New Roman"/>
          <w:sz w:val="18"/>
          <w:szCs w:val="18"/>
        </w:rPr>
        <w:t>Согласно выписке из ЕГР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 xml:space="preserve">ЮЛ, руководителем </w:t>
      </w:r>
      <w:r w:rsidRPr="00DA16FB" w:rsidR="00DA16FB">
        <w:rPr>
          <w:rFonts w:ascii="Times New Roman" w:hAnsi="Times New Roman" w:cs="Times New Roman"/>
          <w:sz w:val="18"/>
          <w:szCs w:val="18"/>
        </w:rPr>
        <w:t xml:space="preserve">&lt;данные </w:t>
      </w:r>
      <w:r w:rsidRPr="00DA16FB" w:rsidR="00DA16FB">
        <w:rPr>
          <w:rFonts w:ascii="Times New Roman" w:hAnsi="Times New Roman" w:cs="Times New Roman"/>
          <w:sz w:val="18"/>
          <w:szCs w:val="18"/>
        </w:rPr>
        <w:t>изъяты</w:t>
      </w:r>
      <w:r w:rsidRPr="00DA16FB" w:rsidR="00DA16FB">
        <w:rPr>
          <w:rFonts w:ascii="Times New Roman" w:hAnsi="Times New Roman" w:cs="Times New Roman"/>
          <w:sz w:val="18"/>
          <w:szCs w:val="18"/>
        </w:rPr>
        <w:t>&gt;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 xml:space="preserve"> является 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>Шулин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 xml:space="preserve"> И.С. При этом в силу абзаца 1 пункта 4 статьи 5 Федерального закона от 08 августа 2001 года N 129-ФЗ «О государственной регистрации юридических лиц и индивидуальных предпринимателей» сведения, в то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 xml:space="preserve">м числе о лице, имеющем право без доверенности действовать от имени юридического лица, считаются достоверными до внесения в них соответствующих изменений. Для всех третьих лиц руководителем организации является лицо, указанное в реестре. </w:t>
      </w:r>
    </w:p>
    <w:p w:rsidR="008151A7" w:rsidRPr="00DA16FB" w:rsidP="008151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16FB">
        <w:rPr>
          <w:rFonts w:ascii="Times New Roman" w:eastAsia="Times New Roman" w:hAnsi="Times New Roman" w:cs="Times New Roman"/>
          <w:sz w:val="18"/>
          <w:szCs w:val="18"/>
        </w:rPr>
        <w:t>Таким образом, с учетом имеющихся в материалах дела документов, в данном случае субъектом правонарушения, предусмотренного ч. 1 ст. 15.6 Кодекса Российской Федерации об административных правонарушениях, является именно Шулин И.С. Опровергающих указанные об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>стоятельства доказательств мировому судье не представлено.</w:t>
      </w:r>
    </w:p>
    <w:p w:rsidR="008151A7" w:rsidRPr="00DA16FB" w:rsidP="008151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16FB">
        <w:rPr>
          <w:rFonts w:ascii="Times New Roman" w:eastAsia="Times New Roman" w:hAnsi="Times New Roman" w:cs="Times New Roman"/>
          <w:sz w:val="18"/>
          <w:szCs w:val="18"/>
        </w:rPr>
        <w:t xml:space="preserve">Оценив доказательства, имеющиеся в деле об административном правонарушении в совокупности, прихожу к выводу, что Шулин И.С. –генеральный директор </w:t>
      </w:r>
      <w:r w:rsidRPr="00DA16FB" w:rsidR="00DA16FB">
        <w:rPr>
          <w:rFonts w:ascii="Times New Roman" w:hAnsi="Times New Roman" w:cs="Times New Roman"/>
          <w:sz w:val="18"/>
          <w:szCs w:val="18"/>
        </w:rPr>
        <w:t xml:space="preserve">&lt;данные </w:t>
      </w:r>
      <w:r w:rsidRPr="00DA16FB" w:rsidR="00DA16FB">
        <w:rPr>
          <w:rFonts w:ascii="Times New Roman" w:hAnsi="Times New Roman" w:cs="Times New Roman"/>
          <w:sz w:val="18"/>
          <w:szCs w:val="18"/>
        </w:rPr>
        <w:t>изъяты</w:t>
      </w:r>
      <w:r w:rsidRPr="00DA16FB" w:rsidR="00DA16FB">
        <w:rPr>
          <w:rFonts w:ascii="Times New Roman" w:hAnsi="Times New Roman" w:cs="Times New Roman"/>
          <w:sz w:val="18"/>
          <w:szCs w:val="18"/>
        </w:rPr>
        <w:t>&gt;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 xml:space="preserve"> совершил правонарушение, 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>предусмотренное ч. 1 ст. 15.6 Кодекса Российской Федерации об административных правонарушениях, а именно: не представил в установленный законодательством о налогах и сборах срок в налоговый орган оформленные в установленном порядке документы, необходимые д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>ля осуществления налогового контроля.</w:t>
      </w:r>
    </w:p>
    <w:p w:rsidR="008151A7" w:rsidRPr="00DA16FB" w:rsidP="008151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16FB">
        <w:rPr>
          <w:rFonts w:ascii="Times New Roman" w:eastAsia="Times New Roman" w:hAnsi="Times New Roman" w:cs="Times New Roman"/>
          <w:sz w:val="18"/>
          <w:szCs w:val="18"/>
        </w:rPr>
        <w:t xml:space="preserve">Согласно п.1 п.4.5 Кодекса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ответственности установлен 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 xml:space="preserve">в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– не истек. Оснований для прекращения производства по данному делу 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 xml:space="preserve">– не установлено.  </w:t>
      </w:r>
    </w:p>
    <w:p w:rsidR="008151A7" w:rsidRPr="00DA16FB" w:rsidP="008151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A16FB">
        <w:rPr>
          <w:rFonts w:ascii="Times New Roman" w:eastAsia="Times New Roman" w:hAnsi="Times New Roman" w:cs="Times New Roman"/>
          <w:color w:val="000000"/>
          <w:sz w:val="18"/>
          <w:szCs w:val="1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Шулин</w:t>
      </w:r>
      <w:r w:rsidRPr="00DA16FB">
        <w:rPr>
          <w:rFonts w:ascii="Times New Roman" w:eastAsia="Times New Roman" w:hAnsi="Times New Roman" w:cs="Times New Roman"/>
          <w:color w:val="000000"/>
          <w:sz w:val="18"/>
          <w:szCs w:val="18"/>
        </w:rPr>
        <w:t>а И.С. при возбуждении дела об административном правонарушении нарушены не были.</w:t>
      </w:r>
    </w:p>
    <w:p w:rsidR="008151A7" w:rsidRPr="00DA16FB" w:rsidP="008151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16FB">
        <w:rPr>
          <w:rFonts w:ascii="Times New Roman" w:eastAsia="Times New Roman" w:hAnsi="Times New Roman" w:cs="Times New Roman"/>
          <w:color w:val="000000"/>
          <w:sz w:val="18"/>
          <w:szCs w:val="18"/>
        </w:rPr>
        <w:t>При назначении меры административного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 xml:space="preserve"> наказания за административное правонарушение, мировой судья, в соответствии с требованиями ст.4.1 </w:t>
      </w:r>
      <w:r w:rsidRPr="00DA16FB">
        <w:rPr>
          <w:rFonts w:ascii="Times New Roman" w:eastAsia="Times New Roman" w:hAnsi="Times New Roman" w:cs="Times New Roman"/>
          <w:color w:val="000000"/>
          <w:sz w:val="18"/>
          <w:szCs w:val="18"/>
        </w:rPr>
        <w:t>Кодекса Российской Федерации об админис</w:t>
      </w:r>
      <w:r w:rsidRPr="00DA16FB">
        <w:rPr>
          <w:rFonts w:ascii="Times New Roman" w:eastAsia="Times New Roman" w:hAnsi="Times New Roman" w:cs="Times New Roman"/>
          <w:color w:val="000000"/>
          <w:sz w:val="18"/>
          <w:szCs w:val="18"/>
        </w:rPr>
        <w:t>тративных правонарушениях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>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8151A7" w:rsidRPr="00DA16FB" w:rsidP="008151A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16FB">
        <w:rPr>
          <w:rFonts w:ascii="Times New Roman" w:eastAsia="Times New Roman" w:hAnsi="Times New Roman" w:cs="Times New Roman"/>
          <w:sz w:val="18"/>
          <w:szCs w:val="18"/>
        </w:rPr>
        <w:t xml:space="preserve">Обстоятельств, 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>смягчающих или отягчающих ответственность лица, в отношении которого ведется производство об административном правонарушении, по делу не установлено.</w:t>
      </w:r>
    </w:p>
    <w:p w:rsidR="00C532DE" w:rsidRPr="00DA16FB" w:rsidP="00C532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16FB">
        <w:rPr>
          <w:rFonts w:ascii="Times New Roman" w:eastAsia="Times New Roman" w:hAnsi="Times New Roman" w:cs="Times New Roman"/>
          <w:sz w:val="18"/>
          <w:szCs w:val="18"/>
        </w:rPr>
        <w:t>Согласно п. 20 Постановления Пленума Верховного Суда РФ в пункте 6 постановления от 24 марта 2005 года № 5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 xml:space="preserve"> "О некоторых вопросах, возникающих у судов при применении Кодекса Российской Федерации об административных правонарушениях", если при рассмотрении дела об административном правонарушении будет установлено, что протокол об административном правонарушении с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>одержит неправильную квалификацию совершенного правонарушения, то судья вправе переквалифицировать действия (бездействие) лица, привлекаемого к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>административной ответственности, на другую статью (часть статьи) КоАП РФ, предусматривающую состав правонарушен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>ия, имеющий единый родовой объект посягательства, в том числе и в случае, если рассмотрение данного дела отнесено к компетенции должностных лиц или несудебных органов, при условии, что назначаемое наказание не ухудшит положение лица, в отношении которого в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>едется производство по делу.</w:t>
      </w:r>
    </w:p>
    <w:p w:rsidR="00745863" w:rsidRPr="00DA16FB" w:rsidP="007458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16FB">
        <w:rPr>
          <w:rFonts w:ascii="Times New Roman" w:eastAsia="Times New Roman" w:hAnsi="Times New Roman" w:cs="Times New Roman"/>
          <w:sz w:val="18"/>
          <w:szCs w:val="18"/>
        </w:rPr>
        <w:t xml:space="preserve">Учитывая установленные по делу обстоятельства, 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>отсутствие о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>бстоятельств, смягчающих или отягчающих ответственность лица, в отношении которого ведется производство об административном правонарушении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 xml:space="preserve"> принимая во внимание, что с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 xml:space="preserve">анкция ст. 15.5 Кодекса Российской Федерации об административных правонарушениях и ч. 1 ст. 15.6 Кодекса Российской Федерации об административных правонарушениях предусматривают наказание в виде штрафа на должностных лиц - от трехсот до пятисот рублей, 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>учи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>тывая единый родовой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 xml:space="preserve">объект посягательств, 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>а также положения п. 20 Постановления Пленума Верховного Суда РФ в пункте 6 постановления от 24 марта 2005 года № 5 "О некоторых вопросах, возникающих у судов при применении Кодекса Российской Федерации об админис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 xml:space="preserve">тративных правонарушениях", прихожу  к выводу о возможности переквалификации действий </w:t>
      </w:r>
      <w:r w:rsidRPr="00DA16FB">
        <w:rPr>
          <w:rFonts w:ascii="Times New Roman" w:eastAsia="Times New Roman" w:hAnsi="Times New Roman" w:cs="Times New Roman"/>
          <w:color w:val="000000"/>
          <w:sz w:val="18"/>
          <w:szCs w:val="18"/>
        </w:rPr>
        <w:t>Шулина И.С.</w:t>
      </w:r>
      <w:r w:rsidRPr="00DA16FB">
        <w:rPr>
          <w:rFonts w:ascii="Times New Roman" w:hAnsi="Times New Roman" w:cs="Times New Roman"/>
          <w:sz w:val="18"/>
          <w:szCs w:val="18"/>
        </w:rPr>
        <w:t xml:space="preserve"> со 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 xml:space="preserve">ст. 15.5 Кодекса Российской Федерации об административных правонарушениях 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>на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 xml:space="preserve"> ч. 1 ст. 15.6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 xml:space="preserve"> Кодекса Российской Федерации об административных правонарушениях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 xml:space="preserve">.  </w:t>
      </w:r>
    </w:p>
    <w:p w:rsidR="008151A7" w:rsidRPr="00DA16FB" w:rsidP="008151A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16FB">
        <w:rPr>
          <w:rFonts w:ascii="Times New Roman" w:eastAsia="Times New Roman" w:hAnsi="Times New Roman" w:cs="Times New Roman"/>
          <w:sz w:val="18"/>
          <w:szCs w:val="18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отсутствие смягчающих и отягчающих  вину обстояте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 xml:space="preserve">льств, мировой судья считает необходимым подвергнуть генерального </w:t>
      </w:r>
      <w:r w:rsidRPr="00DA16FB">
        <w:rPr>
          <w:rFonts w:ascii="Times New Roman" w:hAnsi="Times New Roman" w:cs="Times New Roman"/>
          <w:sz w:val="18"/>
          <w:szCs w:val="18"/>
        </w:rPr>
        <w:t xml:space="preserve">директора </w:t>
      </w:r>
      <w:r w:rsidRPr="00DA16FB" w:rsidR="00DA16FB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DA16FB">
        <w:rPr>
          <w:rFonts w:ascii="Times New Roman" w:hAnsi="Times New Roman" w:cs="Times New Roman"/>
          <w:sz w:val="18"/>
          <w:szCs w:val="18"/>
        </w:rPr>
        <w:t xml:space="preserve"> </w:t>
      </w:r>
      <w:r w:rsidRPr="00DA16FB">
        <w:rPr>
          <w:rFonts w:ascii="Times New Roman" w:hAnsi="Times New Roman" w:cs="Times New Roman"/>
          <w:sz w:val="18"/>
          <w:szCs w:val="18"/>
        </w:rPr>
        <w:t>Шулина</w:t>
      </w:r>
      <w:r w:rsidRPr="00DA16FB">
        <w:rPr>
          <w:rFonts w:ascii="Times New Roman" w:hAnsi="Times New Roman" w:cs="Times New Roman"/>
          <w:sz w:val="18"/>
          <w:szCs w:val="18"/>
        </w:rPr>
        <w:t xml:space="preserve"> И</w:t>
      </w:r>
      <w:r w:rsidRPr="00DA16FB" w:rsidR="00DA16FB">
        <w:rPr>
          <w:rFonts w:ascii="Times New Roman" w:hAnsi="Times New Roman" w:cs="Times New Roman"/>
          <w:sz w:val="18"/>
          <w:szCs w:val="18"/>
        </w:rPr>
        <w:t>.</w:t>
      </w:r>
      <w:r w:rsidRPr="00DA16FB">
        <w:rPr>
          <w:rFonts w:ascii="Times New Roman" w:hAnsi="Times New Roman" w:cs="Times New Roman"/>
          <w:sz w:val="18"/>
          <w:szCs w:val="18"/>
        </w:rPr>
        <w:t>С</w:t>
      </w:r>
      <w:r w:rsidRPr="00DA16FB" w:rsidR="00DA16FB">
        <w:rPr>
          <w:rFonts w:ascii="Times New Roman" w:hAnsi="Times New Roman" w:cs="Times New Roman"/>
          <w:sz w:val="18"/>
          <w:szCs w:val="18"/>
        </w:rPr>
        <w:t>.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 xml:space="preserve"> административному наказанию в виде 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 xml:space="preserve">штрафа в минимальном размере </w:t>
      </w:r>
      <w:r w:rsidRPr="00DA16FB">
        <w:rPr>
          <w:rFonts w:ascii="Times New Roman" w:eastAsia="Times New Roman" w:hAnsi="Times New Roman" w:cs="Times New Roman"/>
          <w:color w:val="000000"/>
          <w:sz w:val="18"/>
          <w:szCs w:val="18"/>
        </w:rPr>
        <w:t>в пределах санкции, преду</w:t>
      </w:r>
      <w:r w:rsidRPr="00DA16F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смотренной </w:t>
      </w:r>
      <w:r w:rsidRPr="00DA16F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ч. 1 </w:t>
      </w:r>
      <w:r w:rsidRPr="00DA16FB">
        <w:rPr>
          <w:rFonts w:ascii="Times New Roman" w:eastAsia="Times New Roman" w:hAnsi="Times New Roman" w:cs="Times New Roman"/>
          <w:color w:val="000000"/>
          <w:sz w:val="18"/>
          <w:szCs w:val="18"/>
        </w:rPr>
        <w:t>ст. 15.</w:t>
      </w:r>
      <w:r w:rsidRPr="00DA16FB">
        <w:rPr>
          <w:rFonts w:ascii="Times New Roman" w:eastAsia="Times New Roman" w:hAnsi="Times New Roman" w:cs="Times New Roman"/>
          <w:color w:val="000000"/>
          <w:sz w:val="18"/>
          <w:szCs w:val="18"/>
        </w:rPr>
        <w:t>6</w:t>
      </w:r>
      <w:r w:rsidRPr="00DA16F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Кодекса Российской</w:t>
      </w:r>
      <w:r w:rsidRPr="00DA16F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Федерации об административных правонарушениях.</w:t>
      </w:r>
    </w:p>
    <w:p w:rsidR="008151A7" w:rsidRPr="00DA16FB" w:rsidP="008151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A16FB">
        <w:rPr>
          <w:rFonts w:ascii="Times New Roman" w:eastAsia="Times New Roman" w:hAnsi="Times New Roman" w:cs="Times New Roman"/>
          <w:sz w:val="18"/>
          <w:szCs w:val="18"/>
        </w:rPr>
        <w:t>Руководствуясь</w:t>
      </w:r>
      <w:r w:rsidRPr="00DA16F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ст.ст. 29.9, 29.10, 29.11 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>Кодекса Российской Федерации об административных правонарушениях</w:t>
      </w:r>
      <w:r w:rsidRPr="00DA16F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мировой судья – </w:t>
      </w:r>
    </w:p>
    <w:p w:rsidR="008151A7" w:rsidRPr="00DA16FB" w:rsidP="00DA16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DA16FB">
        <w:rPr>
          <w:rFonts w:ascii="Times New Roman" w:eastAsia="Times New Roman" w:hAnsi="Times New Roman" w:cs="Times New Roman"/>
          <w:color w:val="000000"/>
          <w:sz w:val="18"/>
          <w:szCs w:val="18"/>
        </w:rPr>
        <w:t>ПОСТАНОВИЛ:</w:t>
      </w:r>
    </w:p>
    <w:p w:rsidR="00745863" w:rsidRPr="00DA16FB" w:rsidP="0074586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16FB">
        <w:rPr>
          <w:rFonts w:ascii="Times New Roman" w:hAnsi="Times New Roman" w:cs="Times New Roman"/>
          <w:sz w:val="18"/>
          <w:szCs w:val="18"/>
        </w:rPr>
        <w:t>Шулина</w:t>
      </w:r>
      <w:r w:rsidRPr="00DA16FB">
        <w:rPr>
          <w:rFonts w:ascii="Times New Roman" w:hAnsi="Times New Roman" w:cs="Times New Roman"/>
          <w:sz w:val="18"/>
          <w:szCs w:val="18"/>
        </w:rPr>
        <w:t xml:space="preserve"> И</w:t>
      </w:r>
      <w:r w:rsidRPr="00DA16FB" w:rsidR="00DA16FB">
        <w:rPr>
          <w:rFonts w:ascii="Times New Roman" w:hAnsi="Times New Roman" w:cs="Times New Roman"/>
          <w:sz w:val="18"/>
          <w:szCs w:val="18"/>
        </w:rPr>
        <w:t>.</w:t>
      </w:r>
      <w:r w:rsidRPr="00DA16FB">
        <w:rPr>
          <w:rFonts w:ascii="Times New Roman" w:hAnsi="Times New Roman" w:cs="Times New Roman"/>
          <w:sz w:val="18"/>
          <w:szCs w:val="18"/>
        </w:rPr>
        <w:t>С</w:t>
      </w:r>
      <w:r w:rsidRPr="00DA16FB" w:rsidR="00DA16FB">
        <w:rPr>
          <w:rFonts w:ascii="Times New Roman" w:hAnsi="Times New Roman" w:cs="Times New Roman"/>
          <w:sz w:val="18"/>
          <w:szCs w:val="18"/>
        </w:rPr>
        <w:t>.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 xml:space="preserve"> генерального </w:t>
      </w:r>
      <w:r w:rsidRPr="00DA16FB">
        <w:rPr>
          <w:rFonts w:ascii="Times New Roman" w:hAnsi="Times New Roman" w:cs="Times New Roman"/>
          <w:sz w:val="18"/>
          <w:szCs w:val="18"/>
        </w:rPr>
        <w:t xml:space="preserve">директора </w:t>
      </w:r>
      <w:r w:rsidRPr="00DA16FB" w:rsidR="00DA16FB">
        <w:rPr>
          <w:rFonts w:ascii="Times New Roman" w:hAnsi="Times New Roman" w:cs="Times New Roman"/>
          <w:sz w:val="18"/>
          <w:szCs w:val="18"/>
        </w:rPr>
        <w:t>&lt;данные изъяты&gt;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 xml:space="preserve"> признать виновным в совершении административного правонарушения, предусмотренн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 xml:space="preserve">ого 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 xml:space="preserve">ч. 1 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>ст. 15.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>6</w:t>
      </w:r>
      <w:r w:rsidRPr="00DA16FB">
        <w:rPr>
          <w:rFonts w:ascii="Times New Roman" w:eastAsia="Times New Roman" w:hAnsi="Times New Roman" w:cs="Times New Roman"/>
          <w:i/>
          <w:sz w:val="18"/>
          <w:szCs w:val="18"/>
        </w:rPr>
        <w:t xml:space="preserve">  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>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300  (трехсот) рублей.</w:t>
      </w:r>
    </w:p>
    <w:p w:rsidR="00745863" w:rsidRPr="00DA16FB" w:rsidP="0074586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16FB">
        <w:rPr>
          <w:rFonts w:ascii="Times New Roman" w:eastAsia="Times New Roman" w:hAnsi="Times New Roman" w:cs="Times New Roman"/>
          <w:sz w:val="18"/>
          <w:szCs w:val="18"/>
        </w:rPr>
        <w:t>Реквизиты для уплаты штрафа: получатель - Управление Федеральног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 xml:space="preserve">о Казначейства по Республике Крым (ИФНС по г. Симферополю); банк получателя – Отделение Банк России по Республики Крым; БИК - 043510001; 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>р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>/сч 40101810335100010001, ОКТМО 35701000, ИНН получателя 7707831115, КПП  получателя 910201001; КБК 182116030300160001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>40; постановление №05-0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>215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>/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>17/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>2017 от 1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>7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 xml:space="preserve">.07.2017 в отношении </w:t>
      </w:r>
      <w:r w:rsidRPr="00DA16FB">
        <w:rPr>
          <w:rFonts w:ascii="Times New Roman" w:hAnsi="Times New Roman" w:cs="Times New Roman"/>
          <w:sz w:val="18"/>
          <w:szCs w:val="18"/>
        </w:rPr>
        <w:t>Шулина</w:t>
      </w:r>
      <w:r w:rsidRPr="00DA16FB">
        <w:rPr>
          <w:rFonts w:ascii="Times New Roman" w:hAnsi="Times New Roman" w:cs="Times New Roman"/>
          <w:sz w:val="18"/>
          <w:szCs w:val="18"/>
        </w:rPr>
        <w:t xml:space="preserve"> И</w:t>
      </w:r>
      <w:r w:rsidRPr="00DA16FB" w:rsidR="00DA16FB">
        <w:rPr>
          <w:rFonts w:ascii="Times New Roman" w:hAnsi="Times New Roman" w:cs="Times New Roman"/>
          <w:sz w:val="18"/>
          <w:szCs w:val="18"/>
        </w:rPr>
        <w:t>.</w:t>
      </w:r>
      <w:r w:rsidRPr="00DA16FB">
        <w:rPr>
          <w:rFonts w:ascii="Times New Roman" w:hAnsi="Times New Roman" w:cs="Times New Roman"/>
          <w:sz w:val="18"/>
          <w:szCs w:val="18"/>
        </w:rPr>
        <w:t>С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745863" w:rsidRPr="00DA16FB" w:rsidP="0074586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16FB">
        <w:rPr>
          <w:rFonts w:ascii="Times New Roman" w:eastAsia="Times New Roman" w:hAnsi="Times New Roman" w:cs="Times New Roman"/>
          <w:sz w:val="18"/>
          <w:szCs w:val="18"/>
        </w:rPr>
        <w:t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>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745863" w:rsidRPr="00DA16FB" w:rsidP="0074586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16FB">
        <w:rPr>
          <w:rFonts w:ascii="Times New Roman" w:eastAsia="Times New Roman" w:hAnsi="Times New Roman" w:cs="Times New Roman"/>
          <w:sz w:val="18"/>
          <w:szCs w:val="18"/>
        </w:rPr>
        <w:t>Неуплата административного штрафа в срок, предусмотренный Кодекса Российской Федерации о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>б административных правонарушениях,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>оты на срок до пятидесяти часов (ч.1 ст.20.25 КоАП РФ).</w:t>
      </w:r>
    </w:p>
    <w:p w:rsidR="00745863" w:rsidRPr="00DA16FB" w:rsidP="0074586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16FB">
        <w:rPr>
          <w:rFonts w:ascii="Times New Roman" w:eastAsia="Times New Roman" w:hAnsi="Times New Roman" w:cs="Times New Roman"/>
          <w:sz w:val="18"/>
          <w:szCs w:val="18"/>
        </w:rPr>
        <w:t>Копию документа, свидетельствующего об уплате административного штрафа, необходимо направить мировому судье судебного участка №1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>7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3а).</w:t>
      </w:r>
    </w:p>
    <w:p w:rsidR="00745863" w:rsidRPr="00DA16FB" w:rsidP="0074586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16FB">
        <w:rPr>
          <w:rFonts w:ascii="Times New Roman" w:eastAsia="Times New Roman" w:hAnsi="Times New Roman" w:cs="Times New Roman"/>
          <w:sz w:val="18"/>
          <w:szCs w:val="18"/>
        </w:rPr>
        <w:t>Постановление может быть обжаловано в апелляционном порядке в Центральный районный суд г. Симферопо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>ля через мирового судью судебного участка №1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>7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745863" w:rsidRPr="00DA16FB" w:rsidP="0074586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16FB">
        <w:rPr>
          <w:rFonts w:ascii="Times New Roman" w:eastAsia="Times New Roman" w:hAnsi="Times New Roman" w:cs="Times New Roman"/>
          <w:sz w:val="18"/>
          <w:szCs w:val="18"/>
        </w:rPr>
        <w:t xml:space="preserve">        </w:t>
      </w:r>
    </w:p>
    <w:p w:rsidR="00745863" w:rsidRPr="00DA16FB" w:rsidP="0074586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A16FB">
        <w:rPr>
          <w:rFonts w:ascii="Times New Roman" w:eastAsia="Times New Roman" w:hAnsi="Times New Roman" w:cs="Times New Roman"/>
          <w:sz w:val="18"/>
          <w:szCs w:val="18"/>
        </w:rPr>
        <w:t>Мировой суд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 xml:space="preserve">ья:                                   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 xml:space="preserve">                   </w:t>
      </w:r>
      <w:r w:rsidRPr="00DA16FB">
        <w:rPr>
          <w:rFonts w:ascii="Times New Roman" w:eastAsia="Times New Roman" w:hAnsi="Times New Roman" w:cs="Times New Roman"/>
          <w:sz w:val="18"/>
          <w:szCs w:val="18"/>
        </w:rPr>
        <w:t xml:space="preserve">  А.Л. Тоскина</w:t>
      </w:r>
    </w:p>
    <w:p w:rsidR="008151A7" w:rsidRPr="00DA16FB" w:rsidP="0074586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8151A7" w:rsidRPr="00DA16FB" w:rsidP="008151A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8151A7" w:rsidRPr="00DA16FB" w:rsidP="008151A7">
      <w:pPr>
        <w:ind w:firstLine="709"/>
        <w:rPr>
          <w:sz w:val="18"/>
          <w:szCs w:val="18"/>
        </w:rPr>
      </w:pPr>
      <w:r w:rsidRPr="00DA16FB">
        <w:rPr>
          <w:rFonts w:ascii="Times New Roman" w:hAnsi="Times New Roman" w:cs="Times New Roman"/>
          <w:sz w:val="18"/>
          <w:szCs w:val="18"/>
        </w:rPr>
        <w:t xml:space="preserve">      </w:t>
      </w:r>
    </w:p>
    <w:p w:rsidR="00802AF9" w:rsidRPr="00DA16FB">
      <w:pPr>
        <w:rPr>
          <w:sz w:val="18"/>
          <w:szCs w:val="18"/>
        </w:rPr>
      </w:pPr>
    </w:p>
    <w:sectPr w:rsidSect="00604F40">
      <w:footerReference w:type="default" r:id="rId4"/>
      <w:pgSz w:w="11906" w:h="16838"/>
      <w:pgMar w:top="851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9759449"/>
      <w:docPartObj>
        <w:docPartGallery w:val="Page Numbers (Bottom of Page)"/>
        <w:docPartUnique/>
      </w:docPartObj>
    </w:sdtPr>
    <w:sdtContent>
      <w:p w:rsidR="0070062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16FB">
          <w:rPr>
            <w:noProof/>
          </w:rPr>
          <w:t>1</w:t>
        </w:r>
        <w:r>
          <w:fldChar w:fldCharType="end"/>
        </w:r>
      </w:p>
    </w:sdtContent>
  </w:sdt>
  <w:p w:rsidR="0070062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1A7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51A7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8151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8151A7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52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52D16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