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A4F4B" w:rsidRPr="008A01C0" w:rsidP="00FA4F4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>Дело №05-02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34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/1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/2017</w:t>
      </w:r>
    </w:p>
    <w:p w:rsidR="00FA4F4B" w:rsidRPr="008A01C0" w:rsidP="00FA4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>20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июля  2017 года                                               г. Симферополь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A01C0">
        <w:rPr>
          <w:rFonts w:ascii="Times New Roman" w:hAnsi="Times New Roman" w:cs="Times New Roman"/>
          <w:sz w:val="18"/>
          <w:szCs w:val="18"/>
        </w:rPr>
        <w:t>М</w:t>
      </w:r>
      <w:r w:rsidRPr="008A01C0">
        <w:rPr>
          <w:rFonts w:ascii="Times New Roman" w:hAnsi="Times New Roman" w:cs="Times New Roman"/>
          <w:sz w:val="18"/>
          <w:szCs w:val="18"/>
        </w:rPr>
        <w:t>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8A01C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8A01C0">
        <w:rPr>
          <w:rFonts w:ascii="Times New Roman" w:hAnsi="Times New Roman" w:cs="Times New Roman"/>
          <w:sz w:val="18"/>
          <w:szCs w:val="18"/>
        </w:rPr>
        <w:t>судебного участка №17 Центрального судебного района г. Симферополь, по ад</w:t>
      </w:r>
      <w:r w:rsidRPr="008A01C0">
        <w:rPr>
          <w:rFonts w:ascii="Times New Roman" w:hAnsi="Times New Roman" w:cs="Times New Roman"/>
          <w:sz w:val="18"/>
          <w:szCs w:val="18"/>
        </w:rPr>
        <w:t xml:space="preserve">ресу: </w:t>
      </w:r>
      <w:r w:rsidRPr="008A01C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8A01C0">
        <w:rPr>
          <w:rFonts w:ascii="Times New Roman" w:hAnsi="Times New Roman" w:cs="Times New Roman"/>
          <w:sz w:val="18"/>
          <w:szCs w:val="18"/>
        </w:rPr>
        <w:t>дело об административном правонарушении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FA4F4B" w:rsidRPr="008A01C0" w:rsidP="008A01C0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hAnsi="Times New Roman" w:cs="Times New Roman"/>
          <w:sz w:val="18"/>
          <w:szCs w:val="18"/>
        </w:rPr>
        <w:t>должностного лица – директора</w:t>
      </w:r>
      <w:r w:rsidRPr="008A01C0">
        <w:rPr>
          <w:rFonts w:ascii="Times New Roman" w:hAnsi="Times New Roman" w:cs="Times New Roman"/>
          <w:sz w:val="18"/>
          <w:szCs w:val="18"/>
        </w:rPr>
        <w:t xml:space="preserve"> </w:t>
      </w:r>
      <w:r w:rsidRPr="008A01C0">
        <w:rPr>
          <w:rFonts w:ascii="Times New Roman" w:hAnsi="Times New Roman" w:cs="Times New Roman"/>
          <w:sz w:val="18"/>
          <w:szCs w:val="18"/>
        </w:rPr>
        <w:t>Общества с ограниченной ответственностью «РУ</w:t>
      </w:r>
      <w:r w:rsidRPr="008A01C0">
        <w:rPr>
          <w:rFonts w:ascii="Times New Roman" w:hAnsi="Times New Roman" w:cs="Times New Roman"/>
          <w:sz w:val="18"/>
          <w:szCs w:val="18"/>
        </w:rPr>
        <w:t>.Т</w:t>
      </w:r>
      <w:r w:rsidRPr="008A01C0">
        <w:rPr>
          <w:rFonts w:ascii="Times New Roman" w:hAnsi="Times New Roman" w:cs="Times New Roman"/>
          <w:sz w:val="18"/>
          <w:szCs w:val="18"/>
        </w:rPr>
        <w:t xml:space="preserve">РЕЙД» Сафронова </w:t>
      </w:r>
      <w:r w:rsidRPr="008A01C0" w:rsidR="008A01C0">
        <w:rPr>
          <w:rFonts w:ascii="Times New Roman" w:hAnsi="Times New Roman" w:cs="Times New Roman"/>
          <w:sz w:val="18"/>
          <w:szCs w:val="18"/>
        </w:rPr>
        <w:t>Н.А.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8A01C0" w:rsidR="008A01C0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8A01C0" w:rsidR="008A01C0">
        <w:rPr>
          <w:rFonts w:ascii="Times New Roman" w:hAnsi="Times New Roman" w:cs="Times New Roman"/>
          <w:sz w:val="18"/>
          <w:szCs w:val="18"/>
        </w:rPr>
        <w:t xml:space="preserve">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по признакам правонарушения, предусмотренного ст.15.5</w:t>
      </w:r>
      <w:r w:rsidRPr="008A01C0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</w:p>
    <w:p w:rsidR="00FA4F4B" w:rsidRPr="008A01C0" w:rsidP="00FA4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>УСТАНОВ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ИЛ: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hAnsi="Times New Roman" w:cs="Times New Roman"/>
          <w:sz w:val="18"/>
          <w:szCs w:val="18"/>
        </w:rPr>
        <w:t>Сафронов Н.А.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, являясь директором Общества с ограниченной ответственностью </w:t>
      </w:r>
      <w:r w:rsidRPr="008A01C0">
        <w:rPr>
          <w:rFonts w:ascii="Times New Roman" w:hAnsi="Times New Roman" w:cs="Times New Roman"/>
          <w:sz w:val="18"/>
          <w:szCs w:val="18"/>
        </w:rPr>
        <w:t>«РУ</w:t>
      </w:r>
      <w:r w:rsidRPr="008A01C0">
        <w:rPr>
          <w:rFonts w:ascii="Times New Roman" w:hAnsi="Times New Roman" w:cs="Times New Roman"/>
          <w:sz w:val="18"/>
          <w:szCs w:val="18"/>
        </w:rPr>
        <w:t>.Т</w:t>
      </w:r>
      <w:r w:rsidRPr="008A01C0">
        <w:rPr>
          <w:rFonts w:ascii="Times New Roman" w:hAnsi="Times New Roman" w:cs="Times New Roman"/>
          <w:sz w:val="18"/>
          <w:szCs w:val="18"/>
        </w:rPr>
        <w:t>РЕЙД»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, зарегистрированного по адресу: </w:t>
      </w:r>
      <w:r w:rsidRPr="008A01C0" w:rsidR="008A01C0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, в нарушение  требований  пп. 4 п. 1 ст. 23, п.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ст.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346.32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Налогового Кодекса Российской Федерации, не представил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в ИФНС России по г. Симферополю, в установленный законодательством о налогах и сборах срок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(предельный срок предоставления декларации 20.07.2016) налоговую декларацию по единому налогу на вмененный д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оход для отдельных видов деятельности за 2 квартал 2016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года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(фактически декларация предоставлена 20.08.2016).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судебное заседание </w:t>
      </w:r>
      <w:r w:rsidRPr="008A01C0">
        <w:rPr>
          <w:rFonts w:ascii="Times New Roman" w:hAnsi="Times New Roman" w:cs="Times New Roman"/>
          <w:sz w:val="18"/>
          <w:szCs w:val="18"/>
        </w:rPr>
        <w:t xml:space="preserve">Сафронов Н.А. </w:t>
      </w: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не явился, о дате, времени и месте рассмотрения дела уведомлен надлежащим образом, судебная повестка об </w:t>
      </w: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>извещ</w:t>
      </w: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>ении</w:t>
      </w: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 </w:t>
      </w: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>месте и</w:t>
      </w: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времени рассмотрения дела на </w:t>
      </w: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>20</w:t>
      </w: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.07.2017, </w:t>
      </w: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>вернулась  с отметкой почты «истек срок хранения»</w:t>
      </w: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>, о причинах неявки не сообщил, ходатайств об отложении рассмотрении дела в судебный участок не направил.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>С учетом разъяснений, данных Пленумом Верховн</w:t>
      </w: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>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</w:t>
      </w: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ативных правонарушениях, </w:t>
      </w:r>
      <w:r w:rsidRPr="008A01C0">
        <w:rPr>
          <w:rFonts w:ascii="Times New Roman" w:hAnsi="Times New Roman" w:cs="Times New Roman"/>
          <w:sz w:val="18"/>
          <w:szCs w:val="18"/>
        </w:rPr>
        <w:t xml:space="preserve">Сафронов Н.А. </w:t>
      </w: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>считается надлежаще извещенн</w:t>
      </w: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>ым</w:t>
      </w: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 времени</w:t>
      </w: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</w:t>
      </w: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месте рассмотрения дела об административном правонарушении.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8A01C0">
        <w:rPr>
          <w:rFonts w:ascii="Times New Roman" w:hAnsi="Times New Roman" w:cs="Times New Roman"/>
          <w:sz w:val="18"/>
          <w:szCs w:val="18"/>
        </w:rPr>
        <w:t>Сафронова Н.А.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color w:val="000000"/>
          <w:sz w:val="18"/>
          <w:szCs w:val="18"/>
        </w:rPr>
        <w:t>Исследовав материалы дела, прихожу к следующему.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>Согласно ст. 2.4 Кодекс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>Подпунктом 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дательством о налогах и сборах.</w:t>
      </w:r>
    </w:p>
    <w:p w:rsidR="00FA4F4B" w:rsidRPr="008A01C0" w:rsidP="00FA4F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>В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соответст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вии со ст. 346.30 Налогового кодекса Российской Федерации, н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алоговым периодом по единому налогу признается квартал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FA4F4B" w:rsidRPr="008A01C0" w:rsidP="00FA4F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>В силу п. 3 ст. 346.32 Налогового кодекса Российской Федерации, н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алоговые декларации по итогам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налогового периода представляются налогоплательщиками в налоговые органы не позднее 20-го числа первого месяца следующего налогового периода.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Согласно п.7 ст.6.1 Налогового кодекса Российской Федерации в случаях, когда последний день срока приходится на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>Из материалов дела усматривается, что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налоговая декларация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по ед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иному налогу на вмененный доход для отдельных видов деятельности за 2 квартал 2016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года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подана в ИФНС России по г. Симферополю </w:t>
      </w:r>
      <w:r w:rsidRPr="008A01C0">
        <w:rPr>
          <w:rFonts w:ascii="Times New Roman" w:hAnsi="Times New Roman" w:cs="Times New Roman"/>
          <w:sz w:val="18"/>
          <w:szCs w:val="18"/>
        </w:rPr>
        <w:t>директором</w:t>
      </w:r>
      <w:r w:rsidRPr="008A01C0">
        <w:rPr>
          <w:rFonts w:ascii="Times New Roman" w:hAnsi="Times New Roman" w:cs="Times New Roman"/>
          <w:sz w:val="18"/>
          <w:szCs w:val="18"/>
        </w:rPr>
        <w:t xml:space="preserve"> </w:t>
      </w:r>
      <w:r w:rsidRPr="008A01C0">
        <w:rPr>
          <w:rFonts w:ascii="Times New Roman" w:hAnsi="Times New Roman" w:cs="Times New Roman"/>
          <w:sz w:val="18"/>
          <w:szCs w:val="18"/>
        </w:rPr>
        <w:t>ООО «РУ</w:t>
      </w:r>
      <w:r w:rsidRPr="008A01C0">
        <w:rPr>
          <w:rFonts w:ascii="Times New Roman" w:hAnsi="Times New Roman" w:cs="Times New Roman"/>
          <w:sz w:val="18"/>
          <w:szCs w:val="18"/>
        </w:rPr>
        <w:t>.Т</w:t>
      </w:r>
      <w:r w:rsidRPr="008A01C0">
        <w:rPr>
          <w:rFonts w:ascii="Times New Roman" w:hAnsi="Times New Roman" w:cs="Times New Roman"/>
          <w:sz w:val="18"/>
          <w:szCs w:val="18"/>
        </w:rPr>
        <w:t xml:space="preserve">РЕЙД» Сафроновым Н.А.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20.08.2016,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срок предоставления налоговой декларации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-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20.07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.2016, т.е. документ был п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редоставлен на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31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календарны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й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д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ень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после предельного срока  предоставления.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авления налоговой декларации (расчета по страховым взносам) в налоговый орган по месту учета.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Согласно выписке из ЕГРЮЛ, руководителем </w:t>
      </w:r>
      <w:r w:rsidRPr="008A01C0">
        <w:rPr>
          <w:rFonts w:ascii="Times New Roman" w:hAnsi="Times New Roman" w:cs="Times New Roman"/>
          <w:sz w:val="18"/>
          <w:szCs w:val="18"/>
        </w:rPr>
        <w:t>ООО «РУ</w:t>
      </w:r>
      <w:r w:rsidRPr="008A01C0">
        <w:rPr>
          <w:rFonts w:ascii="Times New Roman" w:hAnsi="Times New Roman" w:cs="Times New Roman"/>
          <w:sz w:val="18"/>
          <w:szCs w:val="18"/>
        </w:rPr>
        <w:t>.Т</w:t>
      </w:r>
      <w:r w:rsidRPr="008A01C0">
        <w:rPr>
          <w:rFonts w:ascii="Times New Roman" w:hAnsi="Times New Roman" w:cs="Times New Roman"/>
          <w:sz w:val="18"/>
          <w:szCs w:val="18"/>
        </w:rPr>
        <w:t xml:space="preserve">РЕЙД»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является </w:t>
      </w:r>
      <w:r w:rsidRPr="008A01C0">
        <w:rPr>
          <w:rFonts w:ascii="Times New Roman" w:hAnsi="Times New Roman" w:cs="Times New Roman"/>
          <w:sz w:val="18"/>
          <w:szCs w:val="18"/>
        </w:rPr>
        <w:t xml:space="preserve">Сафронов Н.А.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При этом в силу абзаца 1 пункта 4 статьи 5 Федерального закона от 08 августа 2001 г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ода N 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енений. Для всех третьих лиц руководителем организации является лицо, указанное в реестре. 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административных правонарушениях, является именно </w:t>
      </w:r>
      <w:r w:rsidRPr="008A01C0">
        <w:rPr>
          <w:rFonts w:ascii="Times New Roman" w:hAnsi="Times New Roman" w:cs="Times New Roman"/>
          <w:sz w:val="18"/>
          <w:szCs w:val="18"/>
        </w:rPr>
        <w:t>Сафронов Н.А.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Опровергающих указанные обстоятельства доказательств мировому судье не представлено.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Вина </w:t>
      </w:r>
      <w:r w:rsidRPr="008A01C0">
        <w:rPr>
          <w:rFonts w:ascii="Times New Roman" w:hAnsi="Times New Roman" w:cs="Times New Roman"/>
          <w:sz w:val="18"/>
          <w:szCs w:val="18"/>
        </w:rPr>
        <w:t>Сафронова Н.А.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в совершении инкриминированного правонарушения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подтверждается протоколом об администрат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ивном правонару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шении </w:t>
      </w:r>
      <w:r w:rsidRPr="008A01C0" w:rsidR="008A01C0">
        <w:rPr>
          <w:rFonts w:ascii="Times New Roman" w:hAnsi="Times New Roman" w:cs="Times New Roman"/>
          <w:sz w:val="18"/>
          <w:szCs w:val="18"/>
        </w:rPr>
        <w:t>&lt;данные изъяты</w:t>
      </w:r>
      <w:r w:rsidRPr="008A01C0" w:rsidR="008A01C0">
        <w:rPr>
          <w:rFonts w:ascii="Times New Roman" w:hAnsi="Times New Roman" w:cs="Times New Roman"/>
          <w:sz w:val="18"/>
          <w:szCs w:val="18"/>
        </w:rPr>
        <w:t>&gt;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, копией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декларации,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копией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акт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A01C0" w:rsidR="008A01C0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копией решения </w:t>
      </w:r>
      <w:r w:rsidRPr="008A01C0" w:rsidR="008A01C0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выпиской из Единого государственного реестра юридических лиц.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8A01C0">
        <w:rPr>
          <w:rFonts w:ascii="Times New Roman" w:hAnsi="Times New Roman" w:cs="Times New Roman"/>
          <w:sz w:val="18"/>
          <w:szCs w:val="18"/>
        </w:rPr>
        <w:t xml:space="preserve">Сафронов Н.А.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совершил правонарушение, предусмотренное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ст.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15.5 Кодекса Российской Федерации об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административных правонарушениях, а именно: нар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>Согласно п.1 п.4.5 Кодекса Российской Федерации об административных правонарушениях, за наруше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>Процессуальных нарушений и обстоятельств, исключающих производство по делу, не установлено. Протокол об администрати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вном правонарушении составлен с соблюдением требований закона, противоречий не содержит. Права и законные интересы </w:t>
      </w:r>
      <w:r w:rsidRPr="008A01C0">
        <w:rPr>
          <w:rFonts w:ascii="Times New Roman" w:hAnsi="Times New Roman" w:cs="Times New Roman"/>
          <w:sz w:val="18"/>
          <w:szCs w:val="18"/>
        </w:rPr>
        <w:t>Сафронова Н.А.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при возбуждении дела об административном правонарушении нарушены не были.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>При назначении меры административного наказания за а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ложение, а также наличие обстоятельств, смягчающих или отягчающих административную ответственность.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Обстоятельств, смягчающих и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отягчающих ответственность лица, в отношении которого ведется производство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по делу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об административном правонарушении, не устано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влено.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го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отсутствие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смягчающих и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отягчающих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ответственн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ость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обстоятельств, мировой судья считает необходимым подвергнуть </w:t>
      </w:r>
      <w:r w:rsidRPr="008A01C0">
        <w:rPr>
          <w:rFonts w:ascii="Times New Roman" w:hAnsi="Times New Roman" w:cs="Times New Roman"/>
          <w:sz w:val="18"/>
          <w:szCs w:val="18"/>
        </w:rPr>
        <w:t xml:space="preserve">Сафронова Н.А.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административному наказанию в виде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предупреждения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в пределах санкции, предусмотренной ст. 15.5 Кодекса Российской Федерации об административных правонарушениях.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>Руководствуясь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ст.ст. 29.9, 29.10, 29.11 Кодекса Российской Федерации об административных правонарушениях, мировой судья – 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ПОСТАНОВИЛ: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hAnsi="Times New Roman" w:cs="Times New Roman"/>
          <w:sz w:val="18"/>
          <w:szCs w:val="18"/>
        </w:rPr>
        <w:t xml:space="preserve">Сафронова </w:t>
      </w:r>
      <w:r w:rsidRPr="008A01C0" w:rsidR="008A01C0">
        <w:rPr>
          <w:rFonts w:ascii="Times New Roman" w:hAnsi="Times New Roman" w:cs="Times New Roman"/>
          <w:sz w:val="18"/>
          <w:szCs w:val="18"/>
        </w:rPr>
        <w:t>Н.А.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признать виновн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ым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в совершении административного прав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онарушения, предусмотренного ст. 15.5  Кодекса Российской Федерации об административных правонарушениях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и назначить е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му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административное наказание в виде предупреждения.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>Постановление может быть обжаловано в апелляционном порядке в Центральный районный су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д г. Симферополя через мирового судью судебного участка №1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A4F4B" w:rsidRPr="008A01C0" w:rsidP="00FA4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 xml:space="preserve">    Мировой судья:                                     </w:t>
      </w:r>
      <w:r w:rsidRPr="008A01C0">
        <w:rPr>
          <w:rFonts w:ascii="Times New Roman" w:eastAsia="Times New Roman" w:hAnsi="Times New Roman" w:cs="Times New Roman"/>
          <w:sz w:val="18"/>
          <w:szCs w:val="18"/>
        </w:rPr>
        <w:tab/>
      </w:r>
      <w:r w:rsidRPr="008A01C0">
        <w:rPr>
          <w:rFonts w:ascii="Times New Roman" w:eastAsia="Times New Roman" w:hAnsi="Times New Roman" w:cs="Times New Roman"/>
          <w:sz w:val="18"/>
          <w:szCs w:val="18"/>
        </w:rPr>
        <w:tab/>
        <w:t>А.Л. Тоскина</w:t>
      </w:r>
    </w:p>
    <w:p w:rsidR="00FA4F4B" w:rsidRPr="008A01C0" w:rsidP="00FA4F4B">
      <w:pPr>
        <w:rPr>
          <w:rFonts w:ascii="Times New Roman" w:hAnsi="Times New Roman" w:cs="Times New Roman"/>
          <w:sz w:val="18"/>
          <w:szCs w:val="18"/>
        </w:rPr>
      </w:pPr>
    </w:p>
    <w:p w:rsidR="00FA4F4B" w:rsidRPr="008A01C0" w:rsidP="00FA4F4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587A4A">
        <w:tblPrEx>
          <w:tblW w:w="0" w:type="auto"/>
          <w:tblInd w:w="0" w:type="dxa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01C0" w:rsidP="00587A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ДЕПЕРСОНИФИКАЦИЮ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76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01C0" w:rsidP="00587A4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Лингвистический контроль произвел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55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01C0" w:rsidP="00587A4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помощник мирового судьи _____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М.И.Николаева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76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01C0" w:rsidP="00587A4A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СОГЛАСОВАНО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55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01C0" w:rsidP="00587A4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Мировой судья __________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А.Л.Тоскина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97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C0" w:rsidP="00587A4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«___» _________________________ 2017 г.</w:t>
            </w:r>
          </w:p>
        </w:tc>
      </w:tr>
    </w:tbl>
    <w:p w:rsidR="002C5A43" w:rsidRPr="008A01C0">
      <w:pPr>
        <w:rPr>
          <w:rFonts w:ascii="Times New Roman" w:hAnsi="Times New Roman" w:cs="Times New Roman"/>
          <w:sz w:val="18"/>
          <w:szCs w:val="18"/>
        </w:rPr>
      </w:pPr>
    </w:p>
    <w:sectPr w:rsidSect="00334D90">
      <w:footerReference w:type="default" r:id="rId4"/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1C0">
          <w:rPr>
            <w:noProof/>
          </w:rPr>
          <w:t>2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F4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FA4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FA4F4B"/>
    <w:rPr>
      <w:rFonts w:eastAsiaTheme="minorEastAsia"/>
      <w:lang w:eastAsia="ru-RU"/>
    </w:rPr>
  </w:style>
  <w:style w:type="table" w:styleId="TableGrid">
    <w:name w:val="Table Grid"/>
    <w:basedOn w:val="TableNormal"/>
    <w:uiPriority w:val="59"/>
    <w:rsid w:val="008A0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