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56819">
        <w:rPr>
          <w:rFonts w:ascii="Times New Roman" w:eastAsia="Times New Roman" w:hAnsi="Times New Roman" w:cs="Times New Roman"/>
          <w:sz w:val="27"/>
          <w:szCs w:val="27"/>
        </w:rPr>
        <w:t>2</w:t>
      </w:r>
      <w:r w:rsidR="00145FC6">
        <w:rPr>
          <w:rFonts w:ascii="Times New Roman" w:eastAsia="Times New Roman" w:hAnsi="Times New Roman" w:cs="Times New Roman"/>
          <w:sz w:val="27"/>
          <w:szCs w:val="27"/>
        </w:rPr>
        <w:t>7</w:t>
      </w:r>
      <w:r w:rsidR="0004793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45FC6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 w:rsidR="00754EA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145FC6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047932">
        <w:rPr>
          <w:rFonts w:ascii="Times New Roman" w:hAnsi="Times New Roman" w:cs="Times New Roman"/>
          <w:sz w:val="27"/>
          <w:szCs w:val="27"/>
        </w:rPr>
        <w:t xml:space="preserve">Региональной общественной физкультурно-спортивной организации «Федерация фигурного катания Республики Крым» </w:t>
      </w:r>
      <w:r w:rsidR="00047932">
        <w:rPr>
          <w:rFonts w:ascii="Times New Roman" w:hAnsi="Times New Roman" w:cs="Times New Roman"/>
          <w:sz w:val="27"/>
          <w:szCs w:val="27"/>
        </w:rPr>
        <w:t>Тибекиной</w:t>
      </w:r>
      <w:r w:rsidR="00047932">
        <w:rPr>
          <w:rFonts w:ascii="Times New Roman" w:hAnsi="Times New Roman" w:cs="Times New Roman"/>
          <w:sz w:val="27"/>
          <w:szCs w:val="27"/>
        </w:rPr>
        <w:t xml:space="preserve"> Татьяны Евгеньевны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CE0FDB" w:rsidR="00CE0FDB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Тибекина Т.Е.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45FC6" w:rsidR="00145FC6">
        <w:rPr>
          <w:rFonts w:ascii="Times New Roman" w:hAnsi="Times New Roman" w:cs="Times New Roman"/>
          <w:sz w:val="27"/>
          <w:szCs w:val="27"/>
        </w:rPr>
        <w:t>руководител</w:t>
      </w:r>
      <w:r>
        <w:rPr>
          <w:rFonts w:ascii="Times New Roman" w:hAnsi="Times New Roman" w:cs="Times New Roman"/>
          <w:sz w:val="27"/>
          <w:szCs w:val="27"/>
        </w:rPr>
        <w:t>ем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Региональной общественной физкультурно-спортивной организации «Федерация фигурного катания Республики Крым»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CE0FDB" w:rsidR="00CE0FDB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</w:t>
      </w:r>
      <w:r w:rsidRPr="00F56819">
        <w:rPr>
          <w:rFonts w:ascii="Times New Roman" w:hAnsi="Times New Roman" w:cs="Times New Roman"/>
          <w:sz w:val="27"/>
          <w:szCs w:val="27"/>
        </w:rPr>
        <w:t>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альных заболеваний (ЕФС-1)») за </w:t>
      </w:r>
      <w:r w:rsidR="00F742BA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F742BA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27.01</w:t>
      </w:r>
      <w:r w:rsidR="00145FC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судебное заседание Тибекина Т.Е. не явилась, о месте и времени рассмотрения дела уведомлена надлежащим образом, о причина</w:t>
      </w:r>
      <w:r w:rsidRPr="00047932">
        <w:rPr>
          <w:rFonts w:ascii="Times New Roman" w:hAnsi="Times New Roman" w:cs="Times New Roman"/>
          <w:sz w:val="27"/>
          <w:szCs w:val="27"/>
        </w:rPr>
        <w:t>х неявки не сообщила.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ее отсутствие.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ст</w:t>
      </w:r>
      <w:r w:rsidRPr="00047932">
        <w:rPr>
          <w:rFonts w:ascii="Times New Roman" w:hAnsi="Times New Roman" w:cs="Times New Roman"/>
          <w:sz w:val="27"/>
          <w:szCs w:val="27"/>
        </w:rPr>
        <w:t xml:space="preserve">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</w:t>
      </w:r>
      <w:r w:rsidRPr="00047932">
        <w:rPr>
          <w:rFonts w:ascii="Times New Roman" w:hAnsi="Times New Roman" w:cs="Times New Roman"/>
          <w:sz w:val="27"/>
          <w:szCs w:val="27"/>
        </w:rPr>
        <w:t>обязанностей.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</w:t>
      </w:r>
      <w:r w:rsidRPr="00047932">
        <w:rPr>
          <w:rFonts w:ascii="Times New Roman" w:hAnsi="Times New Roman" w:cs="Times New Roman"/>
          <w:sz w:val="27"/>
          <w:szCs w:val="27"/>
        </w:rPr>
        <w:t>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</w:t>
      </w:r>
      <w:r w:rsidRPr="00047932">
        <w:rPr>
          <w:rFonts w:ascii="Times New Roman" w:hAnsi="Times New Roman" w:cs="Times New Roman"/>
          <w:sz w:val="27"/>
          <w:szCs w:val="27"/>
        </w:rPr>
        <w:t xml:space="preserve">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r w:rsidRPr="00047932">
        <w:rPr>
          <w:rFonts w:ascii="Times New Roman" w:hAnsi="Times New Roman" w:cs="Times New Roman"/>
          <w:sz w:val="27"/>
          <w:szCs w:val="27"/>
        </w:rPr>
        <w:t>формы сведений, предусмотренной статьей 8 Федерального закона от 01.04.1996 №27-ФЗ «Об</w:t>
      </w:r>
      <w:r w:rsidRPr="00047932">
        <w:rPr>
          <w:rFonts w:ascii="Times New Roman" w:hAnsi="Times New Roman" w:cs="Times New Roman"/>
          <w:sz w:val="27"/>
          <w:szCs w:val="27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Тибекина Т.Е., будучи должностным лицом - руководителем юридического лица, </w:t>
      </w:r>
      <w:r w:rsidRPr="00047932">
        <w:rPr>
          <w:rFonts w:ascii="Times New Roman" w:hAnsi="Times New Roman" w:cs="Times New Roman"/>
          <w:sz w:val="27"/>
          <w:szCs w:val="27"/>
        </w:rPr>
        <w:t>не представила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</w:t>
      </w:r>
      <w:r w:rsidRPr="00047932">
        <w:rPr>
          <w:rFonts w:ascii="Times New Roman" w:hAnsi="Times New Roman" w:cs="Times New Roman"/>
          <w:sz w:val="27"/>
          <w:szCs w:val="27"/>
        </w:rPr>
        <w:t xml:space="preserve">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полугодие 2024 года по сроку представления 25.07.2024, фактически </w:t>
      </w:r>
      <w:r w:rsidRPr="00047932">
        <w:rPr>
          <w:rFonts w:ascii="Times New Roman" w:hAnsi="Times New Roman" w:cs="Times New Roman"/>
          <w:sz w:val="27"/>
          <w:szCs w:val="27"/>
        </w:rPr>
        <w:t xml:space="preserve">сведения представлены </w:t>
      </w:r>
      <w:r>
        <w:rPr>
          <w:rFonts w:ascii="Times New Roman" w:hAnsi="Times New Roman" w:cs="Times New Roman"/>
          <w:sz w:val="27"/>
          <w:szCs w:val="27"/>
        </w:rPr>
        <w:t>27.01.2025</w:t>
      </w:r>
      <w:r w:rsidRPr="0004793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</w:t>
      </w:r>
      <w:r w:rsidRPr="00047932">
        <w:rPr>
          <w:rFonts w:ascii="Times New Roman" w:hAnsi="Times New Roman" w:cs="Times New Roman"/>
          <w:sz w:val="27"/>
          <w:szCs w:val="27"/>
        </w:rPr>
        <w:t>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</w:t>
      </w:r>
      <w:r w:rsidRPr="00047932">
        <w:rPr>
          <w:rFonts w:ascii="Times New Roman" w:hAnsi="Times New Roman" w:cs="Times New Roman"/>
          <w:sz w:val="27"/>
          <w:szCs w:val="27"/>
        </w:rPr>
        <w:t>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</w:t>
      </w:r>
      <w:r w:rsidRPr="00047932">
        <w:rPr>
          <w:rFonts w:ascii="Times New Roman" w:hAnsi="Times New Roman" w:cs="Times New Roman"/>
          <w:sz w:val="27"/>
          <w:szCs w:val="27"/>
        </w:rPr>
        <w:t xml:space="preserve">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сведениям из ЕГРЮЛ руководителем юридического лица является Тибекина Т.Е.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Таким образом, с</w:t>
      </w:r>
      <w:r w:rsidRPr="00047932">
        <w:rPr>
          <w:rFonts w:ascii="Times New Roman" w:hAnsi="Times New Roman" w:cs="Times New Roman"/>
          <w:sz w:val="27"/>
          <w:szCs w:val="27"/>
        </w:rPr>
        <w:t xml:space="preserve">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Тибекина Т.Е. Опровергающих указанные обстоятельства</w:t>
      </w:r>
      <w:r w:rsidRPr="00047932">
        <w:rPr>
          <w:rFonts w:ascii="Times New Roman" w:hAnsi="Times New Roman" w:cs="Times New Roman"/>
          <w:sz w:val="27"/>
          <w:szCs w:val="27"/>
        </w:rPr>
        <w:t xml:space="preserve"> доказательств мировому судье не представлено.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Вина Тибекин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047932">
        <w:rPr>
          <w:rFonts w:ascii="Times New Roman" w:hAnsi="Times New Roman" w:cs="Times New Roman"/>
          <w:sz w:val="27"/>
          <w:szCs w:val="27"/>
        </w:rPr>
        <w:t xml:space="preserve"> Т.Е.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№7</w:t>
      </w:r>
      <w:r>
        <w:rPr>
          <w:rFonts w:ascii="Times New Roman" w:hAnsi="Times New Roman" w:cs="Times New Roman"/>
          <w:sz w:val="27"/>
          <w:szCs w:val="27"/>
        </w:rPr>
        <w:t>83734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29</w:t>
      </w:r>
      <w:r w:rsidRPr="00047932">
        <w:rPr>
          <w:rFonts w:ascii="Times New Roman" w:hAnsi="Times New Roman" w:cs="Times New Roman"/>
          <w:sz w:val="27"/>
          <w:szCs w:val="27"/>
        </w:rPr>
        <w:t xml:space="preserve">.04.2025, копией </w:t>
      </w:r>
      <w:r w:rsidRPr="00047932">
        <w:rPr>
          <w:rFonts w:ascii="Times New Roman" w:hAnsi="Times New Roman" w:cs="Times New Roman"/>
          <w:sz w:val="27"/>
          <w:szCs w:val="27"/>
        </w:rPr>
        <w:t>сведений, копией уведомления о доставке, выпиской из ЕГРЮЛ.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выводу, что Тибекина Т.Е.  совершила правонарушение, предусмотренное ч. 2 ст.15.33 Кодекса Р</w:t>
      </w:r>
      <w:r w:rsidRPr="00047932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правонарушениях, а именно: нарушила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</w:t>
      </w:r>
      <w:r w:rsidRPr="00047932">
        <w:rPr>
          <w:rFonts w:ascii="Times New Roman" w:hAnsi="Times New Roman" w:cs="Times New Roman"/>
          <w:sz w:val="27"/>
          <w:szCs w:val="27"/>
        </w:rPr>
        <w:t xml:space="preserve">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</w:t>
      </w:r>
      <w:r w:rsidRPr="00047932">
        <w:rPr>
          <w:rFonts w:ascii="Times New Roman" w:hAnsi="Times New Roman" w:cs="Times New Roman"/>
          <w:sz w:val="27"/>
          <w:szCs w:val="27"/>
        </w:rPr>
        <w:t xml:space="preserve">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</w:t>
      </w:r>
      <w:r w:rsidRPr="00047932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</w:t>
      </w:r>
      <w:r w:rsidRPr="00047932">
        <w:rPr>
          <w:rFonts w:ascii="Times New Roman" w:hAnsi="Times New Roman" w:cs="Times New Roman"/>
          <w:sz w:val="27"/>
          <w:szCs w:val="27"/>
        </w:rPr>
        <w:t xml:space="preserve">истек. Оснований для прекращения производства по данному делу не установлено. 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</w:t>
      </w:r>
      <w:r w:rsidRPr="00047932">
        <w:rPr>
          <w:rFonts w:ascii="Times New Roman" w:hAnsi="Times New Roman" w:cs="Times New Roman"/>
          <w:sz w:val="27"/>
          <w:szCs w:val="27"/>
        </w:rPr>
        <w:t>а, противоречий не содержит. Права и законные интересы Тибекин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047932">
        <w:rPr>
          <w:rFonts w:ascii="Times New Roman" w:hAnsi="Times New Roman" w:cs="Times New Roman"/>
          <w:sz w:val="27"/>
          <w:szCs w:val="27"/>
        </w:rPr>
        <w:t xml:space="preserve"> Т.Е.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</w:t>
      </w:r>
      <w:r w:rsidRPr="00047932">
        <w:rPr>
          <w:rFonts w:ascii="Times New Roman" w:hAnsi="Times New Roman" w:cs="Times New Roman"/>
          <w:sz w:val="27"/>
          <w:szCs w:val="27"/>
        </w:rPr>
        <w:t xml:space="preserve">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</w:t>
      </w:r>
      <w:r w:rsidRPr="00047932">
        <w:rPr>
          <w:rFonts w:ascii="Times New Roman" w:hAnsi="Times New Roman" w:cs="Times New Roman"/>
          <w:sz w:val="27"/>
          <w:szCs w:val="27"/>
        </w:rPr>
        <w:t>или отягчающих административную ответственность.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</w:t>
      </w:r>
      <w:r w:rsidRPr="00047932">
        <w:rPr>
          <w:rFonts w:ascii="Times New Roman" w:hAnsi="Times New Roman" w:cs="Times New Roman"/>
          <w:sz w:val="27"/>
          <w:szCs w:val="27"/>
        </w:rPr>
        <w:t xml:space="preserve">дминистративном правонарушении, по делу не установлено.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</w:t>
      </w:r>
      <w:r w:rsidRPr="00047932">
        <w:rPr>
          <w:rFonts w:ascii="Times New Roman" w:hAnsi="Times New Roman" w:cs="Times New Roman"/>
          <w:sz w:val="27"/>
          <w:szCs w:val="27"/>
        </w:rPr>
        <w:t>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</w:t>
      </w:r>
      <w:r w:rsidRPr="00047932">
        <w:rPr>
          <w:rFonts w:ascii="Times New Roman" w:hAnsi="Times New Roman" w:cs="Times New Roman"/>
          <w:sz w:val="27"/>
          <w:szCs w:val="27"/>
        </w:rPr>
        <w:t>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</w:t>
      </w:r>
      <w:r w:rsidRPr="00047932">
        <w:rPr>
          <w:rFonts w:ascii="Times New Roman" w:hAnsi="Times New Roman" w:cs="Times New Roman"/>
          <w:sz w:val="27"/>
          <w:szCs w:val="27"/>
        </w:rPr>
        <w:t>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</w:t>
      </w:r>
      <w:r w:rsidRPr="00047932">
        <w:rPr>
          <w:rFonts w:ascii="Times New Roman" w:hAnsi="Times New Roman" w:cs="Times New Roman"/>
          <w:sz w:val="27"/>
          <w:szCs w:val="27"/>
        </w:rPr>
        <w:t>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</w:t>
      </w:r>
      <w:r w:rsidRPr="00047932">
        <w:rPr>
          <w:rFonts w:ascii="Times New Roman" w:hAnsi="Times New Roman" w:cs="Times New Roman"/>
          <w:sz w:val="27"/>
          <w:szCs w:val="27"/>
        </w:rPr>
        <w:t>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</w:t>
      </w:r>
      <w:r w:rsidRPr="00047932">
        <w:rPr>
          <w:rFonts w:ascii="Times New Roman" w:hAnsi="Times New Roman" w:cs="Times New Roman"/>
          <w:sz w:val="27"/>
          <w:szCs w:val="27"/>
        </w:rPr>
        <w:t>, а также при отсутствии имущественного ущерба.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</w:t>
      </w:r>
      <w:r w:rsidRPr="00047932">
        <w:rPr>
          <w:rFonts w:ascii="Times New Roman" w:hAnsi="Times New Roman" w:cs="Times New Roman"/>
          <w:sz w:val="27"/>
          <w:szCs w:val="27"/>
        </w:rPr>
        <w:t xml:space="preserve">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 учетом взаи</w:t>
      </w:r>
      <w:r w:rsidRPr="00047932">
        <w:rPr>
          <w:rFonts w:ascii="Times New Roman" w:hAnsi="Times New Roman" w:cs="Times New Roman"/>
          <w:sz w:val="27"/>
          <w:szCs w:val="27"/>
        </w:rPr>
        <w:t xml:space="preserve">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047932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</w:t>
      </w:r>
      <w:r w:rsidRPr="00047932">
        <w:rPr>
          <w:rFonts w:ascii="Times New Roman" w:hAnsi="Times New Roman" w:cs="Times New Roman"/>
          <w:sz w:val="27"/>
          <w:szCs w:val="27"/>
        </w:rPr>
        <w:t xml:space="preserve"> ч.ч. 2, 3 ст. 3.4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</w:t>
      </w:r>
      <w:r w:rsidRPr="00047932">
        <w:rPr>
          <w:rFonts w:ascii="Times New Roman" w:hAnsi="Times New Roman" w:cs="Times New Roman"/>
          <w:sz w:val="27"/>
          <w:szCs w:val="27"/>
        </w:rPr>
        <w:t>имая во внимание обстоятельства дела, данные о личности виновной, которая ранее (на момент совершения вмененного правонарушения) к административной ответственности не привлекалась (иные данные в материалах дела отсутствуют), отсутствие обстоятельств, отягч</w:t>
      </w:r>
      <w:r w:rsidRPr="00047932">
        <w:rPr>
          <w:rFonts w:ascii="Times New Roman" w:hAnsi="Times New Roman" w:cs="Times New Roman"/>
          <w:sz w:val="27"/>
          <w:szCs w:val="27"/>
        </w:rPr>
        <w:t>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</w:t>
      </w:r>
      <w:r w:rsidRPr="00047932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правонарушениях, считаю возможным назначить Тибекин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047932">
        <w:rPr>
          <w:rFonts w:ascii="Times New Roman" w:hAnsi="Times New Roman" w:cs="Times New Roman"/>
          <w:sz w:val="27"/>
          <w:szCs w:val="27"/>
        </w:rPr>
        <w:t xml:space="preserve"> Т.Е.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Руководствуясь ст.ст. 3.4, 4.1, 4.1.1, 29.9, 29.10,</w:t>
      </w:r>
      <w:r w:rsidRPr="00047932">
        <w:rPr>
          <w:rFonts w:ascii="Times New Roman" w:hAnsi="Times New Roman" w:cs="Times New Roman"/>
          <w:sz w:val="27"/>
          <w:szCs w:val="27"/>
        </w:rPr>
        <w:t xml:space="preserve"> 29.11 Кодекса Российской Федерации об административных правонарушениях, мировой судья              </w:t>
      </w:r>
    </w:p>
    <w:p w:rsidR="00047932" w:rsidRPr="00047932" w:rsidP="0004793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ПОСТАНОВИЛ: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Тибекин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047932">
        <w:rPr>
          <w:rFonts w:ascii="Times New Roman" w:hAnsi="Times New Roman" w:cs="Times New Roman"/>
          <w:sz w:val="27"/>
          <w:szCs w:val="27"/>
        </w:rPr>
        <w:t xml:space="preserve"> Татьян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047932">
        <w:rPr>
          <w:rFonts w:ascii="Times New Roman" w:hAnsi="Times New Roman" w:cs="Times New Roman"/>
          <w:sz w:val="27"/>
          <w:szCs w:val="27"/>
        </w:rPr>
        <w:t xml:space="preserve"> Евгеньевн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047932">
        <w:rPr>
          <w:rFonts w:ascii="Times New Roman" w:hAnsi="Times New Roman" w:cs="Times New Roman"/>
          <w:sz w:val="27"/>
          <w:szCs w:val="27"/>
        </w:rPr>
        <w:t xml:space="preserve"> признать виновной в совершении административного правонарушения, предусмотренного ч. 2 ст. 15.33  Кодекса Российско</w:t>
      </w:r>
      <w:r w:rsidRPr="00047932">
        <w:rPr>
          <w:rFonts w:ascii="Times New Roman" w:hAnsi="Times New Roman" w:cs="Times New Roman"/>
          <w:sz w:val="27"/>
          <w:szCs w:val="27"/>
        </w:rPr>
        <w:t>й Федерации об административных правонарушениях, и назначить ей наказание в виде штрафа в размере 300 (трехсот) рублей.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</w:t>
      </w:r>
      <w:r w:rsidRPr="00047932">
        <w:rPr>
          <w:rFonts w:ascii="Times New Roman" w:hAnsi="Times New Roman" w:cs="Times New Roman"/>
          <w:sz w:val="27"/>
          <w:szCs w:val="27"/>
        </w:rPr>
        <w:t>ение.</w:t>
      </w:r>
    </w:p>
    <w:p w:rsidR="00F56819" w:rsidRPr="00F56819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</w:t>
      </w:r>
      <w:r w:rsidRPr="00047932">
        <w:rPr>
          <w:rFonts w:ascii="Times New Roman" w:hAnsi="Times New Roman" w:cs="Times New Roman"/>
          <w:sz w:val="27"/>
          <w:szCs w:val="27"/>
        </w:rPr>
        <w:t>круга Симферополь) Республики Крым в течение 10 суток со дня вручения или получения копии постановления.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047932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7F2591">
        <w:rPr>
          <w:rFonts w:ascii="Times New Roman" w:hAnsi="Times New Roman" w:cs="Times New Roman"/>
          <w:sz w:val="27"/>
          <w:szCs w:val="27"/>
        </w:rPr>
        <w:t>А.Л.Тоскина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FDB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7932"/>
    <w:rsid w:val="0009665A"/>
    <w:rsid w:val="000976E4"/>
    <w:rsid w:val="000A04C7"/>
    <w:rsid w:val="000B1323"/>
    <w:rsid w:val="000C67D6"/>
    <w:rsid w:val="00145FC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3F77EE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7F2591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CC2833"/>
    <w:rsid w:val="00CE0FDB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742BA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