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6A7CA8">
        <w:rPr>
          <w:sz w:val="27"/>
          <w:szCs w:val="27"/>
          <w:lang w:val="ru-RU"/>
        </w:rPr>
        <w:t>330</w:t>
      </w:r>
      <w:r w:rsidRPr="00E60864">
        <w:rPr>
          <w:sz w:val="27"/>
          <w:szCs w:val="27"/>
          <w:lang w:val="ru-RU"/>
        </w:rPr>
        <w:t>/17/202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</w:t>
      </w:r>
      <w:r w:rsidRPr="00E60864">
        <w:rPr>
          <w:sz w:val="27"/>
          <w:szCs w:val="27"/>
          <w:lang w:val="ru-RU"/>
        </w:rPr>
        <w:t>Тоскина А.Л.,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рассмотрев в помещении судебного участка</w:t>
      </w:r>
      <w:r w:rsidRPr="00E60864" w:rsidR="00651547">
        <w:rPr>
          <w:sz w:val="27"/>
          <w:szCs w:val="27"/>
          <w:lang w:val="ru-RU"/>
        </w:rPr>
        <w:t xml:space="preserve"> №17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по адресу: г. Симферополь, ул. Крымских Партизан №3-а, дело об ад</w:t>
      </w:r>
      <w:r w:rsidRPr="00E60864">
        <w:rPr>
          <w:sz w:val="27"/>
          <w:szCs w:val="27"/>
          <w:lang w:val="ru-RU"/>
        </w:rPr>
        <w:t>министративном правонарушении в отношении:</w:t>
      </w:r>
    </w:p>
    <w:p w:rsidR="00A95464" w:rsidRPr="00E60864" w:rsidP="006A7CA8">
      <w:pPr>
        <w:ind w:left="1134" w:right="-1"/>
        <w:jc w:val="both"/>
        <w:outlineLvl w:val="0"/>
        <w:rPr>
          <w:sz w:val="27"/>
          <w:szCs w:val="27"/>
          <w:lang w:val="ru-RU"/>
        </w:rPr>
      </w:pPr>
      <w:r w:rsidRPr="00E60864">
        <w:rPr>
          <w:rStyle w:val="FontStyle12"/>
          <w:sz w:val="27"/>
          <w:szCs w:val="27"/>
          <w:lang w:val="ru-RU"/>
        </w:rPr>
        <w:t>Общества с ограниченной ответственностью «</w:t>
      </w:r>
      <w:r w:rsidR="006A7CA8">
        <w:rPr>
          <w:rStyle w:val="FontStyle12"/>
          <w:sz w:val="27"/>
          <w:szCs w:val="27"/>
          <w:lang w:val="ru-RU"/>
        </w:rPr>
        <w:t>ПРОИЗВОДСТВЕННО-КОММЕРЧЕСКАЯ ФИРМА «ИНТЕРИО</w:t>
      </w:r>
      <w:r w:rsidRPr="00E60864">
        <w:rPr>
          <w:rStyle w:val="FontStyle12"/>
          <w:sz w:val="27"/>
          <w:szCs w:val="27"/>
          <w:lang w:val="ru-RU"/>
        </w:rPr>
        <w:t>»</w:t>
      </w:r>
      <w:r w:rsidRPr="00E60864">
        <w:rPr>
          <w:sz w:val="27"/>
          <w:szCs w:val="27"/>
          <w:lang w:val="ru-RU"/>
        </w:rPr>
        <w:t xml:space="preserve">, </w:t>
      </w:r>
      <w:r w:rsidRPr="00DE52C0" w:rsidR="00DE52C0">
        <w:rPr>
          <w:sz w:val="27"/>
          <w:szCs w:val="27"/>
          <w:lang w:val="ru-RU"/>
        </w:rPr>
        <w:t xml:space="preserve">«данные изъяты»               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rStyle w:val="FontStyle12"/>
          <w:sz w:val="27"/>
          <w:szCs w:val="27"/>
          <w:lang w:val="ru-RU"/>
        </w:rPr>
        <w:t>Общество с ограниченной ответственностью «</w:t>
      </w:r>
      <w:r w:rsidRPr="006A7CA8" w:rsidR="006A7CA8">
        <w:rPr>
          <w:rStyle w:val="FontStyle12"/>
          <w:sz w:val="27"/>
          <w:szCs w:val="27"/>
          <w:lang w:val="ru-RU"/>
        </w:rPr>
        <w:t>ПРОИЗВОДСТВЕННО-КОММЕРЧЕСКАЯ ФИРМА «ИНТЕРИО</w:t>
      </w:r>
      <w:r w:rsidR="006A7CA8">
        <w:rPr>
          <w:rStyle w:val="FontStyle12"/>
          <w:sz w:val="27"/>
          <w:szCs w:val="27"/>
          <w:lang w:val="ru-RU"/>
        </w:rPr>
        <w:t>»</w:t>
      </w:r>
      <w:r w:rsidRPr="00E60864">
        <w:rPr>
          <w:sz w:val="27"/>
          <w:szCs w:val="27"/>
          <w:lang w:val="ru-RU"/>
        </w:rPr>
        <w:t xml:space="preserve">, зарегистрированное по </w:t>
      </w:r>
      <w:r w:rsidRPr="00E60864">
        <w:rPr>
          <w:sz w:val="27"/>
          <w:szCs w:val="27"/>
          <w:lang w:val="ru-RU"/>
        </w:rPr>
        <w:t>адресу</w:t>
      </w:r>
      <w:r w:rsidRPr="00DE52C0" w:rsidR="00DE52C0">
        <w:rPr>
          <w:sz w:val="27"/>
          <w:szCs w:val="27"/>
          <w:lang w:val="ru-RU"/>
        </w:rPr>
        <w:t>«данные</w:t>
      </w:r>
      <w:r w:rsidRPr="00DE52C0" w:rsidR="00DE52C0">
        <w:rPr>
          <w:sz w:val="27"/>
          <w:szCs w:val="27"/>
          <w:lang w:val="ru-RU"/>
        </w:rPr>
        <w:t xml:space="preserve"> изъяты»               </w:t>
      </w:r>
      <w:r w:rsidRPr="00E60864">
        <w:rPr>
          <w:sz w:val="27"/>
          <w:szCs w:val="27"/>
          <w:lang w:val="ru-RU"/>
        </w:rPr>
        <w:t xml:space="preserve"> 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год, фактически отчетность представлена </w:t>
      </w:r>
      <w:r w:rsidRPr="00E60864" w:rsidR="00C70B17">
        <w:rPr>
          <w:sz w:val="27"/>
          <w:szCs w:val="27"/>
          <w:lang w:val="ru-RU"/>
        </w:rPr>
        <w:t>0</w:t>
      </w:r>
      <w:r w:rsidR="006A7CA8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Законный представитель лица, в отношении которого ведется производство по делу об административном правонарушении, в судебное заседание не явился, о времени и месте рассмотрения дела уведомлен надлежащи</w:t>
      </w:r>
      <w:r w:rsidRPr="00E60864">
        <w:rPr>
          <w:sz w:val="27"/>
          <w:szCs w:val="27"/>
          <w:lang w:val="ru-RU"/>
        </w:rPr>
        <w:t>м образом, по месту регистрации юридического лица, о причинах неявки не сообщил, ходатайств мировому судье не направил.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Исследовав </w:t>
      </w:r>
      <w:r w:rsidRPr="00E60864">
        <w:rPr>
          <w:sz w:val="27"/>
          <w:szCs w:val="27"/>
          <w:lang w:val="ru-RU"/>
        </w:rPr>
        <w:t>материалы дела, прихожу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</w:t>
      </w:r>
      <w:r w:rsidRPr="00E60864">
        <w:rPr>
          <w:sz w:val="27"/>
          <w:szCs w:val="27"/>
          <w:lang w:val="ru-RU"/>
        </w:rPr>
        <w:t>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установлен</w:t>
      </w:r>
      <w:r w:rsidRPr="00E60864">
        <w:rPr>
          <w:sz w:val="27"/>
          <w:szCs w:val="27"/>
          <w:lang w:val="ru-RU"/>
        </w:rPr>
        <w:t>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</w:t>
      </w:r>
      <w:r w:rsidRPr="00E60864">
        <w:rPr>
          <w:sz w:val="27"/>
          <w:szCs w:val="27"/>
          <w:lang w:val="ru-RU"/>
        </w:rPr>
        <w:t xml:space="preserve"> их соблюдению (ч. 2 ст. 2.1 Кодекса Российской Федерации об административных 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</w:t>
      </w:r>
      <w:r w:rsidRPr="00E60864">
        <w:rPr>
          <w:sz w:val="27"/>
          <w:szCs w:val="27"/>
          <w:lang w:val="ru-RU"/>
        </w:rPr>
        <w:t xml:space="preserve">вершение административных правонарушений в случаях, предусмотренных статьями раздела II настоящего </w:t>
      </w:r>
      <w:r w:rsidRPr="00E60864">
        <w:rPr>
          <w:sz w:val="27"/>
          <w:szCs w:val="27"/>
          <w:lang w:val="ru-RU"/>
        </w:rPr>
        <w:t>Кодекса или законами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</w:t>
      </w:r>
      <w:r w:rsidRPr="00E60864">
        <w:rPr>
          <w:sz w:val="27"/>
          <w:szCs w:val="27"/>
          <w:lang w:val="ru-RU"/>
        </w:rPr>
        <w:t>го ст. 19.7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</w:t>
      </w:r>
      <w:r w:rsidRPr="00E60864">
        <w:rPr>
          <w:sz w:val="27"/>
          <w:szCs w:val="27"/>
          <w:lang w:val="ru-RU"/>
        </w:rPr>
        <w:t>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3 ст. 6 Федерального закона от 06.12.2011 №402-ФЗ «О бухгалтерском учете» в целях формирования государствен</w:t>
      </w:r>
      <w:r w:rsidRPr="00E60864">
        <w:rPr>
          <w:sz w:val="27"/>
          <w:szCs w:val="27"/>
          <w:lang w:val="ru-RU"/>
        </w:rPr>
        <w:t>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</w:t>
      </w:r>
      <w:r w:rsidRPr="00E60864">
        <w:rPr>
          <w:sz w:val="27"/>
          <w:szCs w:val="27"/>
          <w:lang w:val="ru-RU"/>
        </w:rPr>
        <w:t xml:space="preserve"> иное не установлено настоящей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</w:t>
      </w:r>
      <w:r w:rsidRPr="00E60864">
        <w:rPr>
          <w:sz w:val="27"/>
          <w:szCs w:val="27"/>
          <w:lang w:val="ru-RU"/>
        </w:rPr>
        <w:t>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</w:t>
      </w:r>
      <w:r w:rsidRPr="00E60864">
        <w:rPr>
          <w:sz w:val="27"/>
          <w:szCs w:val="27"/>
          <w:lang w:val="ru-RU"/>
        </w:rPr>
        <w:t>итается ближайший следующий за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Следовательно, граничным сроком предоставления годовой бухгалтерской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>бухгалтерская (финансовая) отчетност</w:t>
      </w:r>
      <w:r w:rsidRPr="00E60864">
        <w:rPr>
          <w:sz w:val="27"/>
          <w:szCs w:val="27"/>
          <w:lang w:val="ru-RU"/>
        </w:rPr>
        <w:t xml:space="preserve">ь подана в ИФНС России по г. Симферополю юридическим лицом посредством телекоммуникационной связи – </w:t>
      </w:r>
      <w:r w:rsidR="00F46922">
        <w:rPr>
          <w:sz w:val="27"/>
          <w:szCs w:val="27"/>
          <w:lang w:val="ru-RU"/>
        </w:rPr>
        <w:t>0</w:t>
      </w:r>
      <w:r w:rsidR="006A7CA8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, граничный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Вина юридич</w:t>
      </w:r>
      <w:r w:rsidRPr="00E60864">
        <w:rPr>
          <w:sz w:val="27"/>
          <w:szCs w:val="27"/>
          <w:lang w:val="ru-RU"/>
        </w:rPr>
        <w:t>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№91022</w:t>
      </w:r>
      <w:r w:rsidR="00F46922">
        <w:rPr>
          <w:sz w:val="27"/>
          <w:szCs w:val="27"/>
          <w:lang w:val="ru-RU"/>
        </w:rPr>
        <w:t>509</w:t>
      </w:r>
      <w:r w:rsidR="006A7CA8">
        <w:rPr>
          <w:sz w:val="27"/>
          <w:szCs w:val="27"/>
          <w:lang w:val="ru-RU"/>
        </w:rPr>
        <w:t>7001363</w:t>
      </w:r>
      <w:r w:rsidR="00F46922">
        <w:rPr>
          <w:sz w:val="27"/>
          <w:szCs w:val="27"/>
          <w:lang w:val="ru-RU"/>
        </w:rPr>
        <w:t>0000</w:t>
      </w:r>
      <w:r w:rsidRPr="00E60864" w:rsidR="00DE5C42">
        <w:rPr>
          <w:sz w:val="27"/>
          <w:szCs w:val="27"/>
          <w:lang w:val="ru-RU"/>
        </w:rPr>
        <w:t>2/17</w:t>
      </w:r>
      <w:r w:rsidRPr="00E60864">
        <w:rPr>
          <w:sz w:val="27"/>
          <w:szCs w:val="27"/>
          <w:lang w:val="ru-RU"/>
        </w:rPr>
        <w:t xml:space="preserve"> от </w:t>
      </w:r>
      <w:r w:rsidR="006A7CA8">
        <w:rPr>
          <w:sz w:val="27"/>
          <w:szCs w:val="27"/>
          <w:lang w:val="ru-RU"/>
        </w:rPr>
        <w:t>30.04</w:t>
      </w:r>
      <w:r w:rsidR="00F46922">
        <w:rPr>
          <w:sz w:val="27"/>
          <w:szCs w:val="27"/>
          <w:lang w:val="ru-RU"/>
        </w:rPr>
        <w:t>.2025</w:t>
      </w:r>
      <w:r w:rsidRPr="00E60864">
        <w:rPr>
          <w:sz w:val="27"/>
          <w:szCs w:val="27"/>
          <w:lang w:val="ru-RU"/>
        </w:rPr>
        <w:t>, копией бухгал</w:t>
      </w:r>
      <w:r w:rsidRPr="00E60864">
        <w:rPr>
          <w:sz w:val="27"/>
          <w:szCs w:val="27"/>
          <w:lang w:val="ru-RU"/>
        </w:rPr>
        <w:t>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E60864">
        <w:rPr>
          <w:sz w:val="27"/>
          <w:szCs w:val="27"/>
          <w:lang w:val="ru-RU"/>
        </w:rPr>
        <w:t>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мировой судья квалифицирует бездей</w:t>
      </w:r>
      <w:r w:rsidRPr="00E60864">
        <w:rPr>
          <w:sz w:val="27"/>
          <w:szCs w:val="27"/>
          <w:lang w:val="ru-RU"/>
        </w:rPr>
        <w:t xml:space="preserve">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государственный контроль (надзор), </w:t>
      </w:r>
      <w:r w:rsidRPr="00E60864">
        <w:rPr>
          <w:sz w:val="27"/>
          <w:szCs w:val="27"/>
          <w:lang w:val="ru-RU"/>
        </w:rPr>
        <w:t xml:space="preserve">сведений (информации), представление которых предусмотрено законом и необходимо </w:t>
      </w:r>
      <w:r w:rsidRPr="00E60864">
        <w:rPr>
          <w:sz w:val="27"/>
          <w:szCs w:val="27"/>
          <w:lang w:val="ru-RU"/>
        </w:rPr>
        <w:t xml:space="preserve">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</w:t>
      </w:r>
      <w:r w:rsidRPr="00E60864">
        <w:rPr>
          <w:sz w:val="27"/>
          <w:szCs w:val="27"/>
          <w:lang w:val="ru-RU"/>
        </w:rPr>
        <w:t>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>Срок привлечения вышеуказан</w:t>
      </w:r>
      <w:r w:rsidRPr="00E60864">
        <w:rPr>
          <w:sz w:val="27"/>
          <w:szCs w:val="27"/>
          <w:lang w:val="ru-RU"/>
        </w:rPr>
        <w:t xml:space="preserve">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</w:t>
      </w:r>
      <w:r w:rsidRPr="00E60864">
        <w:rPr>
          <w:sz w:val="27"/>
          <w:szCs w:val="27"/>
          <w:lang w:val="ru-RU"/>
        </w:rPr>
        <w:t xml:space="preserve">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Обстоятельств, смягчающих или отягчающих ответственность ли</w:t>
      </w:r>
      <w:r w:rsidRPr="00E60864">
        <w:rPr>
          <w:sz w:val="27"/>
          <w:szCs w:val="27"/>
          <w:lang w:val="ru-RU"/>
        </w:rPr>
        <w:t xml:space="preserve">ца, в отношении которого ведется производство об административном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</w:t>
      </w:r>
      <w:r w:rsidRPr="00E60864">
        <w:rPr>
          <w:sz w:val="27"/>
          <w:szCs w:val="27"/>
          <w:lang w:val="ru-RU"/>
        </w:rPr>
        <w:t>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то обстоятельство</w:t>
      </w:r>
      <w:r w:rsidRPr="00E60864">
        <w:rPr>
          <w:sz w:val="27"/>
          <w:szCs w:val="27"/>
          <w:lang w:val="ru-RU"/>
        </w:rPr>
        <w:t xml:space="preserve">, что юридическое лицо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предупреждения в пределах санкции ст. 19.7 </w:t>
      </w:r>
      <w:r w:rsidRPr="00E60864">
        <w:rPr>
          <w:sz w:val="27"/>
          <w:szCs w:val="27"/>
          <w:lang w:val="ru-RU"/>
        </w:rPr>
        <w:t>Кодекса Российской Федерации об административных правонарушениях,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Общество с огранич</w:t>
      </w:r>
      <w:r w:rsidRPr="00E60864">
        <w:rPr>
          <w:sz w:val="27"/>
          <w:szCs w:val="27"/>
          <w:lang w:val="ru-RU"/>
        </w:rPr>
        <w:t xml:space="preserve">енной ответственностью </w:t>
      </w:r>
      <w:r w:rsidRPr="006A7CA8" w:rsidR="006A7CA8">
        <w:rPr>
          <w:sz w:val="27"/>
          <w:szCs w:val="27"/>
          <w:lang w:val="ru-RU"/>
        </w:rPr>
        <w:t>«ПРОИЗВОДСТВЕННО-КОММЕРЧЕСКАЯ ФИРМА «ИНТЕРИО»</w:t>
      </w:r>
      <w:r w:rsidR="006A7CA8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>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</w:t>
      </w:r>
      <w:r w:rsidRPr="00E60864">
        <w:rPr>
          <w:sz w:val="27"/>
          <w:szCs w:val="27"/>
          <w:lang w:val="ru-RU"/>
        </w:rPr>
        <w:t>де 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E60864">
        <w:rPr>
          <w:sz w:val="27"/>
          <w:szCs w:val="27"/>
          <w:lang w:val="ru-RU"/>
        </w:rPr>
        <w:t xml:space="preserve">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>Мировой судья                                 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DE52C0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196B36"/>
    <w:rsid w:val="00202A4B"/>
    <w:rsid w:val="0021258C"/>
    <w:rsid w:val="002E2A1D"/>
    <w:rsid w:val="002F42B9"/>
    <w:rsid w:val="003572D3"/>
    <w:rsid w:val="0036637B"/>
    <w:rsid w:val="00370EFC"/>
    <w:rsid w:val="00422A52"/>
    <w:rsid w:val="004474A4"/>
    <w:rsid w:val="004A6D5A"/>
    <w:rsid w:val="00545FC2"/>
    <w:rsid w:val="00651547"/>
    <w:rsid w:val="006A7CA8"/>
    <w:rsid w:val="007234CE"/>
    <w:rsid w:val="00876BB5"/>
    <w:rsid w:val="00A07BF0"/>
    <w:rsid w:val="00A91494"/>
    <w:rsid w:val="00A95464"/>
    <w:rsid w:val="00B7654E"/>
    <w:rsid w:val="00C70B17"/>
    <w:rsid w:val="00CD5529"/>
    <w:rsid w:val="00D323AF"/>
    <w:rsid w:val="00DE52C0"/>
    <w:rsid w:val="00DE5C42"/>
    <w:rsid w:val="00DF03DE"/>
    <w:rsid w:val="00E60864"/>
    <w:rsid w:val="00F45683"/>
    <w:rsid w:val="00F469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