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4DA3" w:rsidRPr="00A763F9" w:rsidP="000A4DA3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3</w:t>
      </w:r>
      <w:r w:rsidR="00BB06F7">
        <w:rPr>
          <w:rFonts w:ascii="Times New Roman" w:eastAsia="Times New Roman" w:hAnsi="Times New Roman" w:cs="Times New Roman"/>
          <w:sz w:val="27"/>
          <w:szCs w:val="27"/>
        </w:rPr>
        <w:t>3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0A4DA3" w:rsidRPr="00A763F9" w:rsidP="000A4DA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 xml:space="preserve"> октября 2024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A763F9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</w:t>
      </w:r>
      <w:r w:rsidRPr="00A763F9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A763F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A763F9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города Симферо</w:t>
      </w:r>
      <w:r w:rsidRPr="00A763F9">
        <w:rPr>
          <w:rFonts w:ascii="Times New Roman" w:hAnsi="Times New Roman" w:cs="Times New Roman"/>
          <w:sz w:val="27"/>
          <w:szCs w:val="27"/>
        </w:rPr>
        <w:t xml:space="preserve">поль, по адресу: </w:t>
      </w:r>
      <w:r w:rsidRPr="00A763F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A763F9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9946C5" w:rsidRPr="00A763F9" w:rsidP="009946C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должностного лица – директора Общества с ограниченной ответственностью «Ш</w:t>
      </w:r>
      <w:r w:rsidR="00BB06F7">
        <w:rPr>
          <w:rFonts w:ascii="Times New Roman" w:eastAsia="Times New Roman" w:hAnsi="Times New Roman" w:cs="Times New Roman"/>
          <w:sz w:val="27"/>
          <w:szCs w:val="27"/>
        </w:rPr>
        <w:t>ЕВР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» Жудеева Дмитрия Александровича, </w:t>
      </w:r>
      <w:r w:rsidR="00A4138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ч.1 ст.15.6</w:t>
      </w:r>
      <w:r w:rsidRPr="00A763F9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Федерации об административных правонарушениях,</w:t>
      </w:r>
    </w:p>
    <w:p w:rsidR="000A4DA3" w:rsidRPr="00A763F9" w:rsidP="000A4DA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Жудеев Д.А., являясь директором Общества с ограниченной ответственностью «ШЕВР» (далее ООО «ШЕВР», юридическое лицо), зарегистрированного по адресу: г. Симферополь, ул. </w:t>
      </w:r>
      <w:r w:rsidR="000302EF">
        <w:rPr>
          <w:rFonts w:ascii="Times New Roman" w:eastAsia="Times New Roman" w:hAnsi="Times New Roman" w:cs="Times New Roman"/>
          <w:sz w:val="27"/>
          <w:szCs w:val="27"/>
        </w:rPr>
        <w:t xml:space="preserve">Дмитрия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Ульянова, 32, кв.4,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е предоставил в ИФНС России по г. Симферополю в установленный законодательством о налогах и сборах срок налоговую декларацию по налогу на прибыль за 9 месяцев 2023 года по сроку предоставления – 25.10.2023. Фактически декларация представлена 26.10.2023.</w:t>
      </w:r>
    </w:p>
    <w:p w:rsidR="007779B0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79B0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>судебное заседание Жудеев Д.А. не явился, о дате, времени и месте рассмотрения дела уведомлен надлежащим образом, о причинах неявки не сообщил, ходатайств об отложении рассмотрении дела мировому судье не направил.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Статья 23 Налогового кодекса Российской Федерации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Порядок и сроки предоставления налоговых деклараций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по налогу на прибыль регулируется главой 25 Налогового кодекса Российской Федерации.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В силу п. 1 ст.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унктом, соответствующие налоговые декларации в порядке, определенном настоящей статьей.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В соответствии с п. 1 ст. 285 Налогового кодекса Российской Федерации налоговым периодом по налогу признается календарный год.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Пунктом 2 ст. 285 Налогового кодекса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Российской Федерации предусмотрено, что отчетными периодами по налогу признаются первый квартал, полугодие и девять месяцев календарного года.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Согласно п. 3 ст. 289 Налогового кодекса Российской Федерации, налогоплательщики (налоговые агенты) представляют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ации не позднее 25-го числа месяца, следующего за последним месяцем отчетного периода, по итогам которого производится исчисление авансового платежа. 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Налоговые декларации (налоговые расчеты) по итогам налогового периода представляются налогоплательщиками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(налоговыми агентами) не позднее 25 марта года, следующего за истекшим налоговым периодом (п. 4 ст. 289 Налогового кодекса Российской Федерации).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днем срока предоставления дек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ларации по налогу на прибыль  за  9 месяцев 2023 года является 25.10.2023.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Из материалов дела установлено, что налоговая декларация на пологу на прибыль за  9 месяцев 2023 года подана в ИФНС России по г. Симферополю юридическим лицом посредством телекоммун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икационной связи – 26.10.2023, граничный срок предоставления налоговой декларации – 25.10.2023, то есть  документ представлен с нарушением граничного срока предоставления.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15.6 Кодекса Российской Федерации об административных пр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7779B0" w:rsidRPr="007779B0" w:rsidP="00777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79B0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лиц, директором ООО «ШЕВР» является Жудеев Д.А.</w:t>
      </w:r>
    </w:p>
    <w:p w:rsidR="007779B0" w:rsidRPr="007779B0" w:rsidP="00777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79B0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</w:t>
      </w:r>
      <w:r w:rsidRPr="007779B0">
        <w:rPr>
          <w:rFonts w:ascii="Times New Roman" w:eastAsia="Times New Roman" w:hAnsi="Times New Roman" w:cs="Times New Roman"/>
          <w:sz w:val="27"/>
          <w:szCs w:val="27"/>
        </w:rPr>
        <w:t>кса Российской Федерации об административных правонарушениях, является именно Жудеев Д.А. Опровергающих указанные обстоятельства доказательств мировому судье не представлено.</w:t>
      </w:r>
    </w:p>
    <w:p w:rsidR="00F06AD4" w:rsidRPr="00F06AD4" w:rsidP="007779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79B0">
        <w:rPr>
          <w:rFonts w:ascii="Times New Roman" w:eastAsia="Times New Roman" w:hAnsi="Times New Roman" w:cs="Times New Roman"/>
          <w:sz w:val="27"/>
          <w:szCs w:val="27"/>
        </w:rPr>
        <w:t>Вина Жудеева Д.А.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правонарушения подтверждается протоколо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м об административном правонарушении №910224</w:t>
      </w:r>
      <w:r>
        <w:rPr>
          <w:rFonts w:ascii="Times New Roman" w:eastAsia="Times New Roman" w:hAnsi="Times New Roman" w:cs="Times New Roman"/>
          <w:sz w:val="27"/>
          <w:szCs w:val="27"/>
        </w:rPr>
        <w:t>242001452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00002/17 от </w:t>
      </w:r>
      <w:r>
        <w:rPr>
          <w:rFonts w:ascii="Times New Roman" w:eastAsia="Times New Roman" w:hAnsi="Times New Roman" w:cs="Times New Roman"/>
          <w:sz w:val="27"/>
          <w:szCs w:val="27"/>
        </w:rPr>
        <w:t>19.09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.2024, копией декларации в электронном виде, копией квитанции о приеме налоговой декларации (расчета) в электронном виде, копией  акта, копией решения, сведениями  из ЕГРЮЛ.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Указанные до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779B0" w:rsidR="007779B0">
        <w:rPr>
          <w:rFonts w:ascii="Times New Roman" w:eastAsia="Times New Roman" w:hAnsi="Times New Roman" w:cs="Times New Roman"/>
          <w:sz w:val="27"/>
          <w:szCs w:val="27"/>
        </w:rPr>
        <w:t xml:space="preserve">Жудеева Д.А.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Оценив доказате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льства, имеющиеся в деле об административном правонарушении в совокупности, прихожу к выводу, что </w:t>
      </w:r>
      <w:r w:rsidR="007779B0">
        <w:rPr>
          <w:rFonts w:ascii="Times New Roman" w:eastAsia="Times New Roman" w:hAnsi="Times New Roman" w:cs="Times New Roman"/>
          <w:sz w:val="27"/>
          <w:szCs w:val="27"/>
        </w:rPr>
        <w:t>Жудеев</w:t>
      </w:r>
      <w:r w:rsidRPr="007779B0" w:rsidR="007779B0">
        <w:rPr>
          <w:rFonts w:ascii="Times New Roman" w:eastAsia="Times New Roman" w:hAnsi="Times New Roman" w:cs="Times New Roman"/>
          <w:sz w:val="27"/>
          <w:szCs w:val="27"/>
        </w:rPr>
        <w:t xml:space="preserve"> Д.А.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ч. 1 ст. 15.6 Кодекса Российской Федерации об административных правонарушениях, а именно: не представил в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Согласно п. 1 ст. 4.5 Кодекса Российской Федерации об административных правонарушен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06AD4" w:rsidRP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779B0" w:rsidR="007779B0">
        <w:rPr>
          <w:rFonts w:ascii="Times New Roman" w:eastAsia="Times New Roman" w:hAnsi="Times New Roman" w:cs="Times New Roman"/>
          <w:sz w:val="27"/>
          <w:szCs w:val="27"/>
        </w:rPr>
        <w:t xml:space="preserve">Жудеева Д.А. 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F06AD4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6AD4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виновной, ее имущ</w:t>
      </w:r>
      <w:r w:rsidRPr="00F06AD4">
        <w:rPr>
          <w:rFonts w:ascii="Times New Roman" w:eastAsia="Times New Roman" w:hAnsi="Times New Roman" w:cs="Times New Roman"/>
          <w:sz w:val="27"/>
          <w:szCs w:val="27"/>
        </w:rPr>
        <w:t>ественное положение, а также наличие обстоятельств, смягчающих или отягчающих административную ответственность.</w:t>
      </w:r>
    </w:p>
    <w:p w:rsidR="00AE1575" w:rsidRPr="00AE1575" w:rsidP="00F06A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ответственность, по делу не установлено.</w:t>
      </w:r>
    </w:p>
    <w:p w:rsidR="00AE1575" w:rsidRPr="00AE1575" w:rsidP="00AE157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 Жудеев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 Д.А., в 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соответствии с ч. 1 ст. 4.3 Кодекса Российской Федерации об административных правонарушениях, является повторное совершение в течение года однородного правонарушени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я, поскольку постановлением от 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02.08.2023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, вступившим в законную силу 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21.08.2023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, Жудеев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 Д.А. признан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ему назначено административное наказание в виде 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штрафа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. Принимая во внимание положения 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ст. 4.6 Кодекса Российской Федерации об административных правонарушениях, а также установленные по делу обстоятельства, Жудеев Д.А.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вмененного правонарушения 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считается ранее подвергнутым административному наказанию за однородное правон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арушение.  </w:t>
      </w:r>
    </w:p>
    <w:p w:rsidR="00AE1575" w:rsidRPr="00AE1575" w:rsidP="00AE157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х ответственность обстоятельств, мировой судья считает необходимым подвергнуть Жудеев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 Д.А. административному наказанию в виде штрафа в пределах санкции, предусмотренной ч. 1 ст. 15.6 Кодекса Российской Федерации об административных правонарушениях.</w:t>
      </w:r>
    </w:p>
    <w:p w:rsidR="00AE1575" w:rsidRPr="00AE1575" w:rsidP="00AE157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>Руково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дствуясь ст.ст. 29.9, 29.10, 29.11 Кодекса Российской Федерации об административных правонарушениях, мировой судья – </w:t>
      </w:r>
    </w:p>
    <w:p w:rsidR="00AE1575" w:rsidRPr="00AE1575" w:rsidP="00AE1575">
      <w:pPr>
        <w:autoSpaceDE w:val="0"/>
        <w:autoSpaceDN w:val="0"/>
        <w:adjustRightInd w:val="0"/>
        <w:spacing w:after="0" w:line="24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AE1575" w:rsidRPr="00AE1575" w:rsidP="00AE157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>Жудеева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 Дмитрия Александровича признать виновным в совершении административного правонарушения, предусмотренного ч.1 ст.15.6  Кодекса Российской Федерации об административных правонарушениях, и назначить ему наказание в виде штрафа в размере 300 рублей.</w:t>
      </w:r>
    </w:p>
    <w:p w:rsidR="00AE1575" w:rsidRPr="00AE1575" w:rsidP="00AE157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>Реквизиты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 для уплаты штрафа: 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Набережная им.60-летия СССР, 28), ОГРН 1149102019164, Бан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 </w:t>
      </w:r>
      <w:r w:rsidRPr="007779B0" w:rsidR="007779B0">
        <w:rPr>
          <w:rFonts w:ascii="Times New Roman" w:eastAsia="Times New Roman" w:hAnsi="Times New Roman" w:cs="Times New Roman"/>
          <w:sz w:val="27"/>
          <w:szCs w:val="27"/>
        </w:rPr>
        <w:t>0410760300175003382415120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, ОКТМО 35701000, КБК 828 1 16 01153 01 0006 140.</w:t>
      </w:r>
    </w:p>
    <w:p w:rsidR="00AE1575" w:rsidRPr="00AE1575" w:rsidP="00AE157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E1575" w:rsidRPr="00AE1575" w:rsidP="00AE157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Кодексом Российской Федерации об административных правонарушениях, вл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т.20.25 Кодекса Российской Федерации об административных правонарушениях).</w:t>
      </w:r>
    </w:p>
    <w:p w:rsidR="00AE1575" w:rsidRPr="00AE1575" w:rsidP="00AE157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(Центральн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ый район городского округа Симферополя) Республики Крым (г. Симферополь, ул. Крымских Партизан, 3а).</w:t>
      </w:r>
    </w:p>
    <w:p w:rsidR="00AE1575" w:rsidRPr="00AE1575" w:rsidP="00AE157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E1575" w:rsidRPr="00AE1575" w:rsidP="00AE157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:rsidR="00AE1575" w:rsidRPr="00AE1575" w:rsidP="00AE157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   Мировой судья:                               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    А.Л. Тоскина</w:t>
      </w:r>
    </w:p>
    <w:p w:rsidR="002C5A43" w:rsidRPr="00A763F9" w:rsidP="00AE157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sz w:val="27"/>
          <w:szCs w:val="27"/>
        </w:rPr>
      </w:pPr>
    </w:p>
    <w:sectPr w:rsidSect="00A763F9">
      <w:footerReference w:type="default" r:id="rId4"/>
      <w:pgSz w:w="11906" w:h="16838"/>
      <w:pgMar w:top="567" w:right="707" w:bottom="709" w:left="1701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A3"/>
    <w:rsid w:val="000302EF"/>
    <w:rsid w:val="0005143C"/>
    <w:rsid w:val="000705C7"/>
    <w:rsid w:val="000A4DA3"/>
    <w:rsid w:val="00213211"/>
    <w:rsid w:val="002C5A43"/>
    <w:rsid w:val="002D7504"/>
    <w:rsid w:val="00326552"/>
    <w:rsid w:val="0047084E"/>
    <w:rsid w:val="006810E1"/>
    <w:rsid w:val="00742292"/>
    <w:rsid w:val="00753C27"/>
    <w:rsid w:val="007779B0"/>
    <w:rsid w:val="00782D2F"/>
    <w:rsid w:val="008568E4"/>
    <w:rsid w:val="00883247"/>
    <w:rsid w:val="008F03F5"/>
    <w:rsid w:val="00913580"/>
    <w:rsid w:val="0096383B"/>
    <w:rsid w:val="009946C5"/>
    <w:rsid w:val="009F0F1D"/>
    <w:rsid w:val="00A41382"/>
    <w:rsid w:val="00A763F9"/>
    <w:rsid w:val="00AB5C9D"/>
    <w:rsid w:val="00AE1575"/>
    <w:rsid w:val="00BB06F7"/>
    <w:rsid w:val="00C545F8"/>
    <w:rsid w:val="00C848CF"/>
    <w:rsid w:val="00E24B41"/>
    <w:rsid w:val="00F06AD4"/>
    <w:rsid w:val="00F3235C"/>
    <w:rsid w:val="00FC1E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A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0A4DA3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a"/>
    <w:uiPriority w:val="99"/>
    <w:unhideWhenUsed/>
    <w:rsid w:val="000A4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A4DA3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6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6383B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