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7B85" w:rsidR="00723EFD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64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20 ноября 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0C67D6">
        <w:rPr>
          <w:rFonts w:ascii="Times New Roman" w:hAnsi="Times New Roman" w:cs="Times New Roman"/>
          <w:sz w:val="27"/>
          <w:szCs w:val="27"/>
        </w:rPr>
        <w:t>председателя правления Садоводческого потребительского кооператива «СТРОИТЕЛЬ-ЮГ» Гордеевой Евгении Николаевны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262CA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Гордеева Е.Н.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>
        <w:rPr>
          <w:rFonts w:ascii="Times New Roman" w:hAnsi="Times New Roman" w:cs="Times New Roman"/>
          <w:sz w:val="27"/>
          <w:szCs w:val="27"/>
        </w:rPr>
        <w:t>будучи председателем правления Садоводческого потребительского кооператива «СТРОИТЕЛЬ-ЮГ» (далее СПК «СТРОИТЕЛЬ-ЮГ», юридическое лицо), зарегистрированного по адр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есу: г. Симферополь,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ул.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Севастопольская, 68Г, кв. 1а,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Pr="00EE7B85">
        <w:rPr>
          <w:rFonts w:ascii="Times New Roman" w:hAnsi="Times New Roman" w:cs="Times New Roman"/>
          <w:sz w:val="27"/>
          <w:szCs w:val="27"/>
        </w:rPr>
        <w:t>а</w:t>
      </w:r>
      <w:r w:rsidRPr="00EE7B85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EE7B85">
        <w:rPr>
          <w:rFonts w:ascii="Times New Roman" w:hAnsi="Times New Roman" w:cs="Times New Roman"/>
          <w:sz w:val="27"/>
          <w:szCs w:val="27"/>
        </w:rPr>
        <w:t>3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Pr="00EE7B85">
        <w:rPr>
          <w:rFonts w:ascii="Times New Roman" w:hAnsi="Times New Roman" w:cs="Times New Roman"/>
          <w:sz w:val="27"/>
          <w:szCs w:val="27"/>
        </w:rPr>
        <w:t>25.01.2024</w:t>
      </w:r>
      <w:r w:rsidRPr="00EE7B85" w:rsidR="00EE7B85">
        <w:rPr>
          <w:rFonts w:ascii="Times New Roman" w:hAnsi="Times New Roman" w:cs="Times New Roman"/>
          <w:sz w:val="27"/>
          <w:szCs w:val="27"/>
        </w:rPr>
        <w:t>, фактически сведения представлены 28.03.2024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Гордеева Е.Н.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ходатайств мировому судье </w:t>
      </w:r>
      <w:r w:rsidRPr="00EE7B85">
        <w:rPr>
          <w:rFonts w:ascii="Times New Roman" w:hAnsi="Times New Roman" w:cs="Times New Roman"/>
          <w:sz w:val="27"/>
          <w:szCs w:val="27"/>
        </w:rPr>
        <w:t>не направил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</w:t>
      </w:r>
      <w:r w:rsidRPr="00EE7B85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</w:t>
      </w:r>
      <w:r w:rsidRPr="00EE7B85" w:rsidR="000C67D6">
        <w:rPr>
          <w:rFonts w:ascii="Times New Roman" w:hAnsi="Times New Roman" w:cs="Times New Roman"/>
          <w:sz w:val="27"/>
          <w:szCs w:val="27"/>
        </w:rPr>
        <w:t>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 в подпункте 3 пунк</w:t>
      </w:r>
      <w:r w:rsidRPr="00EE7B85">
        <w:rPr>
          <w:rFonts w:ascii="Times New Roman" w:hAnsi="Times New Roman" w:cs="Times New Roman"/>
          <w:sz w:val="27"/>
          <w:szCs w:val="27"/>
        </w:rPr>
        <w:t>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(осуществляли деятельность),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 стажа работы котор</w:t>
      </w:r>
      <w:r w:rsidRPr="00EE7B85">
        <w:rPr>
          <w:rFonts w:ascii="Times New Roman" w:hAnsi="Times New Roman" w:cs="Times New Roman"/>
          <w:sz w:val="27"/>
          <w:szCs w:val="27"/>
        </w:rPr>
        <w:t>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 xml:space="preserve">О социальной защите граждан, подвергшихся воздействию радиации вследствие </w:t>
      </w:r>
      <w:r w:rsidRPr="00EE7B85">
        <w:rPr>
          <w:rFonts w:ascii="Times New Roman" w:hAnsi="Times New Roman" w:cs="Times New Roman"/>
          <w:sz w:val="27"/>
          <w:szCs w:val="27"/>
        </w:rPr>
        <w:t>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</w:t>
      </w:r>
      <w:r w:rsidRPr="00EE7B85">
        <w:rPr>
          <w:rFonts w:ascii="Times New Roman" w:hAnsi="Times New Roman" w:cs="Times New Roman"/>
          <w:sz w:val="27"/>
          <w:szCs w:val="27"/>
        </w:rPr>
        <w:t>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</w:t>
      </w:r>
      <w:r w:rsidRPr="00EE7B85">
        <w:rPr>
          <w:rFonts w:ascii="Times New Roman" w:hAnsi="Times New Roman" w:cs="Times New Roman"/>
          <w:sz w:val="27"/>
          <w:szCs w:val="27"/>
        </w:rPr>
        <w:t>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9) имели </w:t>
      </w:r>
      <w:r w:rsidRPr="00EE7B85">
        <w:rPr>
          <w:rFonts w:ascii="Times New Roman" w:hAnsi="Times New Roman" w:cs="Times New Roman"/>
          <w:sz w:val="27"/>
          <w:szCs w:val="27"/>
        </w:rPr>
        <w:t>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находились в отпуске по уходу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представленных документов ус</w:t>
      </w:r>
      <w:r w:rsidRPr="00EE7B85">
        <w:rPr>
          <w:rFonts w:ascii="Times New Roman" w:hAnsi="Times New Roman" w:cs="Times New Roman"/>
          <w:sz w:val="27"/>
          <w:szCs w:val="27"/>
        </w:rPr>
        <w:t>тановлено, что Гордеева Е.Н.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 и обязательного социального страхования по форме ЕФС-1 раздел 1 подраздел 1.2_СТАЖ за 2023 год по сроку предоставления не позднее 25.01.2024, фактически сведения представлены 28.03.2024.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</w:t>
      </w:r>
      <w:r w:rsidRPr="00EE7B85">
        <w:rPr>
          <w:rFonts w:ascii="Times New Roman" w:hAnsi="Times New Roman" w:cs="Times New Roman"/>
          <w:sz w:val="27"/>
          <w:szCs w:val="27"/>
        </w:rPr>
        <w:t>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</w:t>
      </w:r>
      <w:r w:rsidRPr="00EE7B85">
        <w:rPr>
          <w:rFonts w:ascii="Times New Roman" w:hAnsi="Times New Roman" w:cs="Times New Roman"/>
          <w:sz w:val="27"/>
          <w:szCs w:val="27"/>
        </w:rPr>
        <w:t>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</w:t>
      </w:r>
      <w:r w:rsidRPr="00EE7B85">
        <w:rPr>
          <w:rFonts w:ascii="Times New Roman" w:hAnsi="Times New Roman" w:cs="Times New Roman"/>
          <w:sz w:val="27"/>
          <w:szCs w:val="27"/>
        </w:rPr>
        <w:t>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</w:t>
      </w:r>
      <w:r w:rsidRPr="00EE7B85">
        <w:rPr>
          <w:rFonts w:ascii="Times New Roman" w:hAnsi="Times New Roman" w:cs="Times New Roman"/>
          <w:sz w:val="27"/>
          <w:szCs w:val="27"/>
        </w:rPr>
        <w:t xml:space="preserve">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EE7B85" w:rsidR="00EE7B85">
        <w:rPr>
          <w:rFonts w:ascii="Times New Roman" w:hAnsi="Times New Roman" w:cs="Times New Roman"/>
          <w:sz w:val="27"/>
          <w:szCs w:val="27"/>
        </w:rPr>
        <w:t>Гордеева Е.Н.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Гордеева Е.Н.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</w:t>
      </w:r>
      <w:r w:rsidRPr="00EE7B85">
        <w:rPr>
          <w:rFonts w:ascii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Гордеевой Е.Н.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EE7B85" w:rsidR="00EE7B85">
        <w:rPr>
          <w:rFonts w:ascii="Times New Roman" w:hAnsi="Times New Roman" w:cs="Times New Roman"/>
          <w:sz w:val="27"/>
          <w:szCs w:val="27"/>
        </w:rPr>
        <w:t>136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23.10.2024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Гордеева Е.Н.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</w:t>
      </w:r>
      <w:r w:rsidRPr="00EE7B85">
        <w:rPr>
          <w:rFonts w:ascii="Times New Roman" w:hAnsi="Times New Roman" w:cs="Times New Roman"/>
          <w:sz w:val="27"/>
          <w:szCs w:val="27"/>
        </w:rPr>
        <w:t>нное ч. 1 ст.15.33.2 Кодекса Российской Федерации об административных правонарушениях, а именно: не представил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держит. Права и законные интересы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Гордеевой Е.Н.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</w:t>
      </w:r>
      <w:r w:rsidRPr="00EE7B85">
        <w:rPr>
          <w:rFonts w:ascii="Times New Roman" w:hAnsi="Times New Roman" w:cs="Times New Roman"/>
          <w:sz w:val="27"/>
          <w:szCs w:val="27"/>
        </w:rPr>
        <w:t>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</w:t>
      </w:r>
      <w:r w:rsidRPr="00EE7B85">
        <w:rPr>
          <w:rFonts w:ascii="Times New Roman" w:hAnsi="Times New Roman" w:cs="Times New Roman"/>
          <w:sz w:val="27"/>
          <w:szCs w:val="27"/>
        </w:rPr>
        <w:t>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</w:t>
      </w:r>
      <w:r w:rsidRPr="00EE7B85">
        <w:rPr>
          <w:rFonts w:ascii="Times New Roman" w:hAnsi="Times New Roman" w:cs="Times New Roman"/>
          <w:sz w:val="27"/>
          <w:szCs w:val="27"/>
        </w:rPr>
        <w:t>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</w:t>
      </w:r>
      <w:r w:rsidRPr="00EE7B85">
        <w:rPr>
          <w:rFonts w:ascii="Times New Roman" w:hAnsi="Times New Roman" w:cs="Times New Roman"/>
          <w:sz w:val="27"/>
          <w:szCs w:val="27"/>
        </w:rPr>
        <w:t>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</w:t>
      </w:r>
      <w:r w:rsidRPr="00EE7B85">
        <w:rPr>
          <w:rFonts w:ascii="Times New Roman" w:hAnsi="Times New Roman" w:cs="Times New Roman"/>
          <w:sz w:val="27"/>
          <w:szCs w:val="27"/>
        </w:rPr>
        <w:t>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</w:t>
      </w:r>
      <w:r w:rsidRPr="00EE7B85">
        <w:rPr>
          <w:rFonts w:ascii="Times New Roman" w:hAnsi="Times New Roman" w:cs="Times New Roman"/>
          <w:sz w:val="27"/>
          <w:szCs w:val="27"/>
        </w:rPr>
        <w:t>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</w:t>
      </w:r>
      <w:r w:rsidRPr="00EE7B85">
        <w:rPr>
          <w:rFonts w:ascii="Times New Roman" w:hAnsi="Times New Roman" w:cs="Times New Roman"/>
          <w:sz w:val="27"/>
          <w:szCs w:val="27"/>
        </w:rPr>
        <w:t>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</w:t>
      </w:r>
      <w:r w:rsidRPr="00EE7B85">
        <w:rPr>
          <w:rFonts w:ascii="Times New Roman" w:hAnsi="Times New Roman" w:cs="Times New Roman"/>
          <w:sz w:val="27"/>
          <w:szCs w:val="27"/>
        </w:rPr>
        <w:t>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Pr="00EE7B85" w:rsidR="00EE7B85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Pr="00EE7B85" w:rsidR="00EE7B85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Pr="00EE7B85" w:rsidR="00EE7B85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Гордеевой Е.Н.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Гордееву Евгению Николаевну признать виновной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</w:t>
      </w:r>
      <w:r w:rsidRPr="00EE7B85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EE7B85">
        <w:rPr>
          <w:rFonts w:ascii="Times New Roman" w:hAnsi="Times New Roman" w:cs="Times New Roman"/>
          <w:sz w:val="27"/>
          <w:szCs w:val="27"/>
        </w:rPr>
        <w:t>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62CAA"/>
    <w:rsid w:val="002C1AED"/>
    <w:rsid w:val="002F0EC3"/>
    <w:rsid w:val="003C105B"/>
    <w:rsid w:val="004C25E1"/>
    <w:rsid w:val="004C51F3"/>
    <w:rsid w:val="006111F0"/>
    <w:rsid w:val="00643801"/>
    <w:rsid w:val="00674D45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D67D1"/>
    <w:rsid w:val="00A77FD4"/>
    <w:rsid w:val="00B11D38"/>
    <w:rsid w:val="00B27F38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