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A75F5" w:rsidRPr="00800460" w:rsidP="004A75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00460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99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BB23BF" w:rsidRPr="00800460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00460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BB23BF" w:rsidRPr="00800460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15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ноября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2017 года                                               г. Симферополь</w:t>
      </w:r>
    </w:p>
    <w:p w:rsidR="00BB23BF" w:rsidRPr="00800460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00460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00460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800460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BB23BF" w:rsidRPr="00800460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800460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800460">
        <w:rPr>
          <w:rFonts w:ascii="Times New Roman" w:hAnsi="Times New Roman" w:cs="Times New Roman"/>
          <w:sz w:val="16"/>
          <w:szCs w:val="16"/>
        </w:rPr>
        <w:t>судебного участка №17 Центрального суде</w:t>
      </w:r>
      <w:r w:rsidRPr="00800460">
        <w:rPr>
          <w:rFonts w:ascii="Times New Roman" w:hAnsi="Times New Roman" w:cs="Times New Roman"/>
          <w:sz w:val="16"/>
          <w:szCs w:val="16"/>
        </w:rPr>
        <w:t xml:space="preserve">бного района г. Симферополь, по адресу: </w:t>
      </w:r>
      <w:r w:rsidRPr="00800460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800460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BB23BF" w:rsidRPr="00800460" w:rsidP="0087329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hAnsi="Times New Roman"/>
          <w:sz w:val="16"/>
          <w:szCs w:val="16"/>
        </w:rPr>
        <w:t xml:space="preserve">&lt;данные </w:t>
      </w:r>
      <w:r w:rsidRPr="00800460">
        <w:rPr>
          <w:rFonts w:ascii="Times New Roman" w:hAnsi="Times New Roman"/>
          <w:sz w:val="16"/>
          <w:szCs w:val="16"/>
        </w:rPr>
        <w:t>изъяты&gt;</w:t>
      </w:r>
      <w:r w:rsidRPr="00800460">
        <w:rPr>
          <w:rFonts w:ascii="Times New Roman" w:hAnsi="Times New Roman"/>
          <w:sz w:val="16"/>
          <w:szCs w:val="16"/>
        </w:rPr>
        <w:t xml:space="preserve"> </w:t>
      </w:r>
      <w:r w:rsidRPr="00800460" w:rsidR="00AF341B">
        <w:rPr>
          <w:rFonts w:ascii="Times New Roman" w:hAnsi="Times New Roman" w:cs="Times New Roman"/>
          <w:sz w:val="16"/>
          <w:szCs w:val="16"/>
        </w:rPr>
        <w:t>Козар</w:t>
      </w:r>
      <w:r w:rsidRPr="00800460" w:rsidR="00AF341B">
        <w:rPr>
          <w:rFonts w:ascii="Times New Roman" w:hAnsi="Times New Roman" w:cs="Times New Roman"/>
          <w:sz w:val="16"/>
          <w:szCs w:val="16"/>
        </w:rPr>
        <w:t xml:space="preserve">енко </w:t>
      </w:r>
      <w:r w:rsidRPr="00800460">
        <w:rPr>
          <w:rFonts w:ascii="Times New Roman" w:hAnsi="Times New Roman" w:cs="Times New Roman"/>
          <w:sz w:val="16"/>
          <w:szCs w:val="16"/>
        </w:rPr>
        <w:t>С.П.</w:t>
      </w:r>
      <w:r w:rsidRPr="00800460" w:rsidR="00AF341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hAnsi="Times New Roman"/>
          <w:sz w:val="16"/>
          <w:szCs w:val="16"/>
        </w:rPr>
        <w:t>&lt;данные изъяты</w:t>
      </w:r>
      <w:r w:rsidRPr="00800460">
        <w:rPr>
          <w:rFonts w:ascii="Times New Roman" w:hAnsi="Times New Roman"/>
          <w:sz w:val="16"/>
          <w:szCs w:val="16"/>
        </w:rPr>
        <w:t>&gt;</w:t>
      </w:r>
    </w:p>
    <w:p w:rsidR="00BB23BF" w:rsidRPr="00800460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ст.15.5</w:t>
      </w:r>
      <w:r w:rsidRPr="00800460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BB23BF" w:rsidRPr="00800460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00460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4A75F5" w:rsidRPr="00800460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заренко С.П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являясь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 w:rsidR="00800460">
        <w:rPr>
          <w:rFonts w:ascii="Times New Roman" w:hAnsi="Times New Roman"/>
          <w:sz w:val="16"/>
          <w:szCs w:val="16"/>
        </w:rPr>
        <w:t>&lt;данные изъяты&gt;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, зарегистрированно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800460" w:rsidR="00800460">
        <w:rPr>
          <w:rFonts w:ascii="Times New Roman" w:hAnsi="Times New Roman"/>
          <w:sz w:val="16"/>
          <w:szCs w:val="16"/>
        </w:rPr>
        <w:t>&lt;данные изъяты&gt;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в нарушение  требований  пп. 4 п. 1 ст. 23, Налогового Кодекса Российской Федерации, не представил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в ИФНС России по г. Симферополю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налоговую  декларацию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по земельному налогу за 2016 год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Граничный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сро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к предоставления декларации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01.02.2017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, фактически декларация предоставлена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06.02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.2017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>В судебно</w:t>
      </w: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заседани</w:t>
      </w: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800460">
        <w:rPr>
          <w:rFonts w:ascii="Times New Roman" w:hAnsi="Times New Roman" w:cs="Times New Roman"/>
          <w:sz w:val="16"/>
          <w:szCs w:val="16"/>
        </w:rPr>
        <w:t>Козаренко С.П. в</w:t>
      </w:r>
      <w:r w:rsidRPr="00800460">
        <w:rPr>
          <w:rFonts w:ascii="Times New Roman" w:hAnsi="Times New Roman" w:cs="Times New Roman"/>
          <w:sz w:val="16"/>
          <w:szCs w:val="16"/>
        </w:rPr>
        <w:t>ину в инкриминируемом ему правонарушении не признал, ходатайствовал о прекращении производства по делу об административном правонарушении в связи с истечением</w:t>
      </w:r>
      <w:r w:rsidRPr="00800460">
        <w:rPr>
          <w:rFonts w:ascii="Times New Roman" w:hAnsi="Times New Roman" w:cs="Times New Roman"/>
          <w:sz w:val="16"/>
          <w:szCs w:val="16"/>
        </w:rPr>
        <w:t xml:space="preserve"> срока привлечения к административной ответственности.</w:t>
      </w:r>
      <w:r w:rsidRPr="00800460">
        <w:rPr>
          <w:rFonts w:ascii="Times New Roman" w:hAnsi="Times New Roman" w:cs="Times New Roman"/>
          <w:sz w:val="16"/>
          <w:szCs w:val="16"/>
        </w:rPr>
        <w:t xml:space="preserve"> Также указал, что копию определения о возбу</w:t>
      </w:r>
      <w:r w:rsidRPr="00800460">
        <w:rPr>
          <w:rFonts w:ascii="Times New Roman" w:hAnsi="Times New Roman" w:cs="Times New Roman"/>
          <w:sz w:val="16"/>
          <w:szCs w:val="16"/>
        </w:rPr>
        <w:t>ждении производства по делу об административном правонарушении он не получал, в связи с чем отсутствовали правовые основания для составления протокола об административном правонарушении. Кроме того, в протоколе об административном правонарушении неверно ук</w:t>
      </w:r>
      <w:r w:rsidRPr="00800460">
        <w:rPr>
          <w:rFonts w:ascii="Times New Roman" w:hAnsi="Times New Roman" w:cs="Times New Roman"/>
          <w:sz w:val="16"/>
          <w:szCs w:val="16"/>
        </w:rPr>
        <w:t xml:space="preserve">азано место совершения правонарушения. Козаренко С.П. при рассмотрении дела отметил, что имеются основания при определении меры административного наказания для применения ст. 2.9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0046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Выслушав </w:t>
      </w: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>лицо, в отношении которого ведется производство по делу об административном правонарушении, и</w:t>
      </w:r>
      <w:r w:rsidRPr="00800460">
        <w:rPr>
          <w:rFonts w:ascii="Times New Roman" w:eastAsia="Times New Roman" w:hAnsi="Times New Roman" w:cs="Times New Roman"/>
          <w:color w:val="000000"/>
          <w:sz w:val="16"/>
          <w:szCs w:val="16"/>
        </w:rPr>
        <w:t>сследовав материалы дела, прихожу к следующему.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Подпунктом 4 п. 1 ст. 23 Налогового кодекса Российской Федерации предусмотрено, что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A75F5" w:rsidRPr="00800460" w:rsidP="004A7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Согласно п.3 ст.398 Налогового Кодекса Российской Фед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ерации налоговые декларации по земельному налогу предоставляются налогоплательщиками – организациями по истечении налогового периода в налоговые органы по месту нахождения земельного участка не позднее 1 февраля, следующего за истекшим налоговым периодом.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Налоговым периодом признается календарный год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(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ст. 393 налогового Кодекса Российской Федерации).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первичная налоговая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декларация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по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земельному налогу за 2016 год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подана в ИФНС России по г. Симферополю  </w:t>
      </w:r>
      <w:r w:rsidRPr="00800460">
        <w:rPr>
          <w:rFonts w:ascii="Times New Roman" w:hAnsi="Times New Roman" w:cs="Times New Roman"/>
          <w:sz w:val="16"/>
          <w:szCs w:val="16"/>
        </w:rPr>
        <w:t>руководителем</w:t>
      </w:r>
      <w:r w:rsidRPr="00800460">
        <w:rPr>
          <w:rFonts w:ascii="Times New Roman" w:hAnsi="Times New Roman" w:cs="Times New Roman"/>
          <w:sz w:val="16"/>
          <w:szCs w:val="16"/>
        </w:rPr>
        <w:t xml:space="preserve"> </w:t>
      </w:r>
      <w:r w:rsidRPr="00800460" w:rsidR="00800460">
        <w:rPr>
          <w:rFonts w:ascii="Times New Roman" w:hAnsi="Times New Roman"/>
          <w:sz w:val="16"/>
          <w:szCs w:val="16"/>
        </w:rPr>
        <w:t>&lt;данные изъяты&gt;</w:t>
      </w:r>
      <w:r w:rsidRPr="00800460" w:rsidR="00800460">
        <w:rPr>
          <w:rFonts w:ascii="Times New Roman" w:hAnsi="Times New Roman"/>
          <w:sz w:val="16"/>
          <w:szCs w:val="16"/>
        </w:rPr>
        <w:t xml:space="preserve"> </w:t>
      </w:r>
      <w:r w:rsidRPr="00800460">
        <w:rPr>
          <w:rFonts w:ascii="Times New Roman" w:hAnsi="Times New Roman" w:cs="Times New Roman"/>
          <w:sz w:val="16"/>
          <w:szCs w:val="16"/>
        </w:rPr>
        <w:t>Козаренко С.П.</w:t>
      </w:r>
      <w:r w:rsidRPr="00800460">
        <w:rPr>
          <w:rFonts w:ascii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hAnsi="Times New Roman" w:cs="Times New Roman"/>
          <w:sz w:val="16"/>
          <w:szCs w:val="16"/>
        </w:rPr>
        <w:t>06.02</w:t>
      </w:r>
      <w:r w:rsidRPr="00800460">
        <w:rPr>
          <w:rFonts w:ascii="Times New Roman" w:hAnsi="Times New Roman" w:cs="Times New Roman"/>
          <w:sz w:val="16"/>
          <w:szCs w:val="16"/>
        </w:rPr>
        <w:t>.2017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, предельный срок предоставления налоговой декларации –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01.02.2017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, т.е. докумен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т был предоставлен на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календарны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д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ень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после предельного срока  предоставления.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Ответственность по ст. 15.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5 Кодекса Российской Федерации об административных правонарушениях наступает за нарушение установленных законодательством о налогах и сборах сроков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представления налоговой декларации (расчета по страховым взносам) в налоговый орган по месту учета.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руководителем </w:t>
      </w:r>
      <w:r w:rsidRPr="00800460" w:rsidR="00800460">
        <w:rPr>
          <w:rFonts w:ascii="Times New Roman" w:hAnsi="Times New Roman"/>
          <w:sz w:val="16"/>
          <w:szCs w:val="16"/>
        </w:rPr>
        <w:t xml:space="preserve">&lt;данные </w:t>
      </w:r>
      <w:r w:rsidRPr="00800460" w:rsidR="00800460">
        <w:rPr>
          <w:rFonts w:ascii="Times New Roman" w:hAnsi="Times New Roman"/>
          <w:sz w:val="16"/>
          <w:szCs w:val="16"/>
        </w:rPr>
        <w:t>изъяты</w:t>
      </w:r>
      <w:r w:rsidRPr="00800460" w:rsidR="00800460">
        <w:rPr>
          <w:rFonts w:ascii="Times New Roman" w:hAnsi="Times New Roman"/>
          <w:sz w:val="16"/>
          <w:szCs w:val="16"/>
        </w:rPr>
        <w:t>&gt;</w:t>
      </w:r>
      <w:r w:rsidRPr="00800460" w:rsidR="00800460">
        <w:rPr>
          <w:rFonts w:ascii="Times New Roman" w:hAnsi="Times New Roman"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является </w:t>
      </w:r>
      <w:r w:rsidRPr="00800460">
        <w:rPr>
          <w:rFonts w:ascii="Times New Roman" w:hAnsi="Times New Roman" w:cs="Times New Roman"/>
          <w:sz w:val="16"/>
          <w:szCs w:val="16"/>
        </w:rPr>
        <w:t xml:space="preserve">Козаренко </w:t>
      </w:r>
      <w:r w:rsidRPr="00800460">
        <w:rPr>
          <w:rFonts w:ascii="Times New Roman" w:hAnsi="Times New Roman" w:cs="Times New Roman"/>
          <w:sz w:val="16"/>
          <w:szCs w:val="16"/>
        </w:rPr>
        <w:t>С.П</w:t>
      </w:r>
      <w:r w:rsidRPr="00800460">
        <w:rPr>
          <w:rFonts w:ascii="Times New Roman" w:hAnsi="Times New Roman" w:cs="Times New Roman"/>
          <w:sz w:val="16"/>
          <w:szCs w:val="16"/>
        </w:rPr>
        <w:t>.</w:t>
      </w:r>
      <w:r w:rsidRPr="00800460">
        <w:rPr>
          <w:rFonts w:ascii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5 Федерального закона от 08 августа 2001 года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800460">
        <w:rPr>
          <w:rFonts w:ascii="Times New Roman" w:hAnsi="Times New Roman" w:cs="Times New Roman"/>
          <w:sz w:val="16"/>
          <w:szCs w:val="16"/>
        </w:rPr>
        <w:t>Козаренко С.П</w:t>
      </w:r>
      <w:r w:rsidRPr="00800460">
        <w:rPr>
          <w:rFonts w:ascii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обстоятельства доказательств мировому судье не представлено.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Вина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Козаренко С.П</w:t>
      </w:r>
      <w:r w:rsidRPr="00800460">
        <w:rPr>
          <w:rFonts w:ascii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инкриминированного правонарушения подтверждается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исследованными в судебном заседании документами, а именно: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протоколом об административном правонару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шении №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9026/26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04.10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.2017,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копией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декларации,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копией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акт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14132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22.05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.201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, выпиской и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з Единого государственного реестра юридических лиц.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00460">
        <w:rPr>
          <w:rFonts w:ascii="Times New Roman" w:hAnsi="Times New Roman" w:cs="Times New Roman"/>
          <w:sz w:val="16"/>
          <w:szCs w:val="16"/>
        </w:rPr>
        <w:t xml:space="preserve">Козаренко </w:t>
      </w:r>
      <w:r w:rsidRPr="00800460">
        <w:rPr>
          <w:rFonts w:ascii="Times New Roman" w:hAnsi="Times New Roman" w:cs="Times New Roman"/>
          <w:sz w:val="16"/>
          <w:szCs w:val="16"/>
        </w:rPr>
        <w:t>С.П</w:t>
      </w:r>
      <w:r w:rsidRPr="00800460">
        <w:rPr>
          <w:rFonts w:ascii="Times New Roman" w:hAnsi="Times New Roman" w:cs="Times New Roman"/>
          <w:sz w:val="16"/>
          <w:szCs w:val="16"/>
        </w:rPr>
        <w:t xml:space="preserve">.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совершил правонарушение, предусмотренное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15.5 Кодекса Российской Федерац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Согласно п.1 п.4.5 Кодекса Российской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о данному делу не установлено. В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связи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с чем позиция Козаренко С.П., согласно которой последн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ий полагает, что срок привлечения к административной ответственности на момент рассмотрения дела истек, основана на неверном толковании указанных правовых норм.</w:t>
      </w:r>
    </w:p>
    <w:p w:rsidR="007F70CA" w:rsidRPr="00800460" w:rsidP="007F70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Процессуальных нарушений и обстоятельств, исключающих производство по делу, не установлено. Про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00460">
        <w:rPr>
          <w:rFonts w:ascii="Times New Roman" w:hAnsi="Times New Roman" w:cs="Times New Roman"/>
          <w:sz w:val="16"/>
          <w:szCs w:val="16"/>
        </w:rPr>
        <w:t>Козаренко С.П</w:t>
      </w:r>
      <w:r w:rsidRPr="00800460">
        <w:rPr>
          <w:rFonts w:ascii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при возбуждении дела об административном правонарушении нарушены не были.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F70CA" w:rsidRPr="00800460" w:rsidP="007F70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При этом доводы лица, в отноше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нии которого ведется производство по делу об административном правонарушении, о допущенных нарушениях порядка привлечения лица к административной ответственности в связи с отсутствием определения о возбуждении дела об административном правонарушении и пров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едении административного расследования, что, по мнению Козаренко С.П., исключает возможность привлечения лица к административной ответственности, также основаны на неверном толковании правовых норм.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Так, </w:t>
      </w:r>
      <w:r w:rsidRPr="00800460">
        <w:rPr>
          <w:rFonts w:ascii="Times New Roman" w:hAnsi="Times New Roman" w:cs="Times New Roman"/>
          <w:sz w:val="16"/>
          <w:szCs w:val="16"/>
        </w:rPr>
        <w:t xml:space="preserve">согласно п. 3 Постановления Пленума Верховного суда </w:t>
      </w:r>
      <w:r w:rsidRPr="00800460">
        <w:rPr>
          <w:rFonts w:ascii="Times New Roman" w:hAnsi="Times New Roman" w:cs="Times New Roman"/>
          <w:sz w:val="16"/>
          <w:szCs w:val="16"/>
        </w:rPr>
        <w:t xml:space="preserve">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вопрос о проведении административного </w:t>
      </w:r>
      <w:r w:rsidRPr="00800460">
        <w:rPr>
          <w:rFonts w:ascii="Times New Roman" w:hAnsi="Times New Roman" w:cs="Times New Roman"/>
          <w:sz w:val="16"/>
          <w:szCs w:val="16"/>
        </w:rPr>
        <w:t>расследования решается при возбуждении дела об админист</w:t>
      </w:r>
      <w:r w:rsidRPr="00800460">
        <w:rPr>
          <w:rFonts w:ascii="Times New Roman" w:hAnsi="Times New Roman" w:cs="Times New Roman"/>
          <w:sz w:val="16"/>
          <w:szCs w:val="16"/>
        </w:rPr>
        <w:t>ративном правонарушении лицами, указанными в части 2 статьи 28.7 КоАП РФ. Административное расследование вправе проводить должностные лица, перечисленные в части 4 статьи 28.7 КоАП РФ, а также прокурор (пункт 2 статьи 1 Федерального закона "О прокуратуре Р</w:t>
      </w:r>
      <w:r w:rsidRPr="00800460">
        <w:rPr>
          <w:rFonts w:ascii="Times New Roman" w:hAnsi="Times New Roman" w:cs="Times New Roman"/>
          <w:sz w:val="16"/>
          <w:szCs w:val="16"/>
        </w:rPr>
        <w:t>оссийской Федерации"). При этом необходимо учитывать, что административное расследование допускается только при выявлении административных правонарушений в отраслях законодательства, перечисленных в части 1 статьи 28.7 КоАП РФ.</w:t>
      </w:r>
      <w:r w:rsidRPr="00800460">
        <w:rPr>
          <w:rFonts w:ascii="Times New Roman" w:hAnsi="Times New Roman" w:cs="Times New Roman"/>
          <w:sz w:val="16"/>
          <w:szCs w:val="16"/>
        </w:rPr>
        <w:t xml:space="preserve"> Учитывая </w:t>
      </w:r>
      <w:r w:rsidRPr="00800460">
        <w:rPr>
          <w:rFonts w:ascii="Times New Roman" w:hAnsi="Times New Roman" w:cs="Times New Roman"/>
          <w:sz w:val="16"/>
          <w:szCs w:val="16"/>
        </w:rPr>
        <w:t>изложенное</w:t>
      </w:r>
      <w:r w:rsidRPr="00800460">
        <w:rPr>
          <w:rFonts w:ascii="Times New Roman" w:hAnsi="Times New Roman" w:cs="Times New Roman"/>
          <w:sz w:val="16"/>
          <w:szCs w:val="16"/>
        </w:rPr>
        <w:t xml:space="preserve">, исходя </w:t>
      </w:r>
      <w:r w:rsidRPr="00800460">
        <w:rPr>
          <w:rFonts w:ascii="Times New Roman" w:hAnsi="Times New Roman" w:cs="Times New Roman"/>
          <w:sz w:val="16"/>
          <w:szCs w:val="16"/>
        </w:rPr>
        <w:t>из фактических обстоятельств дела, в данном случае отсутствовали</w:t>
      </w:r>
      <w:r w:rsidRPr="00800460">
        <w:rPr>
          <w:rFonts w:ascii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hAnsi="Times New Roman" w:cs="Times New Roman"/>
          <w:sz w:val="16"/>
          <w:szCs w:val="16"/>
        </w:rPr>
        <w:t xml:space="preserve">правовые основания для принятия процессуального решения о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возбуждении дела об административном правонарушении и проведении административного расследования. </w:t>
      </w:r>
    </w:p>
    <w:p w:rsidR="007F70CA" w:rsidRPr="00800460" w:rsidP="007F70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Относительно неверного указания в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протоколе об административном правонарушении места совершения правонарушения, то указанные доводы опровергаются имеющимся в материалах дела протоколом об административном правонарушении, где верно указано место совершения административного правонарушения.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B5133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Оснований для освобождения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Козаренко С.П.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от административной ответственности, предусмотренных ст. 2.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9. Кодекса Российской Федерации об административных правонарушениях, не имеется, исходя из следующего.</w:t>
      </w:r>
    </w:p>
    <w:p w:rsidR="00BB5133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Как указал в своем постановлении Пленум Верховного Суда Российской Федерации от 24.03.2005 N 5 "О некоторых вопросах, возникающих у судов при применении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ершенного правонарушения и роли правонарушителя, размера вреда и тяжести наступивших последствий не представляющее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существенного нарушения охраняемых общественных правоотношений.</w:t>
      </w:r>
    </w:p>
    <w:p w:rsidR="00BB5133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Из этого следует,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нку самого правонарушения. </w:t>
      </w:r>
    </w:p>
    <w:p w:rsidR="00BB5133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По юридической конструкции правонарушение, предусмотренное ст. 15.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образует формальный состав. Оно считается оконченным с момента нарушения – непредставление в у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становленный законодательством о налогах и сборах срок в налоговый орган оформленных в установленном порядке документов, необходимых для осуществления налогового контроля.</w:t>
      </w:r>
    </w:p>
    <w:p w:rsidR="00BB5133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Непосредственным объектом правонарушения, предусмотренного ст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 15.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кой Федерации об административных правонарушениях, является санкционированный государством порядок предоставления налоговой отчетности. </w:t>
      </w:r>
    </w:p>
    <w:p w:rsidR="00BB5133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По указанному правонарушению существенная угроза охраняемым общественным отношениям заключается не в наступлении каких-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либо негативных материальных последствий, а в пренебрежительном отношении лица к исполнению своих публично-правовых обязанностей, к формальным требованиям публичного права.</w:t>
      </w:r>
    </w:p>
    <w:p w:rsidR="00BB5133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Исходя из положений статьи 2.9 Кодекса Российской Федерации об административных правонарушениях, разъяснений Постановления Пленума Верховного Суда Российской Федерации от 24.03.2005 года N 5, конкретных обстоятельств рассматриваемого дела, принимая во вним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ание объект посягательства, прихожу к выводу об отсутствии оснований для признания инкриминируемого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Козаренко С.П.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 малозначительным.</w:t>
      </w:r>
    </w:p>
    <w:p w:rsidR="00DC168C" w:rsidRPr="00800460" w:rsidP="00BB5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Обстоятельств, смягчающих и отягчающих ответственность лица, в отношении которого ведется производство по де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лу об административном правонарушении, не установлено.</w:t>
      </w:r>
    </w:p>
    <w:p w:rsidR="00DC168C" w:rsidRPr="00800460" w:rsidP="00DC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, отсутствие смягчающих и отягчающих ответственность обстоятельств,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то обстоятельство, что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Козаренко С.П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ранее к административной ответственности за однородные правонарушения не привлекался (иной информации в материалах дела не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имеется)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мировой судья счит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ает необходимым подвергнуть </w:t>
      </w:r>
      <w:r w:rsidRPr="00800460">
        <w:rPr>
          <w:rFonts w:ascii="Times New Roman" w:hAnsi="Times New Roman" w:cs="Times New Roman"/>
          <w:sz w:val="16"/>
          <w:szCs w:val="16"/>
        </w:rPr>
        <w:t>Козаренко С.П</w:t>
      </w:r>
      <w:r w:rsidRPr="00800460">
        <w:rPr>
          <w:rFonts w:ascii="Times New Roman" w:hAnsi="Times New Roman" w:cs="Times New Roman"/>
          <w:sz w:val="16"/>
          <w:szCs w:val="16"/>
        </w:rPr>
        <w:t>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административному наказанию в виде предупреждения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в пределах санкции статьи 15.5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4A75F5" w:rsidRPr="00800460" w:rsidP="00DC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Руководствуясь ст.ст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ПОСТАНОВИЛ: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hAnsi="Times New Roman" w:cs="Times New Roman"/>
          <w:sz w:val="16"/>
          <w:szCs w:val="16"/>
        </w:rPr>
        <w:t xml:space="preserve">Козаренко </w:t>
      </w:r>
      <w:r w:rsidRPr="00800460" w:rsidR="00800460">
        <w:rPr>
          <w:rFonts w:ascii="Times New Roman" w:hAnsi="Times New Roman" w:cs="Times New Roman"/>
          <w:sz w:val="16"/>
          <w:szCs w:val="16"/>
        </w:rPr>
        <w:t>С.П.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я, предусмотренного ст. 15.5  Кодекса Российской Федерации об административных правонарушениях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и назначить е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административное наказание в виде предупреждения.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апелляционном порядке в Центральный районный суд г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орода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Симферополя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Республики Крым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через мирового судью судебного участка №1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>ния.</w:t>
      </w:r>
    </w:p>
    <w:p w:rsidR="004A75F5" w:rsidRPr="00800460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C5A43" w:rsidRPr="00800460" w:rsidP="00BB5133">
      <w:pPr>
        <w:spacing w:after="0" w:line="240" w:lineRule="auto"/>
        <w:ind w:firstLine="709"/>
        <w:jc w:val="both"/>
        <w:rPr>
          <w:sz w:val="16"/>
          <w:szCs w:val="16"/>
        </w:rPr>
      </w:pPr>
      <w:r w:rsidRPr="00800460">
        <w:rPr>
          <w:rFonts w:ascii="Times New Roman" w:eastAsia="Times New Roman" w:hAnsi="Times New Roman" w:cs="Times New Roman"/>
          <w:sz w:val="16"/>
          <w:szCs w:val="16"/>
        </w:rPr>
        <w:t xml:space="preserve">        Мировой судья:                                     </w:t>
      </w:r>
      <w:r w:rsidRPr="00800460">
        <w:rPr>
          <w:rFonts w:ascii="Times New Roman" w:eastAsia="Times New Roman" w:hAnsi="Times New Roman" w:cs="Times New Roman"/>
          <w:sz w:val="16"/>
          <w:szCs w:val="16"/>
        </w:rPr>
        <w:tab/>
      </w:r>
      <w:r w:rsidRPr="00800460">
        <w:rPr>
          <w:rFonts w:ascii="Times New Roman" w:eastAsia="Times New Roman" w:hAnsi="Times New Roman" w:cs="Times New Roman"/>
          <w:sz w:val="16"/>
          <w:szCs w:val="16"/>
        </w:rPr>
        <w:tab/>
        <w:t>А.Л. Тоскина</w:t>
      </w:r>
    </w:p>
    <w:sectPr w:rsidSect="00BB5133">
      <w:footerReference w:type="default" r:id="rId4"/>
      <w:pgSz w:w="11906" w:h="16838"/>
      <w:pgMar w:top="1134" w:right="566" w:bottom="993" w:left="1560" w:header="708" w:footer="4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460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A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A75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063C0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ED47F9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BB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B51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