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B166D" w:rsidRPr="008F7E8A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Дело №05-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0419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BB166D" w:rsidRPr="008F7E8A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8F7E8A" w:rsidP="00BB16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20 ноября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2017 года                                               г. Симферополь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45089" w:rsidRPr="008F7E8A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F7E8A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                               г. Симферополь (Центральный район городского округа Симферополя) Республики Крым Тоскина А.Л.</w:t>
      </w:r>
      <w:r w:rsidRPr="008F7E8A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8F7E8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8F7E8A">
        <w:rPr>
          <w:rFonts w:ascii="Times New Roman" w:hAnsi="Times New Roman" w:cs="Times New Roman"/>
          <w:sz w:val="18"/>
          <w:szCs w:val="18"/>
        </w:rPr>
        <w:t>судебного участка №17 Центрального суде</w:t>
      </w:r>
      <w:r w:rsidRPr="008F7E8A">
        <w:rPr>
          <w:rFonts w:ascii="Times New Roman" w:hAnsi="Times New Roman" w:cs="Times New Roman"/>
          <w:sz w:val="18"/>
          <w:szCs w:val="18"/>
        </w:rPr>
        <w:t xml:space="preserve">бного района г. Симферополь, по адресу: </w:t>
      </w:r>
      <w:r w:rsidRPr="008F7E8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8F7E8A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BB166D" w:rsidRPr="008F7E8A" w:rsidP="00CB544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hAnsi="Times New Roman" w:cs="Times New Roman"/>
          <w:sz w:val="18"/>
          <w:szCs w:val="18"/>
        </w:rPr>
        <w:t xml:space="preserve">ликвидатора </w:t>
      </w:r>
      <w:r w:rsidRPr="008F7E8A" w:rsidR="008F7E8A">
        <w:rPr>
          <w:rFonts w:ascii="Times New Roman" w:hAnsi="Times New Roman"/>
          <w:sz w:val="18"/>
          <w:szCs w:val="18"/>
        </w:rPr>
        <w:t>&lt;данные изъяты&gt;</w:t>
      </w:r>
      <w:r w:rsidRPr="008F7E8A">
        <w:rPr>
          <w:rFonts w:ascii="Times New Roman" w:hAnsi="Times New Roman" w:cs="Times New Roman"/>
          <w:sz w:val="18"/>
          <w:szCs w:val="18"/>
        </w:rPr>
        <w:t xml:space="preserve"> </w:t>
      </w:r>
      <w:r w:rsidRPr="008F7E8A">
        <w:rPr>
          <w:rFonts w:ascii="Times New Roman" w:hAnsi="Times New Roman" w:cs="Times New Roman"/>
          <w:sz w:val="18"/>
          <w:szCs w:val="18"/>
        </w:rPr>
        <w:t>Сеитмеметова</w:t>
      </w:r>
      <w:r w:rsidRPr="008F7E8A">
        <w:rPr>
          <w:rFonts w:ascii="Times New Roman" w:hAnsi="Times New Roman" w:cs="Times New Roman"/>
          <w:sz w:val="18"/>
          <w:szCs w:val="18"/>
        </w:rPr>
        <w:t xml:space="preserve"> </w:t>
      </w:r>
      <w:r w:rsidRPr="008F7E8A" w:rsidR="008F7E8A">
        <w:rPr>
          <w:rFonts w:ascii="Times New Roman" w:hAnsi="Times New Roman" w:cs="Times New Roman"/>
          <w:sz w:val="18"/>
          <w:szCs w:val="18"/>
        </w:rPr>
        <w:t>Э.Я.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F7E8A" w:rsidR="008F7E8A">
        <w:rPr>
          <w:rFonts w:ascii="Times New Roman" w:hAnsi="Times New Roman"/>
          <w:sz w:val="18"/>
          <w:szCs w:val="18"/>
        </w:rPr>
        <w:t>&lt;данные изъяты&gt;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ст.15.5</w:t>
      </w:r>
      <w:r w:rsidRPr="008F7E8A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8F7E8A" w:rsidP="00BB16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Сеитмеметов Э.Я.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являясь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ликвидатором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F7E8A" w:rsidR="008F7E8A">
        <w:rPr>
          <w:rFonts w:ascii="Times New Roman" w:hAnsi="Times New Roman"/>
          <w:sz w:val="18"/>
          <w:szCs w:val="18"/>
        </w:rPr>
        <w:t>&lt;данные изъяты&gt;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зарегистрированного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8F7E8A" w:rsidR="008F7E8A">
        <w:rPr>
          <w:rFonts w:ascii="Times New Roman" w:hAnsi="Times New Roman"/>
          <w:sz w:val="18"/>
          <w:szCs w:val="18"/>
        </w:rPr>
        <w:t>&lt;данные изъяты&gt;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не предоставил в ИФНС России по г. Симферополю, в установленный законодательством о налогах и сборах срок,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на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логовую декларацию по налогу, уплачиваемому в связи с применением упрощенной системы налогообложения за 2016 год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55711E" w:rsidRPr="008F7E8A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судебное заседание </w:t>
      </w:r>
      <w:r w:rsidRPr="008F7E8A">
        <w:rPr>
          <w:rFonts w:ascii="Times New Roman" w:hAnsi="Times New Roman" w:cs="Times New Roman"/>
          <w:sz w:val="18"/>
          <w:szCs w:val="18"/>
        </w:rPr>
        <w:t>Сеитмеметов Э.Я</w:t>
      </w:r>
      <w:r w:rsidRPr="008F7E8A">
        <w:rPr>
          <w:rFonts w:ascii="Times New Roman" w:hAnsi="Times New Roman" w:cs="Times New Roman"/>
          <w:sz w:val="18"/>
          <w:szCs w:val="18"/>
        </w:rPr>
        <w:t xml:space="preserve">.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не явился, о дате, времени и месте рассмотрения дела уведомлен надлежащим образом, судебная повестка об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извещении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месте и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времени рассмотрения дела на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20.11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.2017,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направле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нная по адресу места проживания,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вручена,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в телефонном режиме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ходатайств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вал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рассмотрении дела в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его отсутствие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55711E" w:rsidRPr="008F7E8A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Исследовав материалы дела, прихожу к следующему.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Согласно ст. 2.4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ностей.</w:t>
      </w:r>
    </w:p>
    <w:p w:rsidR="00BB166D" w:rsidRPr="008F7E8A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борах.</w:t>
      </w:r>
    </w:p>
    <w:p w:rsidR="00905EA9" w:rsidRPr="008F7E8A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Согласно п.1 ст. 346.23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Налогового кодекса Российской Федерации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по итогам налогового периода налогоплательщики – организации представляют налоговую декларацию в налоговый орган по месту нахождения организации не позднее 31 марта года, следующего за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истекшим налоговым периодом. Согласно п.1 ст. 346.19 Налогового кодекса Российской Федерации, налоговым периодом признается календарный год.</w:t>
      </w:r>
    </w:p>
    <w:p w:rsidR="00BB166D" w:rsidRPr="008F7E8A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Согласно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лижайший следующий за ним рабочий день.</w:t>
      </w:r>
    </w:p>
    <w:p w:rsidR="00BB166D" w:rsidRPr="008F7E8A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Из материалов дела усматривается,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декларация по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налогу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уплачиваемому в связи с применением УСН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за 2016 год подана в ИФНС России по г. Симферополю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02.04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.2017 года, предельный срок предоставления налоговой декларации –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31.03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.2017, т.е. декларация была предоставлена на 2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дня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после предельного срока предоставления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05EA9" w:rsidRPr="008F7E8A" w:rsidP="00905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Ответственность по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15.5 Кодекса Российской Федерации об административных правонарушениях наступает за нарушение установленных законодательством о налогах и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сборах сроков представления налоговой декларации (расчета по страховым взносам) в налоговый орган по месту учета.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Согласно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выписк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из ЕГРЮЛ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руководителем </w:t>
      </w:r>
      <w:r w:rsidRPr="008F7E8A" w:rsidR="008F7E8A">
        <w:rPr>
          <w:rFonts w:ascii="Times New Roman" w:hAnsi="Times New Roman"/>
          <w:sz w:val="18"/>
          <w:szCs w:val="18"/>
        </w:rPr>
        <w:t xml:space="preserve">&lt;данные </w:t>
      </w:r>
      <w:r w:rsidRPr="008F7E8A" w:rsidR="008F7E8A">
        <w:rPr>
          <w:rFonts w:ascii="Times New Roman" w:hAnsi="Times New Roman"/>
          <w:sz w:val="18"/>
          <w:szCs w:val="18"/>
        </w:rPr>
        <w:t>изъяты</w:t>
      </w:r>
      <w:r w:rsidRPr="008F7E8A" w:rsidR="008F7E8A">
        <w:rPr>
          <w:rFonts w:ascii="Times New Roman" w:hAnsi="Times New Roman"/>
          <w:sz w:val="18"/>
          <w:szCs w:val="18"/>
        </w:rPr>
        <w:t>&gt;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является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Сеитмеметов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Э.Я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При этом в силу абзаца 1 пункта 4 статьи 5 Федерального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закона от 08 августа 2001 года N 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ия в них соответствующих изменений. Для всех третьих лиц руководителем организации является лицо, указанное в реестре. 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ст. 15.5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Коде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кса Российской Федерации об административных правонарушениях, является именно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Сеитмеметов Э.Я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Опровергающих указанные обстоятельства доказательств мировому судье не представлено.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Сеитмеметова Э.Я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инкриминированного правонарушения подтверждается протоколом об административном правонарушении №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9062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29.09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.2017, скриншотом декларации,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копией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акт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№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15584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12.07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.2017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, выпиской из Единого государственного реестра юридических лиц.</w:t>
      </w:r>
    </w:p>
    <w:p w:rsidR="00F90BC6" w:rsidRPr="008F7E8A" w:rsidP="00F90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Оцени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в доказательства, имеющиеся в деле об административном правонарушении в совокупности, прихожу к выводу, что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Сеитмеметов Э.Я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–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директор </w:t>
      </w:r>
      <w:r w:rsidRPr="008F7E8A" w:rsidR="008F7E8A">
        <w:rPr>
          <w:rFonts w:ascii="Times New Roman" w:hAnsi="Times New Roman"/>
          <w:sz w:val="18"/>
          <w:szCs w:val="18"/>
        </w:rPr>
        <w:t>&lt;данные изъяты&gt;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совершил правонарушение, предусмотренное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налоговый орган по месту учета.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– не истек. Оснований для прекращения производства по данному делу – не у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становлено.  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Сеитмеметов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а Э.Я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D13823" w:rsidRPr="008F7E8A" w:rsidP="00D1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97BA9" w:rsidRPr="008F7E8A" w:rsidP="00C97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Обстоятельств, смягчающ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их и отягчающих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C97BA9" w:rsidRPr="008F7E8A" w:rsidP="00C97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При определении вида и размера административного наказания, оценив все собранные по делу доказательства в их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совокупности, учитывая конкретные обстоятельства правонарушения, данные о личности виновно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го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, отсутствие смягчающих и отягчающих ответственность обстоятельств,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то обстоятельство, что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Сеитмеметов Э.Я.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ранее к административной ответственности за однородные п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равонарушения не привлекался (иной информации в материалах дела не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имеется)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считает необходимым подвергнуть </w:t>
      </w:r>
      <w:r w:rsidRPr="008F7E8A">
        <w:rPr>
          <w:rFonts w:ascii="Times New Roman" w:hAnsi="Times New Roman" w:cs="Times New Roman"/>
          <w:sz w:val="18"/>
          <w:szCs w:val="18"/>
        </w:rPr>
        <w:t>Сеитмеметова Э.Я.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административному наказанию в виде предупреждения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в пределах санкции статьи 15.5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инистративных правонарушениях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CB5447" w:rsidRPr="008F7E8A" w:rsidP="00A45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</w:p>
    <w:p w:rsidR="00BB166D" w:rsidRPr="008F7E8A" w:rsidP="00CB54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F7E8A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BB166D" w:rsidRPr="008F7E8A" w:rsidP="00A453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F7E8A">
        <w:rPr>
          <w:rFonts w:ascii="Times New Roman" w:hAnsi="Times New Roman" w:cs="Times New Roman"/>
          <w:sz w:val="18"/>
          <w:szCs w:val="18"/>
        </w:rPr>
        <w:t>Сеитмеметова</w:t>
      </w:r>
      <w:r w:rsidRPr="008F7E8A">
        <w:rPr>
          <w:rFonts w:ascii="Times New Roman" w:hAnsi="Times New Roman" w:cs="Times New Roman"/>
          <w:sz w:val="18"/>
          <w:szCs w:val="18"/>
        </w:rPr>
        <w:t xml:space="preserve"> </w:t>
      </w:r>
      <w:r w:rsidRPr="008F7E8A" w:rsidR="008F7E8A">
        <w:rPr>
          <w:rFonts w:ascii="Times New Roman" w:hAnsi="Times New Roman" w:cs="Times New Roman"/>
          <w:sz w:val="18"/>
          <w:szCs w:val="18"/>
        </w:rPr>
        <w:t>Э.Я.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 признать виновным в совершении административного правонарушения, предусмотренного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ст. 15.5</w:t>
      </w:r>
      <w:r w:rsidRPr="008F7E8A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8F7E8A">
        <w:rPr>
          <w:rFonts w:ascii="Times New Roman" w:eastAsia="Times New Roman" w:hAnsi="Times New Roman" w:cs="Times New Roman"/>
          <w:sz w:val="18"/>
          <w:szCs w:val="18"/>
        </w:rPr>
        <w:t>предупреждения.</w:t>
      </w:r>
    </w:p>
    <w:p w:rsidR="00BB166D" w:rsidRPr="008F7E8A" w:rsidP="00BB166D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8F7E8A">
        <w:rPr>
          <w:rFonts w:ascii="Times New Roman" w:hAnsi="Times New Roman"/>
          <w:sz w:val="18"/>
          <w:szCs w:val="18"/>
        </w:rPr>
        <w:t>Постановление может быть обжалов</w:t>
      </w:r>
      <w:r w:rsidRPr="008F7E8A">
        <w:rPr>
          <w:rFonts w:ascii="Times New Roman" w:hAnsi="Times New Roman"/>
          <w:sz w:val="18"/>
          <w:szCs w:val="18"/>
        </w:rPr>
        <w:t xml:space="preserve">ано в апелляционном порядке в Центральный районный суд г. Симферополя через </w:t>
      </w:r>
      <w:r w:rsidRPr="008F7E8A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8F7E8A">
        <w:rPr>
          <w:rFonts w:ascii="Times New Roman" w:hAnsi="Times New Roman"/>
          <w:sz w:val="18"/>
          <w:szCs w:val="18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</w:t>
      </w:r>
      <w:r w:rsidRPr="008F7E8A">
        <w:rPr>
          <w:rFonts w:ascii="Times New Roman" w:hAnsi="Times New Roman"/>
          <w:sz w:val="18"/>
          <w:szCs w:val="18"/>
        </w:rPr>
        <w:t>ня вручения или получения копии постановления.</w:t>
      </w:r>
    </w:p>
    <w:p w:rsidR="00BB166D" w:rsidRPr="008F7E8A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8F7E8A" w:rsidP="00BB16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2C5A43" w:rsidRPr="008F7E8A" w:rsidP="00A4537F">
      <w:pPr>
        <w:ind w:firstLine="709"/>
        <w:rPr>
          <w:sz w:val="18"/>
          <w:szCs w:val="18"/>
        </w:rPr>
      </w:pPr>
      <w:r w:rsidRPr="008F7E8A">
        <w:rPr>
          <w:rFonts w:ascii="Times New Roman" w:hAnsi="Times New Roman" w:cs="Times New Roman"/>
          <w:sz w:val="18"/>
          <w:szCs w:val="18"/>
        </w:rPr>
        <w:t xml:space="preserve">        Мировой судья:                                     А.Л. Тоскина</w:t>
      </w:r>
    </w:p>
    <w:sectPr w:rsidSect="00CB5447">
      <w:footerReference w:type="default" r:id="rId4"/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E8A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BB166D"/>
  </w:style>
  <w:style w:type="paragraph" w:styleId="NoSpacing">
    <w:name w:val="No Spacing"/>
    <w:uiPriority w:val="1"/>
    <w:qFormat/>
    <w:rsid w:val="00BB166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BB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B166D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945089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CF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F1D1D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