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5EF5" w:rsidRPr="00574821" w:rsidP="00CD5EF5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B341EB">
        <w:rPr>
          <w:rFonts w:ascii="Times New Roman" w:eastAsia="Times New Roman" w:hAnsi="Times New Roman" w:cs="Times New Roman"/>
          <w:sz w:val="27"/>
          <w:szCs w:val="27"/>
        </w:rPr>
        <w:t>469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>/17/202</w:t>
      </w:r>
      <w:r w:rsidR="009E6D65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D5EF5" w:rsidRPr="00574821" w:rsidP="00CD5EF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D5EF5" w:rsidRPr="00574821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10</w:t>
      </w:r>
      <w:r w:rsidR="009E6D6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ноября</w:t>
      </w:r>
      <w:r w:rsidR="009E6D65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>г. Симферополь</w:t>
      </w:r>
    </w:p>
    <w:p w:rsidR="00CD5EF5" w:rsidRPr="00574821" w:rsidP="00CD5EF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D5EF5" w:rsidRPr="00574821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7"/>
          <w:szCs w:val="27"/>
        </w:rPr>
      </w:pPr>
      <w:r w:rsidRPr="00574821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Тоскина А.Л.</w:t>
      </w:r>
      <w:r w:rsidRPr="00574821">
        <w:rPr>
          <w:rFonts w:ascii="Times New Roman" w:eastAsia="Times New Roman" w:hAnsi="Times New Roman" w:cs="Times New Roman"/>
          <w:i/>
          <w:sz w:val="27"/>
          <w:szCs w:val="27"/>
        </w:rPr>
        <w:t xml:space="preserve">, </w:t>
      </w:r>
    </w:p>
    <w:p w:rsidR="00CD5EF5" w:rsidRPr="00574821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574821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574821">
        <w:rPr>
          <w:rFonts w:ascii="Times New Roman" w:hAnsi="Times New Roman" w:cs="Times New Roman"/>
          <w:sz w:val="27"/>
          <w:szCs w:val="27"/>
        </w:rPr>
        <w:t>судебного участка №17 Центрального судебного района города Симферо</w:t>
      </w:r>
      <w:r w:rsidRPr="00574821">
        <w:rPr>
          <w:rFonts w:ascii="Times New Roman" w:hAnsi="Times New Roman" w:cs="Times New Roman"/>
          <w:sz w:val="27"/>
          <w:szCs w:val="27"/>
        </w:rPr>
        <w:t xml:space="preserve">поль, по адресу: </w:t>
      </w:r>
      <w:r w:rsidRPr="00574821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574821">
        <w:rPr>
          <w:rFonts w:ascii="Times New Roman" w:hAnsi="Times New Roman" w:cs="Times New Roman"/>
          <w:sz w:val="27"/>
          <w:szCs w:val="27"/>
        </w:rPr>
        <w:t>дело об административном правонарушении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F733A0" w:rsidP="00B341EB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F733A0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="00B341EB">
        <w:rPr>
          <w:rFonts w:ascii="Times New Roman" w:hAnsi="Times New Roman" w:cs="Times New Roman"/>
          <w:sz w:val="27"/>
          <w:szCs w:val="27"/>
        </w:rPr>
        <w:t xml:space="preserve"> </w:t>
      </w:r>
      <w:r w:rsidR="009E6D65">
        <w:rPr>
          <w:rFonts w:ascii="Times New Roman" w:hAnsi="Times New Roman" w:cs="Times New Roman"/>
          <w:sz w:val="27"/>
          <w:szCs w:val="27"/>
        </w:rPr>
        <w:t>директора Общества с ограниченной ответственностью «</w:t>
      </w:r>
      <w:r w:rsidR="00B341EB">
        <w:rPr>
          <w:rFonts w:ascii="Times New Roman" w:hAnsi="Times New Roman" w:cs="Times New Roman"/>
          <w:sz w:val="27"/>
          <w:szCs w:val="27"/>
        </w:rPr>
        <w:t>Юрди</w:t>
      </w:r>
      <w:r w:rsidR="009E6D65">
        <w:rPr>
          <w:rFonts w:ascii="Times New Roman" w:hAnsi="Times New Roman" w:cs="Times New Roman"/>
          <w:sz w:val="27"/>
          <w:szCs w:val="27"/>
        </w:rPr>
        <w:t xml:space="preserve">» </w:t>
      </w:r>
      <w:r w:rsidR="00B341EB">
        <w:rPr>
          <w:rFonts w:ascii="Times New Roman" w:hAnsi="Times New Roman" w:cs="Times New Roman"/>
          <w:sz w:val="27"/>
          <w:szCs w:val="27"/>
        </w:rPr>
        <w:t>Орлова Андрея Николаевича</w:t>
      </w:r>
      <w:r w:rsidR="009E6D65">
        <w:rPr>
          <w:rFonts w:ascii="Times New Roman" w:hAnsi="Times New Roman" w:cs="Times New Roman"/>
          <w:sz w:val="27"/>
          <w:szCs w:val="27"/>
        </w:rPr>
        <w:t>,</w:t>
      </w:r>
      <w:r w:rsidR="00B341EB">
        <w:rPr>
          <w:rFonts w:ascii="Times New Roman" w:hAnsi="Times New Roman" w:cs="Times New Roman"/>
          <w:sz w:val="27"/>
          <w:szCs w:val="27"/>
        </w:rPr>
        <w:t xml:space="preserve"> </w:t>
      </w:r>
      <w:r w:rsidRPr="005E797E" w:rsidR="005E797E">
        <w:rPr>
          <w:rFonts w:ascii="Times New Roman" w:hAnsi="Times New Roman" w:cs="Times New Roman"/>
          <w:sz w:val="27"/>
          <w:szCs w:val="27"/>
        </w:rPr>
        <w:t>“данные изъяты”</w:t>
      </w:r>
    </w:p>
    <w:p w:rsidR="00CD5EF5" w:rsidRPr="00574821" w:rsidP="00CD5EF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>по признакам состава пр</w:t>
      </w:r>
      <w:r>
        <w:rPr>
          <w:rFonts w:ascii="Times New Roman" w:eastAsia="Times New Roman" w:hAnsi="Times New Roman" w:cs="Times New Roman"/>
          <w:sz w:val="27"/>
          <w:szCs w:val="27"/>
        </w:rPr>
        <w:t>авонарушения, предусмотренного ст. 15.5</w:t>
      </w:r>
      <w:r w:rsidRPr="00574821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>нистративных правонарушениях,</w:t>
      </w:r>
    </w:p>
    <w:p w:rsidR="00CD5EF5" w:rsidRPr="00574821" w:rsidP="00CD5EF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Орлов А.Н.</w:t>
      </w:r>
      <w:r w:rsidR="002052E5">
        <w:rPr>
          <w:rFonts w:ascii="Times New Roman" w:eastAsia="Times New Roman" w:hAnsi="Times New Roman" w:cs="Times New Roman"/>
          <w:sz w:val="27"/>
          <w:szCs w:val="27"/>
        </w:rPr>
        <w:t xml:space="preserve">, будучи </w:t>
      </w:r>
      <w:r w:rsidR="009E6D65">
        <w:rPr>
          <w:rFonts w:ascii="Times New Roman" w:eastAsia="Times New Roman" w:hAnsi="Times New Roman" w:cs="Times New Roman"/>
          <w:sz w:val="27"/>
          <w:szCs w:val="27"/>
        </w:rPr>
        <w:t>должностным лицом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E6D65">
        <w:rPr>
          <w:rFonts w:ascii="Times New Roman" w:eastAsia="Times New Roman" w:hAnsi="Times New Roman" w:cs="Times New Roman"/>
          <w:sz w:val="27"/>
          <w:szCs w:val="27"/>
        </w:rPr>
        <w:t xml:space="preserve">директором </w:t>
      </w:r>
      <w:r w:rsidRPr="009E6D65" w:rsidR="009E6D65">
        <w:rPr>
          <w:rFonts w:ascii="Times New Roman" w:eastAsia="Times New Roman" w:hAnsi="Times New Roman" w:cs="Times New Roman"/>
          <w:sz w:val="27"/>
          <w:szCs w:val="27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  <w:sz w:val="27"/>
          <w:szCs w:val="27"/>
        </w:rPr>
        <w:t>Юрди</w:t>
      </w:r>
      <w:r w:rsidRPr="009E6D65" w:rsidR="009E6D65">
        <w:rPr>
          <w:rFonts w:ascii="Times New Roman" w:eastAsia="Times New Roman" w:hAnsi="Times New Roman" w:cs="Times New Roman"/>
          <w:sz w:val="27"/>
          <w:szCs w:val="27"/>
        </w:rPr>
        <w:t>»</w:t>
      </w:r>
      <w:r w:rsidR="009E6D65">
        <w:rPr>
          <w:rFonts w:ascii="Times New Roman" w:eastAsia="Times New Roman" w:hAnsi="Times New Roman" w:cs="Times New Roman"/>
          <w:sz w:val="27"/>
          <w:szCs w:val="27"/>
        </w:rPr>
        <w:t xml:space="preserve"> (далее ООО «</w:t>
      </w:r>
      <w:r>
        <w:rPr>
          <w:rFonts w:ascii="Times New Roman" w:eastAsia="Times New Roman" w:hAnsi="Times New Roman" w:cs="Times New Roman"/>
          <w:sz w:val="27"/>
          <w:szCs w:val="27"/>
        </w:rPr>
        <w:t>Юрди</w:t>
      </w:r>
      <w:r w:rsidR="009E6D65">
        <w:rPr>
          <w:rFonts w:ascii="Times New Roman" w:eastAsia="Times New Roman" w:hAnsi="Times New Roman" w:cs="Times New Roman"/>
          <w:sz w:val="27"/>
          <w:szCs w:val="27"/>
        </w:rPr>
        <w:t>», юридическое лицо)</w:t>
      </w:r>
      <w:r w:rsidRPr="009B5294" w:rsidR="009B5294">
        <w:rPr>
          <w:rFonts w:ascii="Times New Roman" w:eastAsia="Times New Roman" w:hAnsi="Times New Roman" w:cs="Times New Roman"/>
          <w:sz w:val="27"/>
          <w:szCs w:val="27"/>
        </w:rPr>
        <w:t>, зарегистрированно</w:t>
      </w:r>
      <w:r w:rsidR="00FE451B">
        <w:rPr>
          <w:rFonts w:ascii="Times New Roman" w:eastAsia="Times New Roman" w:hAnsi="Times New Roman" w:cs="Times New Roman"/>
          <w:sz w:val="27"/>
          <w:szCs w:val="27"/>
        </w:rPr>
        <w:t>го</w:t>
      </w:r>
      <w:r w:rsidRPr="009B5294" w:rsidR="009B5294"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 w:rsidRPr="005E797E" w:rsidR="005E797E">
        <w:rPr>
          <w:rFonts w:ascii="Times New Roman" w:eastAsia="Times New Roman" w:hAnsi="Times New Roman" w:cs="Times New Roman"/>
          <w:sz w:val="27"/>
          <w:szCs w:val="27"/>
        </w:rPr>
        <w:t>“данные изъяты”</w:t>
      </w:r>
      <w:r w:rsidRPr="00E30383">
        <w:rPr>
          <w:rFonts w:ascii="Times New Roman" w:eastAsia="Times New Roman" w:hAnsi="Times New Roman" w:cs="Times New Roman"/>
          <w:sz w:val="27"/>
          <w:szCs w:val="27"/>
        </w:rPr>
        <w:t xml:space="preserve">не предоставил </w:t>
      </w:r>
      <w:r w:rsidR="00380F27">
        <w:rPr>
          <w:rFonts w:ascii="Times New Roman" w:eastAsia="Times New Roman" w:hAnsi="Times New Roman" w:cs="Times New Roman"/>
          <w:sz w:val="27"/>
          <w:szCs w:val="27"/>
        </w:rPr>
        <w:t xml:space="preserve">в налоговый орган </w:t>
      </w:r>
      <w:r w:rsidRPr="00E30383">
        <w:rPr>
          <w:rFonts w:ascii="Times New Roman" w:eastAsia="Times New Roman" w:hAnsi="Times New Roman" w:cs="Times New Roman"/>
          <w:sz w:val="27"/>
          <w:szCs w:val="27"/>
        </w:rPr>
        <w:t xml:space="preserve">в установленный законодательством о налогах и сборах срок налоговую декларацию </w:t>
      </w:r>
      <w:r w:rsidRPr="009E72B1">
        <w:rPr>
          <w:rFonts w:ascii="Times New Roman" w:eastAsia="Times New Roman" w:hAnsi="Times New Roman" w:cs="Times New Roman"/>
          <w:sz w:val="27"/>
          <w:szCs w:val="27"/>
        </w:rPr>
        <w:t>по налогу на прибыль за 202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4 год 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по сроку предоставления по 2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.03.202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 включительно, фактически декларация представлена </w:t>
      </w:r>
      <w:r>
        <w:rPr>
          <w:rFonts w:ascii="Times New Roman" w:eastAsia="Times New Roman" w:hAnsi="Times New Roman" w:cs="Times New Roman"/>
          <w:sz w:val="27"/>
          <w:szCs w:val="27"/>
        </w:rPr>
        <w:t>27</w:t>
      </w:r>
      <w:r w:rsidR="009E6D65">
        <w:rPr>
          <w:rFonts w:ascii="Times New Roman" w:eastAsia="Times New Roman" w:hAnsi="Times New Roman" w:cs="Times New Roman"/>
          <w:sz w:val="27"/>
          <w:szCs w:val="27"/>
        </w:rPr>
        <w:t>.0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 w:rsidR="009E6D65"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193163" w:rsidRPr="00193163" w:rsidP="001931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93163">
        <w:rPr>
          <w:rFonts w:ascii="Times New Roman" w:eastAsia="Times New Roman" w:hAnsi="Times New Roman" w:cs="Times New Roman"/>
          <w:sz w:val="27"/>
          <w:szCs w:val="27"/>
        </w:rPr>
        <w:t xml:space="preserve">В судебное заседание </w:t>
      </w:r>
      <w:r w:rsidR="00B341EB">
        <w:rPr>
          <w:rFonts w:ascii="Times New Roman" w:eastAsia="Times New Roman" w:hAnsi="Times New Roman" w:cs="Times New Roman"/>
          <w:sz w:val="27"/>
          <w:szCs w:val="27"/>
        </w:rPr>
        <w:t>Орлов А.Н.</w:t>
      </w:r>
      <w:r w:rsidR="009E6D6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193163">
        <w:rPr>
          <w:rFonts w:ascii="Times New Roman" w:eastAsia="Times New Roman" w:hAnsi="Times New Roman" w:cs="Times New Roman"/>
          <w:sz w:val="27"/>
          <w:szCs w:val="27"/>
        </w:rPr>
        <w:t>не явил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ся</w:t>
      </w:r>
      <w:r w:rsidRPr="00193163">
        <w:rPr>
          <w:rFonts w:ascii="Times New Roman" w:eastAsia="Times New Roman" w:hAnsi="Times New Roman" w:cs="Times New Roman"/>
          <w:sz w:val="27"/>
          <w:szCs w:val="27"/>
        </w:rPr>
        <w:t>, о дате, времени и месте рассмотрения дела уведомлен надлежащим образом, о причинах неявки не сообщил, ходатайств об отложении рассмотрении дела мировому судье не направил.</w:t>
      </w:r>
    </w:p>
    <w:p w:rsidR="00193163" w:rsidP="001931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93163">
        <w:rPr>
          <w:rFonts w:ascii="Times New Roman" w:eastAsia="Times New Roman" w:hAnsi="Times New Roman" w:cs="Times New Roman"/>
          <w:sz w:val="27"/>
          <w:szCs w:val="27"/>
        </w:rPr>
        <w:t xml:space="preserve"> Учитывая надлежащее извещение лица, в от</w:t>
      </w:r>
      <w:r w:rsidRPr="00193163">
        <w:rPr>
          <w:rFonts w:ascii="Times New Roman" w:eastAsia="Times New Roman" w:hAnsi="Times New Roman" w:cs="Times New Roman"/>
          <w:sz w:val="27"/>
          <w:szCs w:val="27"/>
        </w:rPr>
        <w:t xml:space="preserve">ношении которого ведется производство по делу об административном правонарушении, считаю возможным рассмотреть дело в 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его отсутствие.</w:t>
      </w:r>
    </w:p>
    <w:p w:rsidR="00CD5EF5" w:rsidRPr="000B6A5D" w:rsidP="001931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B6A5D">
        <w:rPr>
          <w:rFonts w:ascii="Times New Roman" w:eastAsia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380F27" w:rsidRPr="00380F27" w:rsidP="00380F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0F27">
        <w:rPr>
          <w:rFonts w:ascii="Times New Roman" w:eastAsia="Times New Roman" w:hAnsi="Times New Roman" w:cs="Times New Roman"/>
          <w:sz w:val="27"/>
          <w:szCs w:val="27"/>
        </w:rPr>
        <w:t xml:space="preserve">Согласно ст. 2.4 Кодекса Российской Федерации об административных 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>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380F27" w:rsidRPr="00380F27" w:rsidP="00380F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0F27">
        <w:rPr>
          <w:rFonts w:ascii="Times New Roman" w:eastAsia="Times New Roman" w:hAnsi="Times New Roman" w:cs="Times New Roman"/>
          <w:sz w:val="27"/>
          <w:szCs w:val="27"/>
        </w:rPr>
        <w:t>Статья 23 Налогового кодекса Российской Ф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>едерации предусматривает обязанность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380F27" w:rsidRPr="00380F27" w:rsidP="00380F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0F27">
        <w:rPr>
          <w:rFonts w:ascii="Times New Roman" w:eastAsia="Times New Roman" w:hAnsi="Times New Roman" w:cs="Times New Roman"/>
          <w:sz w:val="27"/>
          <w:szCs w:val="27"/>
        </w:rPr>
        <w:t xml:space="preserve">В силу п. 1 ст. 289 Налогового кодекса 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>Российской Федерации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отчетного и налогового периода представлять в налогов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>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налоговые декларации в порядке, определенном настоящей статьей.</w:t>
      </w:r>
    </w:p>
    <w:p w:rsidR="00380F27" w:rsidRPr="00380F27" w:rsidP="00380F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0F27">
        <w:rPr>
          <w:rFonts w:ascii="Times New Roman" w:eastAsia="Times New Roman" w:hAnsi="Times New Roman" w:cs="Times New Roman"/>
          <w:sz w:val="27"/>
          <w:szCs w:val="27"/>
        </w:rPr>
        <w:t>В соответствии с п. 1 ст. 285 Налогов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>ого кодекса Российской Федерации налоговым периодом по налогу признается календарный год.</w:t>
      </w:r>
    </w:p>
    <w:p w:rsidR="00380F27" w:rsidRPr="00380F27" w:rsidP="00380F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0F27">
        <w:rPr>
          <w:rFonts w:ascii="Times New Roman" w:eastAsia="Times New Roman" w:hAnsi="Times New Roman" w:cs="Times New Roman"/>
          <w:sz w:val="27"/>
          <w:szCs w:val="27"/>
        </w:rPr>
        <w:t xml:space="preserve">Согласно п. 4 ст. 289 Налогового кодекса Российской Федерации налоговые декларации (налоговые расчеты) по итогам налогового периода представляются 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>налогоплательщиками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 xml:space="preserve"> (налоговыми агентами) не позднее 25 марта года, следующего за истекшим налоговым периодом.</w:t>
      </w:r>
    </w:p>
    <w:p w:rsidR="00380F27" w:rsidRPr="00380F27" w:rsidP="00380F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0F27">
        <w:rPr>
          <w:rFonts w:ascii="Times New Roman" w:eastAsia="Times New Roman" w:hAnsi="Times New Roman" w:cs="Times New Roman"/>
          <w:sz w:val="27"/>
          <w:szCs w:val="27"/>
        </w:rPr>
        <w:t>В соответствии с п.7 ст.6.1 Налогового кодекса Российской Федерации в случаях, когда последний день срока приходится на день, признаваемый в соответствии с законода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>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CD5EF5" w:rsidRPr="000B6A5D" w:rsidP="00380F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0F27">
        <w:rPr>
          <w:rFonts w:ascii="Times New Roman" w:eastAsia="Times New Roman" w:hAnsi="Times New Roman" w:cs="Times New Roman"/>
          <w:sz w:val="27"/>
          <w:szCs w:val="27"/>
        </w:rPr>
        <w:t>Следовательно, граничным сроком предоставления налоговой декларации по налогу на прибыль за 202</w:t>
      </w:r>
      <w:r w:rsidR="00B341EB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 xml:space="preserve"> год являетс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>я 2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>.03.202</w:t>
      </w:r>
      <w:r w:rsidR="00B341EB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судебном заседании установлено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, что налоговая декларация на пологу на прибыль за  202</w:t>
      </w:r>
      <w:r w:rsidR="00B341EB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 г</w:t>
      </w:r>
      <w:r w:rsidR="00B341EB">
        <w:rPr>
          <w:rFonts w:ascii="Times New Roman" w:eastAsia="Times New Roman" w:hAnsi="Times New Roman" w:cs="Times New Roman"/>
          <w:sz w:val="27"/>
          <w:szCs w:val="27"/>
        </w:rPr>
        <w:t>од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  подана в </w:t>
      </w:r>
      <w:r w:rsidR="00380F27">
        <w:rPr>
          <w:rFonts w:ascii="Times New Roman" w:eastAsia="Times New Roman" w:hAnsi="Times New Roman" w:cs="Times New Roman"/>
          <w:sz w:val="27"/>
          <w:szCs w:val="27"/>
        </w:rPr>
        <w:t>налоговый орган юридическим лицом по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средств</w:t>
      </w:r>
      <w:r w:rsidR="00380F27">
        <w:rPr>
          <w:rFonts w:ascii="Times New Roman" w:eastAsia="Times New Roman" w:hAnsi="Times New Roman" w:cs="Times New Roman"/>
          <w:sz w:val="27"/>
          <w:szCs w:val="27"/>
        </w:rPr>
        <w:t>о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м телекоммуникационной связи – </w:t>
      </w:r>
      <w:r w:rsidR="00B341EB">
        <w:rPr>
          <w:rFonts w:ascii="Times New Roman" w:eastAsia="Times New Roman" w:hAnsi="Times New Roman" w:cs="Times New Roman"/>
          <w:sz w:val="27"/>
          <w:szCs w:val="27"/>
        </w:rPr>
        <w:t>27</w:t>
      </w:r>
      <w:r w:rsidR="009E6D65">
        <w:rPr>
          <w:rFonts w:ascii="Times New Roman" w:eastAsia="Times New Roman" w:hAnsi="Times New Roman" w:cs="Times New Roman"/>
          <w:sz w:val="27"/>
          <w:szCs w:val="27"/>
        </w:rPr>
        <w:t>.0</w:t>
      </w:r>
      <w:r w:rsidR="00B341EB">
        <w:rPr>
          <w:rFonts w:ascii="Times New Roman" w:eastAsia="Times New Roman" w:hAnsi="Times New Roman" w:cs="Times New Roman"/>
          <w:sz w:val="27"/>
          <w:szCs w:val="27"/>
        </w:rPr>
        <w:t>3.2025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, граничный срок предоставления налоговой декларации –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 2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.03.202</w:t>
      </w:r>
      <w:r w:rsidR="00B341EB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, то есть декларация представлена с нарушением граничного срока предоставления.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B6A5D">
        <w:rPr>
          <w:rFonts w:ascii="Times New Roman" w:eastAsia="Times New Roman" w:hAnsi="Times New Roman" w:cs="Times New Roman"/>
          <w:sz w:val="27"/>
          <w:szCs w:val="27"/>
        </w:rPr>
        <w:t>Ответственность по ст. 15.5 Кодекса Российской Федерации об административных правонарушениях наступает за нарушение установленных законодательством о налогах и сбора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х сроков представления налоговой декларации (расчета по страховым взносам) в налоговый орган по месту учета.</w:t>
      </w:r>
    </w:p>
    <w:p w:rsidR="00464B11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5EF5">
        <w:rPr>
          <w:rFonts w:ascii="Times New Roman" w:eastAsia="Times New Roman" w:hAnsi="Times New Roman" w:cs="Times New Roman"/>
          <w:sz w:val="27"/>
          <w:szCs w:val="27"/>
        </w:rPr>
        <w:t xml:space="preserve">Согласно сведениям из Единого государственного реестра юридических лиц </w:t>
      </w:r>
      <w:r w:rsidR="00380F27">
        <w:rPr>
          <w:rFonts w:ascii="Times New Roman" w:eastAsia="Times New Roman" w:hAnsi="Times New Roman" w:cs="Times New Roman"/>
          <w:sz w:val="27"/>
          <w:szCs w:val="27"/>
        </w:rPr>
        <w:t>руководителем юридического лица</w:t>
      </w:r>
      <w:r w:rsidRPr="00CD5EF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F829D0">
        <w:rPr>
          <w:rFonts w:ascii="Times New Roman" w:eastAsia="Times New Roman" w:hAnsi="Times New Roman" w:cs="Times New Roman"/>
          <w:sz w:val="27"/>
          <w:szCs w:val="27"/>
        </w:rPr>
        <w:t xml:space="preserve">на момент совершения вмененного правонарушения </w:t>
      </w:r>
      <w:r w:rsidRPr="00CD5EF5">
        <w:rPr>
          <w:rFonts w:ascii="Times New Roman" w:eastAsia="Times New Roman" w:hAnsi="Times New Roman" w:cs="Times New Roman"/>
          <w:sz w:val="27"/>
          <w:szCs w:val="27"/>
        </w:rPr>
        <w:t>явля</w:t>
      </w:r>
      <w:r w:rsidR="00F829D0">
        <w:rPr>
          <w:rFonts w:ascii="Times New Roman" w:eastAsia="Times New Roman" w:hAnsi="Times New Roman" w:cs="Times New Roman"/>
          <w:sz w:val="27"/>
          <w:szCs w:val="27"/>
        </w:rPr>
        <w:t>л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 xml:space="preserve">ся </w:t>
      </w:r>
      <w:r w:rsidR="00B341EB">
        <w:rPr>
          <w:rFonts w:ascii="Times New Roman" w:eastAsia="Times New Roman" w:hAnsi="Times New Roman" w:cs="Times New Roman"/>
          <w:sz w:val="27"/>
          <w:szCs w:val="27"/>
        </w:rPr>
        <w:t>Орлов А.Н.</w:t>
      </w:r>
    </w:p>
    <w:p w:rsidR="00CD5EF5" w:rsidRPr="00CD5EF5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5EF5">
        <w:rPr>
          <w:rFonts w:ascii="Times New Roman" w:eastAsia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ст. 15.</w:t>
      </w:r>
      <w:r w:rsidR="00C55A1C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CD5EF5"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</w:t>
      </w:r>
      <w:r w:rsidRPr="00CD5EF5">
        <w:rPr>
          <w:rFonts w:ascii="Times New Roman" w:eastAsia="Times New Roman" w:hAnsi="Times New Roman" w:cs="Times New Roman"/>
          <w:sz w:val="27"/>
          <w:szCs w:val="27"/>
        </w:rPr>
        <w:t xml:space="preserve">шениях, является именно </w:t>
      </w:r>
      <w:r w:rsidR="00B341EB">
        <w:rPr>
          <w:rFonts w:ascii="Times New Roman" w:eastAsia="Times New Roman" w:hAnsi="Times New Roman" w:cs="Times New Roman"/>
          <w:sz w:val="27"/>
          <w:szCs w:val="27"/>
        </w:rPr>
        <w:t>Орлов А.Н.</w:t>
      </w:r>
      <w:r w:rsidR="002052E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D5EF5"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5EF5"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 w:rsidR="00B341EB">
        <w:rPr>
          <w:rFonts w:ascii="Times New Roman" w:eastAsia="Times New Roman" w:hAnsi="Times New Roman" w:cs="Times New Roman"/>
          <w:sz w:val="27"/>
          <w:szCs w:val="27"/>
        </w:rPr>
        <w:t>Орлова А.Н.</w:t>
      </w:r>
      <w:r w:rsidR="009E6D6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в совершении вмененного правонарушения подтверждается протоколом об административном правонарушении №</w:t>
      </w:r>
      <w:r w:rsidR="00B341EB">
        <w:rPr>
          <w:rFonts w:ascii="Times New Roman" w:eastAsia="Times New Roman" w:hAnsi="Times New Roman" w:cs="Times New Roman"/>
          <w:sz w:val="27"/>
          <w:szCs w:val="27"/>
        </w:rPr>
        <w:t>91022522300018600002</w:t>
      </w:r>
      <w:r w:rsidR="0029184B">
        <w:rPr>
          <w:rFonts w:ascii="Times New Roman" w:eastAsia="Times New Roman" w:hAnsi="Times New Roman" w:cs="Times New Roman"/>
          <w:sz w:val="27"/>
          <w:szCs w:val="27"/>
        </w:rPr>
        <w:t>/17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 w:rsidR="00B341EB">
        <w:rPr>
          <w:rFonts w:ascii="Times New Roman" w:eastAsia="Times New Roman" w:hAnsi="Times New Roman" w:cs="Times New Roman"/>
          <w:sz w:val="27"/>
          <w:szCs w:val="27"/>
        </w:rPr>
        <w:t>22</w:t>
      </w:r>
      <w:r w:rsidR="009E6D65">
        <w:rPr>
          <w:rFonts w:ascii="Times New Roman" w:eastAsia="Times New Roman" w:hAnsi="Times New Roman" w:cs="Times New Roman"/>
          <w:sz w:val="27"/>
          <w:szCs w:val="27"/>
        </w:rPr>
        <w:t>.</w:t>
      </w:r>
      <w:r w:rsidR="00B341EB">
        <w:rPr>
          <w:rFonts w:ascii="Times New Roman" w:eastAsia="Times New Roman" w:hAnsi="Times New Roman" w:cs="Times New Roman"/>
          <w:sz w:val="27"/>
          <w:szCs w:val="27"/>
        </w:rPr>
        <w:t>09</w:t>
      </w:r>
      <w:r w:rsidR="00380F27">
        <w:rPr>
          <w:rFonts w:ascii="Times New Roman" w:eastAsia="Times New Roman" w:hAnsi="Times New Roman" w:cs="Times New Roman"/>
          <w:sz w:val="27"/>
          <w:szCs w:val="27"/>
        </w:rPr>
        <w:t>.202</w:t>
      </w:r>
      <w:r w:rsidR="00B341EB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,  копией </w:t>
      </w:r>
      <w:r w:rsidR="0029184B">
        <w:rPr>
          <w:rFonts w:ascii="Times New Roman" w:eastAsia="Times New Roman" w:hAnsi="Times New Roman" w:cs="Times New Roman"/>
          <w:sz w:val="27"/>
          <w:szCs w:val="27"/>
        </w:rPr>
        <w:t xml:space="preserve">декларации в электронном виде, копией 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квитанции о приеме налоговой декларации</w:t>
      </w:r>
      <w:r w:rsidR="00380F27">
        <w:rPr>
          <w:rFonts w:ascii="Times New Roman" w:eastAsia="Times New Roman" w:hAnsi="Times New Roman" w:cs="Times New Roman"/>
          <w:sz w:val="27"/>
          <w:szCs w:val="27"/>
        </w:rPr>
        <w:t xml:space="preserve"> в электронном виде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, копией акта, </w:t>
      </w:r>
      <w:r w:rsidR="0029184B">
        <w:rPr>
          <w:rFonts w:ascii="Times New Roman" w:eastAsia="Times New Roman" w:hAnsi="Times New Roman" w:cs="Times New Roman"/>
          <w:sz w:val="27"/>
          <w:szCs w:val="27"/>
        </w:rPr>
        <w:t xml:space="preserve">копией решения, 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сведениями из Единого государственного реестра юридических лиц.</w:t>
      </w:r>
    </w:p>
    <w:p w:rsidR="00CD5EF5" w:rsidRPr="00CD5EF5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5EF5">
        <w:rPr>
          <w:rFonts w:ascii="Times New Roman" w:eastAsia="Times New Roman" w:hAnsi="Times New Roman" w:cs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B341EB">
        <w:rPr>
          <w:rFonts w:ascii="Times New Roman" w:eastAsia="Times New Roman" w:hAnsi="Times New Roman" w:cs="Times New Roman"/>
          <w:sz w:val="27"/>
          <w:szCs w:val="27"/>
        </w:rPr>
        <w:t>Орлова А.Н.</w:t>
      </w:r>
      <w:r w:rsidR="009E6D6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D5EF5">
        <w:rPr>
          <w:rFonts w:ascii="Times New Roman" w:eastAsia="Times New Roman" w:hAnsi="Times New Roman" w:cs="Times New Roman"/>
          <w:sz w:val="27"/>
          <w:szCs w:val="27"/>
        </w:rPr>
        <w:t xml:space="preserve">в совершении </w:t>
      </w:r>
      <w:r w:rsidR="0029184B">
        <w:rPr>
          <w:rFonts w:ascii="Times New Roman" w:eastAsia="Times New Roman" w:hAnsi="Times New Roman" w:cs="Times New Roman"/>
          <w:sz w:val="27"/>
          <w:szCs w:val="27"/>
        </w:rPr>
        <w:t xml:space="preserve">вмененного </w:t>
      </w:r>
      <w:r w:rsidRPr="00CD5EF5">
        <w:rPr>
          <w:rFonts w:ascii="Times New Roman" w:eastAsia="Times New Roman" w:hAnsi="Times New Roman" w:cs="Times New Roman"/>
          <w:sz w:val="27"/>
          <w:szCs w:val="27"/>
        </w:rPr>
        <w:t>административного правонарушения.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5EF5">
        <w:rPr>
          <w:rFonts w:ascii="Times New Roman" w:eastAsia="Times New Roman" w:hAnsi="Times New Roman" w:cs="Times New Roman"/>
          <w:sz w:val="27"/>
          <w:szCs w:val="27"/>
        </w:rPr>
        <w:t>Оцен</w:t>
      </w:r>
      <w:r w:rsidRPr="00CD5EF5">
        <w:rPr>
          <w:rFonts w:ascii="Times New Roman" w:eastAsia="Times New Roman" w:hAnsi="Times New Roman" w:cs="Times New Roman"/>
          <w:sz w:val="27"/>
          <w:szCs w:val="27"/>
        </w:rPr>
        <w:t xml:space="preserve">ив доказательства, имеющиеся в деле об административном правонарушении в совокупности, прихожу к выводу, что </w:t>
      </w:r>
      <w:r w:rsidR="00B341EB">
        <w:rPr>
          <w:rFonts w:ascii="Times New Roman" w:eastAsia="Times New Roman" w:hAnsi="Times New Roman" w:cs="Times New Roman"/>
          <w:sz w:val="27"/>
          <w:szCs w:val="27"/>
        </w:rPr>
        <w:t>Орлов А.Н.</w:t>
      </w:r>
      <w:r w:rsidR="00464B1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совершил правонарушение, предусмотренное ст.15.5 Кодекса Российской Федерации об административных правонарушениях, а именно: нарушил уст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ановленные законодательством о налогах и сборах сроки представления налоговой декларации (расчета по страховым взносам) в налоговый орган по месту учета.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B6A5D">
        <w:rPr>
          <w:rFonts w:ascii="Times New Roman" w:eastAsia="Times New Roman" w:hAnsi="Times New Roman" w:cs="Times New Roman"/>
          <w:sz w:val="27"/>
          <w:szCs w:val="27"/>
        </w:rPr>
        <w:t>Согласно п.1 ст. 4.5 Кодекса Российской Федерации об административных правонарушениях, за нарушение за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B6A5D">
        <w:rPr>
          <w:rFonts w:ascii="Times New Roman" w:eastAsia="Times New Roman" w:hAnsi="Times New Roman" w:cs="Times New Roman"/>
          <w:sz w:val="27"/>
          <w:szCs w:val="27"/>
        </w:rPr>
        <w:t>Учитывая установленные мировым судьей обстоятельства, срок привлечения выш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правонарушении составлен с соблюдением требований закона, противоречий не содержит. Права и законные интересы </w:t>
      </w:r>
      <w:r w:rsidR="00B341EB">
        <w:rPr>
          <w:rFonts w:ascii="Times New Roman" w:eastAsia="Times New Roman" w:hAnsi="Times New Roman" w:cs="Times New Roman"/>
          <w:sz w:val="27"/>
          <w:szCs w:val="27"/>
        </w:rPr>
        <w:t>Орлова А.Н.</w:t>
      </w:r>
      <w:r w:rsidR="009E6D6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B6A5D">
        <w:rPr>
          <w:rFonts w:ascii="Times New Roman" w:eastAsia="Times New Roman" w:hAnsi="Times New Roman" w:cs="Times New Roman"/>
          <w:sz w:val="27"/>
          <w:szCs w:val="27"/>
        </w:rPr>
        <w:t>При назначении меры административного наказания за администр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 а также наличие обстоятельств, смягчающих или отягчающих административную ответственность.</w:t>
      </w:r>
    </w:p>
    <w:p w:rsidR="00931451" w:rsidRPr="00931451" w:rsidP="009314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смягчающих </w:t>
      </w:r>
      <w:r w:rsidR="00464B11">
        <w:rPr>
          <w:rFonts w:ascii="Times New Roman" w:eastAsia="Times New Roman" w:hAnsi="Times New Roman" w:cs="Times New Roman"/>
          <w:sz w:val="27"/>
          <w:szCs w:val="27"/>
        </w:rPr>
        <w:t xml:space="preserve">и отягчающих 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>ответственность</w:t>
      </w:r>
      <w:r w:rsidR="00464B11">
        <w:rPr>
          <w:rFonts w:ascii="Times New Roman" w:eastAsia="Times New Roman" w:hAnsi="Times New Roman" w:cs="Times New Roman"/>
          <w:sz w:val="27"/>
          <w:szCs w:val="27"/>
        </w:rPr>
        <w:t xml:space="preserve"> лица, в отношении которого возбуждено производство по делу об административном правонарушении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, по делу не 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>установлено.</w:t>
      </w:r>
    </w:p>
    <w:p w:rsidR="00931451" w:rsidP="009314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</w:t>
      </w:r>
      <w:r w:rsidR="00464B11">
        <w:rPr>
          <w:rFonts w:ascii="Times New Roman" w:eastAsia="Times New Roman" w:hAnsi="Times New Roman" w:cs="Times New Roman"/>
          <w:sz w:val="27"/>
          <w:szCs w:val="27"/>
        </w:rPr>
        <w:t>виновного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>, отсутс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твие обстоятельств, смягчающих </w:t>
      </w:r>
      <w:r w:rsidR="00464B11">
        <w:rPr>
          <w:rFonts w:ascii="Times New Roman" w:eastAsia="Times New Roman" w:hAnsi="Times New Roman" w:cs="Times New Roman"/>
          <w:sz w:val="27"/>
          <w:szCs w:val="27"/>
        </w:rPr>
        <w:t xml:space="preserve">и отягчающих 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ответственность, считаю необходимым назначить </w:t>
      </w:r>
      <w:r w:rsidR="00B341EB">
        <w:rPr>
          <w:rFonts w:ascii="Times New Roman" w:eastAsia="Times New Roman" w:hAnsi="Times New Roman" w:cs="Times New Roman"/>
          <w:sz w:val="27"/>
          <w:szCs w:val="27"/>
        </w:rPr>
        <w:t>Орлову А.Н.</w:t>
      </w:r>
      <w:r w:rsidR="002052E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наказание в виде </w:t>
      </w:r>
      <w:r w:rsidR="00464B11">
        <w:rPr>
          <w:rFonts w:ascii="Times New Roman" w:eastAsia="Times New Roman" w:hAnsi="Times New Roman" w:cs="Times New Roman"/>
          <w:sz w:val="27"/>
          <w:szCs w:val="27"/>
        </w:rPr>
        <w:t>предупреждения в пределах санкции статьи, по которой квалифицированы его бездействия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F829D0" w:rsidRPr="00F829D0" w:rsidP="009314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829D0">
        <w:rPr>
          <w:rFonts w:ascii="Times New Roman" w:eastAsia="Times New Roman" w:hAnsi="Times New Roman" w:cs="Times New Roman"/>
          <w:sz w:val="27"/>
          <w:szCs w:val="27"/>
        </w:rPr>
        <w:t>Руководствуясь ст.ст. 29.9, 29.10, 29.11 Кодекса Ро</w:t>
      </w:r>
      <w:r w:rsidRPr="00F829D0">
        <w:rPr>
          <w:rFonts w:ascii="Times New Roman" w:eastAsia="Times New Roman" w:hAnsi="Times New Roman" w:cs="Times New Roman"/>
          <w:sz w:val="27"/>
          <w:szCs w:val="27"/>
        </w:rPr>
        <w:t xml:space="preserve">ссийской Федерации об административных правонарушениях, мировой судья – </w:t>
      </w:r>
    </w:p>
    <w:p w:rsidR="00F829D0" w:rsidRPr="00F829D0" w:rsidP="00F829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829D0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ПОСТАНОВИЛ:</w:t>
      </w:r>
    </w:p>
    <w:p w:rsidR="00931451" w:rsidRPr="00931451" w:rsidP="009314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Орлова Андрея Николаевича</w:t>
      </w:r>
      <w:r w:rsidRPr="009E6D65" w:rsidR="009E6D6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ст. 15.5 Код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екса Российской Федерации об административных правонарушениях, и назначить ему административное наказание в виде </w:t>
      </w:r>
      <w:r w:rsidR="00464B11">
        <w:rPr>
          <w:rFonts w:ascii="Times New Roman" w:eastAsia="Times New Roman" w:hAnsi="Times New Roman" w:cs="Times New Roman"/>
          <w:sz w:val="27"/>
          <w:szCs w:val="27"/>
        </w:rPr>
        <w:t>предупреждения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931451" w:rsidRPr="00931451" w:rsidP="009314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31451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 мирового судью 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931451" w:rsidRPr="00931451" w:rsidP="009314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 w:rsidR="00D805A6" w:rsidP="00931451">
      <w:pPr>
        <w:spacing w:after="0" w:line="240" w:lineRule="auto"/>
        <w:ind w:firstLine="851"/>
        <w:jc w:val="both"/>
      </w:pP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судья:     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ab/>
      </w:r>
      <w:r w:rsidRPr="00931451">
        <w:rPr>
          <w:rFonts w:ascii="Times New Roman" w:eastAsia="Times New Roman" w:hAnsi="Times New Roman" w:cs="Times New Roman"/>
          <w:sz w:val="27"/>
          <w:szCs w:val="27"/>
        </w:rPr>
        <w:tab/>
        <w:t>А.Л. Тоскина</w:t>
      </w:r>
    </w:p>
    <w:sectPr w:rsidSect="001E0C1F">
      <w:footerReference w:type="default" r:id="rId4"/>
      <w:pgSz w:w="11906" w:h="16838"/>
      <w:pgMar w:top="567" w:right="707" w:bottom="426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F5"/>
    <w:rsid w:val="000B6A5D"/>
    <w:rsid w:val="00193163"/>
    <w:rsid w:val="001A1B63"/>
    <w:rsid w:val="002052E5"/>
    <w:rsid w:val="0029184B"/>
    <w:rsid w:val="00380F27"/>
    <w:rsid w:val="00464B11"/>
    <w:rsid w:val="004D1BAC"/>
    <w:rsid w:val="0052518A"/>
    <w:rsid w:val="00574821"/>
    <w:rsid w:val="005E797E"/>
    <w:rsid w:val="006907F9"/>
    <w:rsid w:val="00931451"/>
    <w:rsid w:val="009B5294"/>
    <w:rsid w:val="009E6D65"/>
    <w:rsid w:val="009E72B1"/>
    <w:rsid w:val="009F0F1D"/>
    <w:rsid w:val="00A12444"/>
    <w:rsid w:val="00AB0876"/>
    <w:rsid w:val="00B341EB"/>
    <w:rsid w:val="00B670A0"/>
    <w:rsid w:val="00B82012"/>
    <w:rsid w:val="00C55A1C"/>
    <w:rsid w:val="00CD5EF5"/>
    <w:rsid w:val="00D805A6"/>
    <w:rsid w:val="00E30383"/>
    <w:rsid w:val="00F733A0"/>
    <w:rsid w:val="00F829D0"/>
    <w:rsid w:val="00FE451B"/>
    <w:rsid w:val="00FE7D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EF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D5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CD5EF5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93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93163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