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AD5" w:rsidRPr="00C72365" w:rsidP="00744E51">
      <w:pPr>
        <w:pStyle w:val="Title"/>
        <w:spacing w:line="216" w:lineRule="auto"/>
        <w:jc w:val="right"/>
        <w:rPr>
          <w:sz w:val="28"/>
          <w:szCs w:val="28"/>
        </w:rPr>
      </w:pPr>
      <w:r w:rsidRPr="00C72365">
        <w:rPr>
          <w:sz w:val="28"/>
          <w:szCs w:val="28"/>
        </w:rPr>
        <w:t>№05-</w:t>
      </w:r>
      <w:r w:rsidRPr="00C72365" w:rsidR="00B513A6">
        <w:rPr>
          <w:sz w:val="28"/>
          <w:szCs w:val="28"/>
        </w:rPr>
        <w:t>0082</w:t>
      </w:r>
      <w:r w:rsidRPr="00C72365">
        <w:rPr>
          <w:sz w:val="28"/>
          <w:szCs w:val="28"/>
        </w:rPr>
        <w:t>/18/20</w:t>
      </w:r>
      <w:r w:rsidRPr="00C72365" w:rsidR="00B513A6">
        <w:rPr>
          <w:sz w:val="28"/>
          <w:szCs w:val="28"/>
        </w:rPr>
        <w:t>25</w:t>
      </w:r>
    </w:p>
    <w:p w:rsidR="004625AD" w:rsidRPr="00C72365" w:rsidP="000757F0">
      <w:pPr>
        <w:pStyle w:val="Title"/>
        <w:spacing w:line="216" w:lineRule="auto"/>
        <w:ind w:left="-142"/>
        <w:rPr>
          <w:sz w:val="28"/>
          <w:szCs w:val="28"/>
        </w:rPr>
      </w:pPr>
    </w:p>
    <w:p w:rsidR="00C16F0F" w:rsidRPr="00C72365" w:rsidP="000757F0">
      <w:pPr>
        <w:pStyle w:val="Title"/>
        <w:spacing w:line="216" w:lineRule="auto"/>
        <w:ind w:left="-142"/>
        <w:rPr>
          <w:sz w:val="28"/>
          <w:szCs w:val="28"/>
        </w:rPr>
      </w:pPr>
      <w:r w:rsidRPr="00C72365">
        <w:rPr>
          <w:sz w:val="28"/>
          <w:szCs w:val="28"/>
        </w:rPr>
        <w:t>П О С Т А Н О В Л Е Н И Е</w:t>
      </w:r>
    </w:p>
    <w:p w:rsidR="00746D0E" w:rsidRPr="00C72365" w:rsidP="004722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72365">
        <w:rPr>
          <w:rFonts w:ascii="Times New Roman" w:hAnsi="Times New Roman"/>
          <w:sz w:val="28"/>
          <w:szCs w:val="28"/>
        </w:rPr>
        <w:t>24 марта 2025</w:t>
      </w:r>
      <w:r w:rsidRPr="00C72365" w:rsidR="00E42D7E">
        <w:rPr>
          <w:rFonts w:ascii="Times New Roman" w:hAnsi="Times New Roman"/>
          <w:sz w:val="28"/>
          <w:szCs w:val="28"/>
        </w:rPr>
        <w:t xml:space="preserve"> </w:t>
      </w:r>
      <w:r w:rsidRPr="00C72365" w:rsidR="00293D81">
        <w:rPr>
          <w:rFonts w:ascii="Times New Roman" w:hAnsi="Times New Roman"/>
          <w:sz w:val="28"/>
          <w:szCs w:val="28"/>
        </w:rPr>
        <w:t>года</w:t>
      </w:r>
      <w:r w:rsidRPr="00C72365" w:rsidR="00C16F0F">
        <w:rPr>
          <w:rFonts w:ascii="Times New Roman" w:hAnsi="Times New Roman"/>
          <w:sz w:val="28"/>
          <w:szCs w:val="28"/>
        </w:rPr>
        <w:t xml:space="preserve"> </w:t>
      </w:r>
      <w:r w:rsidRPr="00C72365" w:rsidR="00C16F0F">
        <w:rPr>
          <w:rFonts w:ascii="Times New Roman" w:hAnsi="Times New Roman"/>
          <w:sz w:val="28"/>
          <w:szCs w:val="28"/>
        </w:rPr>
        <w:tab/>
      </w:r>
      <w:r w:rsidRPr="00C72365" w:rsidR="00C16F0F">
        <w:rPr>
          <w:rFonts w:ascii="Times New Roman" w:hAnsi="Times New Roman"/>
          <w:sz w:val="28"/>
          <w:szCs w:val="28"/>
        </w:rPr>
        <w:tab/>
      </w:r>
      <w:r w:rsidRPr="00C72365" w:rsidR="00C16F0F">
        <w:rPr>
          <w:rFonts w:ascii="Times New Roman" w:hAnsi="Times New Roman"/>
          <w:sz w:val="28"/>
          <w:szCs w:val="28"/>
        </w:rPr>
        <w:tab/>
      </w:r>
      <w:r w:rsidRPr="00C72365" w:rsidR="00C16F0F">
        <w:rPr>
          <w:rFonts w:ascii="Times New Roman" w:hAnsi="Times New Roman"/>
          <w:sz w:val="28"/>
          <w:szCs w:val="28"/>
        </w:rPr>
        <w:tab/>
      </w:r>
      <w:r w:rsidRPr="00C72365" w:rsidR="008D2AF0">
        <w:rPr>
          <w:rFonts w:ascii="Times New Roman" w:hAnsi="Times New Roman"/>
          <w:sz w:val="28"/>
          <w:szCs w:val="28"/>
        </w:rPr>
        <w:tab/>
      </w:r>
      <w:r w:rsidRPr="00C72365" w:rsidR="004A637B">
        <w:rPr>
          <w:rFonts w:ascii="Times New Roman" w:hAnsi="Times New Roman"/>
          <w:sz w:val="28"/>
          <w:szCs w:val="28"/>
        </w:rPr>
        <w:t xml:space="preserve">            </w:t>
      </w:r>
      <w:r w:rsidRPr="00C72365">
        <w:rPr>
          <w:rFonts w:ascii="Times New Roman" w:hAnsi="Times New Roman"/>
          <w:sz w:val="28"/>
          <w:szCs w:val="28"/>
        </w:rPr>
        <w:t xml:space="preserve">     </w:t>
      </w:r>
      <w:r w:rsidRPr="00C72365" w:rsidR="007A338B">
        <w:rPr>
          <w:rFonts w:ascii="Times New Roman" w:hAnsi="Times New Roman"/>
          <w:sz w:val="28"/>
          <w:szCs w:val="28"/>
        </w:rPr>
        <w:t xml:space="preserve">      </w:t>
      </w:r>
      <w:r w:rsidRPr="00C72365" w:rsidR="00256C44">
        <w:rPr>
          <w:rFonts w:ascii="Times New Roman" w:hAnsi="Times New Roman"/>
          <w:sz w:val="28"/>
          <w:szCs w:val="28"/>
        </w:rPr>
        <w:t>г. Симферополь</w:t>
      </w:r>
    </w:p>
    <w:p w:rsidR="00A265B9" w:rsidRPr="00C72365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C72365">
        <w:rPr>
          <w:rFonts w:ascii="Times New Roman" w:hAnsi="Times New Roman"/>
          <w:sz w:val="28"/>
          <w:szCs w:val="28"/>
          <w:lang w:bidi="ru-RU"/>
        </w:rPr>
        <w:t xml:space="preserve">Мировой судья судебного участка №18 Центрального  судебного района города Симферополь (Центральный район городского округа Симферополь) Республики </w:t>
      </w:r>
      <w:r w:rsidRPr="00C72365">
        <w:rPr>
          <w:rFonts w:ascii="Times New Roman" w:hAnsi="Times New Roman"/>
          <w:sz w:val="28"/>
          <w:szCs w:val="28"/>
          <w:lang w:bidi="ru-RU"/>
        </w:rPr>
        <w:t>Крым Прянишникова В.В</w:t>
      </w:r>
      <w:r w:rsidRPr="00C72365">
        <w:rPr>
          <w:rFonts w:ascii="Times New Roman" w:hAnsi="Times New Roman"/>
          <w:sz w:val="28"/>
          <w:szCs w:val="28"/>
        </w:rPr>
        <w:t xml:space="preserve">., </w:t>
      </w:r>
      <w:r w:rsidRPr="00C72365" w:rsidR="00293D81">
        <w:rPr>
          <w:rFonts w:ascii="Times New Roman" w:hAnsi="Times New Roman"/>
          <w:sz w:val="28"/>
          <w:szCs w:val="28"/>
        </w:rPr>
        <w:t xml:space="preserve">с участием: лица,  в отношении которого ведется производство по делу об </w:t>
      </w:r>
      <w:r w:rsidRPr="00C72365" w:rsidR="00D83CC2">
        <w:rPr>
          <w:rFonts w:ascii="Times New Roman" w:hAnsi="Times New Roman"/>
          <w:sz w:val="28"/>
          <w:szCs w:val="28"/>
        </w:rPr>
        <w:t>административном правонарушении</w:t>
      </w:r>
      <w:r w:rsidRPr="00C72365" w:rsidR="00FE4E01">
        <w:rPr>
          <w:rFonts w:ascii="Times New Roman" w:hAnsi="Times New Roman"/>
          <w:sz w:val="28"/>
          <w:szCs w:val="28"/>
        </w:rPr>
        <w:t xml:space="preserve"> </w:t>
      </w:r>
      <w:r w:rsidRPr="00C72365" w:rsidR="00E42D7E">
        <w:rPr>
          <w:rFonts w:ascii="Times New Roman" w:hAnsi="Times New Roman"/>
          <w:sz w:val="28"/>
          <w:szCs w:val="28"/>
        </w:rPr>
        <w:t>–</w:t>
      </w:r>
      <w:r w:rsidRPr="00C72365" w:rsidR="00197C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365" w:rsidR="00B513A6">
        <w:rPr>
          <w:rFonts w:ascii="Times New Roman" w:hAnsi="Times New Roman"/>
          <w:sz w:val="28"/>
          <w:szCs w:val="28"/>
          <w:shd w:val="clear" w:color="auto" w:fill="FFFFFF"/>
        </w:rPr>
        <w:t>Сургай Ю.С.</w:t>
      </w:r>
      <w:r w:rsidRPr="00C72365" w:rsidR="00FE3364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E42D7E" w:rsidRPr="00C72365" w:rsidP="00197CDF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2365">
        <w:rPr>
          <w:rFonts w:ascii="Times New Roman" w:hAnsi="Times New Roman"/>
          <w:sz w:val="28"/>
          <w:szCs w:val="28"/>
        </w:rPr>
        <w:t>р</w:t>
      </w:r>
      <w:r w:rsidRPr="00C72365" w:rsidR="007A338B">
        <w:rPr>
          <w:rFonts w:ascii="Times New Roman" w:hAnsi="Times New Roman"/>
          <w:sz w:val="28"/>
          <w:szCs w:val="28"/>
        </w:rPr>
        <w:t xml:space="preserve">ассмотрев </w:t>
      </w:r>
      <w:r w:rsidRPr="00C72365" w:rsidR="00A265B9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C72365" w:rsidR="00746D0E">
        <w:rPr>
          <w:rFonts w:ascii="Times New Roman" w:hAnsi="Times New Roman"/>
          <w:sz w:val="28"/>
          <w:szCs w:val="28"/>
          <w:shd w:val="clear" w:color="auto" w:fill="FFFFFF"/>
        </w:rPr>
        <w:t>дело об административном правонарушении, предусмотренном ч.</w:t>
      </w:r>
      <w:r w:rsidRPr="00C72365" w:rsidR="000B1522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C72365" w:rsidR="00746D0E">
        <w:rPr>
          <w:rFonts w:ascii="Times New Roman" w:hAnsi="Times New Roman"/>
          <w:sz w:val="28"/>
          <w:szCs w:val="28"/>
          <w:shd w:val="clear" w:color="auto" w:fill="FFFFFF"/>
        </w:rPr>
        <w:t xml:space="preserve"> ст.12.26 КоАП РФ</w:t>
      </w:r>
      <w:r w:rsidRPr="00C72365" w:rsidR="007A338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72365" w:rsidR="00746D0E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</w:t>
      </w:r>
      <w:r w:rsidRPr="00C72365" w:rsidR="003644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365" w:rsidR="00B513A6">
        <w:rPr>
          <w:rFonts w:ascii="Times New Roman" w:hAnsi="Times New Roman"/>
          <w:sz w:val="28"/>
          <w:szCs w:val="28"/>
          <w:shd w:val="clear" w:color="auto" w:fill="FFFFFF"/>
        </w:rPr>
        <w:t>Сургай Юрия Сергеевича</w:t>
      </w:r>
      <w:r w:rsidRPr="00C72365" w:rsidR="00025D9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197CD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72365" w:rsidR="00B513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72365" w:rsidR="005A08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66AAA" w:rsidRPr="00C72365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36DC8" w:rsidRPr="00C72365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 w:rsidRPr="00C72365">
        <w:rPr>
          <w:rFonts w:ascii="Times New Roman" w:hAnsi="Times New Roman"/>
          <w:sz w:val="28"/>
          <w:szCs w:val="28"/>
        </w:rPr>
        <w:t xml:space="preserve">              </w:t>
      </w:r>
      <w:r w:rsidRPr="00C72365" w:rsidR="00AE22A8">
        <w:rPr>
          <w:rFonts w:ascii="Times New Roman" w:hAnsi="Times New Roman"/>
          <w:sz w:val="28"/>
          <w:szCs w:val="28"/>
        </w:rPr>
        <w:t xml:space="preserve">                      </w:t>
      </w:r>
      <w:r w:rsidRPr="00C72365" w:rsidR="001203FA">
        <w:rPr>
          <w:rFonts w:ascii="Times New Roman" w:hAnsi="Times New Roman"/>
          <w:sz w:val="28"/>
          <w:szCs w:val="28"/>
        </w:rPr>
        <w:t xml:space="preserve">     </w:t>
      </w:r>
      <w:r w:rsidRPr="00C72365" w:rsidR="004A637B">
        <w:rPr>
          <w:rFonts w:ascii="Times New Roman" w:hAnsi="Times New Roman"/>
          <w:sz w:val="28"/>
          <w:szCs w:val="28"/>
        </w:rPr>
        <w:t xml:space="preserve">       </w:t>
      </w:r>
      <w:r w:rsidRPr="00C72365" w:rsidR="001203FA">
        <w:rPr>
          <w:rFonts w:ascii="Times New Roman" w:hAnsi="Times New Roman"/>
          <w:sz w:val="28"/>
          <w:szCs w:val="28"/>
        </w:rPr>
        <w:t xml:space="preserve"> </w:t>
      </w:r>
      <w:r w:rsidRPr="00C72365" w:rsidR="00141E33">
        <w:rPr>
          <w:rFonts w:ascii="Times New Roman" w:hAnsi="Times New Roman"/>
          <w:b/>
          <w:sz w:val="28"/>
          <w:szCs w:val="28"/>
        </w:rPr>
        <w:t>У С</w:t>
      </w:r>
      <w:r w:rsidRPr="00C72365">
        <w:rPr>
          <w:rFonts w:ascii="Times New Roman" w:hAnsi="Times New Roman"/>
          <w:b/>
          <w:sz w:val="28"/>
          <w:szCs w:val="28"/>
        </w:rPr>
        <w:t xml:space="preserve"> </w:t>
      </w:r>
      <w:r w:rsidRPr="00C72365" w:rsidR="00141E33">
        <w:rPr>
          <w:rFonts w:ascii="Times New Roman" w:hAnsi="Times New Roman"/>
          <w:b/>
          <w:sz w:val="28"/>
          <w:szCs w:val="28"/>
        </w:rPr>
        <w:t xml:space="preserve"> Т А Н О В И Л:</w:t>
      </w:r>
    </w:p>
    <w:p w:rsidR="00E42D7E" w:rsidRPr="00C72365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A57D3" w:rsidRPr="00C72365" w:rsidP="002161BD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24 марта 2025</w:t>
      </w:r>
      <w:r w:rsidRPr="00C72365" w:rsidR="003644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365" w:rsidR="00141E33">
        <w:rPr>
          <w:rFonts w:ascii="Times New Roman" w:hAnsi="Times New Roman"/>
          <w:sz w:val="28"/>
          <w:szCs w:val="28"/>
        </w:rPr>
        <w:t>г</w:t>
      </w:r>
      <w:r w:rsidRPr="00C72365" w:rsidR="00F1491A">
        <w:rPr>
          <w:rFonts w:ascii="Times New Roman" w:hAnsi="Times New Roman"/>
          <w:sz w:val="28"/>
          <w:szCs w:val="28"/>
        </w:rPr>
        <w:t>ода</w:t>
      </w:r>
      <w:r w:rsidRPr="00C72365" w:rsidR="00AE22A8">
        <w:rPr>
          <w:rFonts w:ascii="Times New Roman" w:hAnsi="Times New Roman"/>
          <w:sz w:val="28"/>
          <w:szCs w:val="28"/>
        </w:rPr>
        <w:t xml:space="preserve"> </w:t>
      </w:r>
      <w:r w:rsidRPr="00C72365" w:rsidR="00141E33">
        <w:rPr>
          <w:rFonts w:ascii="Times New Roman" w:hAnsi="Times New Roman"/>
          <w:sz w:val="28"/>
          <w:szCs w:val="28"/>
        </w:rPr>
        <w:t xml:space="preserve">в </w:t>
      </w:r>
      <w:r w:rsidRPr="00C72365">
        <w:rPr>
          <w:rFonts w:ascii="Times New Roman" w:hAnsi="Times New Roman"/>
          <w:sz w:val="28"/>
          <w:szCs w:val="28"/>
        </w:rPr>
        <w:t>06</w:t>
      </w:r>
      <w:r w:rsidRPr="00C72365" w:rsidR="000C6396">
        <w:rPr>
          <w:rFonts w:ascii="Times New Roman" w:hAnsi="Times New Roman"/>
          <w:sz w:val="28"/>
          <w:szCs w:val="28"/>
        </w:rPr>
        <w:t xml:space="preserve"> </w:t>
      </w:r>
      <w:r w:rsidRPr="00C72365" w:rsidR="00C37E76">
        <w:rPr>
          <w:rFonts w:ascii="Times New Roman" w:hAnsi="Times New Roman"/>
          <w:sz w:val="28"/>
          <w:szCs w:val="28"/>
        </w:rPr>
        <w:t>ча</w:t>
      </w:r>
      <w:r w:rsidRPr="00C72365" w:rsidR="00197CDF">
        <w:rPr>
          <w:rFonts w:ascii="Times New Roman" w:hAnsi="Times New Roman"/>
          <w:sz w:val="28"/>
          <w:szCs w:val="28"/>
        </w:rPr>
        <w:t>сов</w:t>
      </w:r>
      <w:r w:rsidRPr="00C72365" w:rsidR="00C37E76">
        <w:rPr>
          <w:rFonts w:ascii="Times New Roman" w:hAnsi="Times New Roman"/>
          <w:sz w:val="28"/>
          <w:szCs w:val="28"/>
        </w:rPr>
        <w:t xml:space="preserve"> </w:t>
      </w:r>
      <w:r w:rsidRPr="00C72365">
        <w:rPr>
          <w:rFonts w:ascii="Times New Roman" w:hAnsi="Times New Roman"/>
          <w:sz w:val="28"/>
          <w:szCs w:val="28"/>
        </w:rPr>
        <w:t>33</w:t>
      </w:r>
      <w:r w:rsidRPr="00C72365" w:rsidR="00D83CC2">
        <w:rPr>
          <w:rFonts w:ascii="Times New Roman" w:hAnsi="Times New Roman"/>
          <w:sz w:val="28"/>
          <w:szCs w:val="28"/>
        </w:rPr>
        <w:t xml:space="preserve"> </w:t>
      </w:r>
      <w:r w:rsidRPr="00C72365" w:rsidR="00F1491A">
        <w:rPr>
          <w:rFonts w:ascii="Times New Roman" w:hAnsi="Times New Roman"/>
          <w:sz w:val="28"/>
          <w:szCs w:val="28"/>
        </w:rPr>
        <w:t>мин</w:t>
      </w:r>
      <w:r w:rsidRPr="00C72365" w:rsidR="00FC37EE">
        <w:rPr>
          <w:rFonts w:ascii="Times New Roman" w:hAnsi="Times New Roman"/>
          <w:sz w:val="28"/>
          <w:szCs w:val="28"/>
        </w:rPr>
        <w:t>ут</w:t>
      </w:r>
      <w:r w:rsidRPr="00C72365" w:rsidR="009721FA">
        <w:rPr>
          <w:rFonts w:ascii="Times New Roman" w:hAnsi="Times New Roman"/>
          <w:sz w:val="28"/>
          <w:szCs w:val="28"/>
        </w:rPr>
        <w:t xml:space="preserve">, </w:t>
      </w:r>
      <w:r w:rsidRPr="00C72365" w:rsidR="00197CDF">
        <w:rPr>
          <w:rFonts w:ascii="Times New Roman" w:hAnsi="Times New Roman"/>
          <w:sz w:val="28"/>
          <w:szCs w:val="28"/>
        </w:rPr>
        <w:t xml:space="preserve">в </w:t>
      </w:r>
      <w:r w:rsidR="008F1D96">
        <w:rPr>
          <w:color w:val="000000"/>
          <w:sz w:val="28"/>
          <w:szCs w:val="28"/>
        </w:rPr>
        <w:t>/ДАННЫЕ ИЗЪЯТЫ/</w:t>
      </w:r>
      <w:r w:rsidRPr="00C72365">
        <w:rPr>
          <w:rFonts w:ascii="Times New Roman" w:hAnsi="Times New Roman"/>
          <w:sz w:val="28"/>
          <w:szCs w:val="28"/>
        </w:rPr>
        <w:t xml:space="preserve"> водитель Сургай Ю.С.</w:t>
      </w:r>
      <w:r w:rsidRPr="00C72365" w:rsidR="00197CDF">
        <w:rPr>
          <w:rFonts w:ascii="Times New Roman" w:hAnsi="Times New Roman"/>
          <w:sz w:val="28"/>
          <w:szCs w:val="28"/>
        </w:rPr>
        <w:t xml:space="preserve"> управлял транспортным средством </w:t>
      </w:r>
      <w:r w:rsidR="008F1D96">
        <w:rPr>
          <w:color w:val="000000"/>
          <w:sz w:val="28"/>
          <w:szCs w:val="28"/>
        </w:rPr>
        <w:t>/ДАННЫЕ ИЗЪЯТЫ/</w:t>
      </w:r>
      <w:r w:rsidRPr="00C72365">
        <w:rPr>
          <w:rFonts w:ascii="Times New Roman" w:hAnsi="Times New Roman"/>
          <w:sz w:val="28"/>
          <w:szCs w:val="28"/>
        </w:rPr>
        <w:t>. не имея права управления транспортным средством с явными признаками опьянения</w:t>
      </w:r>
      <w:r w:rsidRPr="00C72365" w:rsidR="000A6C95">
        <w:rPr>
          <w:rFonts w:ascii="Times New Roman" w:hAnsi="Times New Roman"/>
          <w:sz w:val="28"/>
          <w:szCs w:val="28"/>
        </w:rPr>
        <w:t>:</w:t>
      </w:r>
      <w:r w:rsidRPr="00C72365">
        <w:rPr>
          <w:rFonts w:ascii="Times New Roman" w:hAnsi="Times New Roman"/>
          <w:sz w:val="28"/>
          <w:szCs w:val="28"/>
        </w:rPr>
        <w:t xml:space="preserve"> резкое изменение окраски кожных покровов лица</w:t>
      </w:r>
      <w:r w:rsidRPr="00C72365" w:rsidR="001079B5">
        <w:rPr>
          <w:rFonts w:ascii="Times New Roman" w:hAnsi="Times New Roman"/>
          <w:sz w:val="28"/>
          <w:szCs w:val="28"/>
        </w:rPr>
        <w:t>,</w:t>
      </w:r>
      <w:r w:rsidRPr="00C72365">
        <w:rPr>
          <w:rFonts w:ascii="Times New Roman" w:hAnsi="Times New Roman"/>
          <w:sz w:val="28"/>
          <w:szCs w:val="28"/>
        </w:rPr>
        <w:t xml:space="preserve"> поведение </w:t>
      </w:r>
      <w:r w:rsidRPr="00C72365" w:rsidR="00951AC3">
        <w:rPr>
          <w:rFonts w:ascii="Times New Roman" w:hAnsi="Times New Roman"/>
          <w:sz w:val="28"/>
          <w:szCs w:val="28"/>
        </w:rPr>
        <w:t>не соответствующее обстановке</w:t>
      </w:r>
      <w:r w:rsidRPr="00C72365" w:rsidR="000A6C95">
        <w:rPr>
          <w:rFonts w:ascii="Times New Roman" w:hAnsi="Times New Roman"/>
          <w:sz w:val="28"/>
          <w:szCs w:val="28"/>
        </w:rPr>
        <w:t>,</w:t>
      </w:r>
      <w:r w:rsidRPr="00C72365" w:rsidR="004625AD">
        <w:rPr>
          <w:rFonts w:ascii="Times New Roman" w:hAnsi="Times New Roman"/>
          <w:sz w:val="28"/>
          <w:szCs w:val="28"/>
        </w:rPr>
        <w:t xml:space="preserve"> не выполнил законное требование уполномоченного должностного</w:t>
      </w:r>
      <w:r w:rsidRPr="00C72365" w:rsidR="001079B5">
        <w:rPr>
          <w:rFonts w:ascii="Times New Roman" w:hAnsi="Times New Roman"/>
          <w:sz w:val="28"/>
          <w:szCs w:val="28"/>
        </w:rPr>
        <w:t xml:space="preserve"> лица о прохождении </w:t>
      </w:r>
      <w:r w:rsidRPr="00C72365" w:rsidR="004625AD">
        <w:rPr>
          <w:rFonts w:ascii="Times New Roman" w:hAnsi="Times New Roman"/>
          <w:sz w:val="28"/>
          <w:szCs w:val="28"/>
        </w:rPr>
        <w:t>медицинского</w:t>
      </w:r>
      <w:r w:rsidRPr="00C72365" w:rsidR="001079B5">
        <w:rPr>
          <w:rFonts w:ascii="Times New Roman" w:hAnsi="Times New Roman"/>
          <w:sz w:val="28"/>
          <w:szCs w:val="28"/>
        </w:rPr>
        <w:t xml:space="preserve"> осви</w:t>
      </w:r>
      <w:r w:rsidRPr="00C72365" w:rsidR="004625AD">
        <w:rPr>
          <w:rFonts w:ascii="Times New Roman" w:hAnsi="Times New Roman"/>
          <w:sz w:val="28"/>
          <w:szCs w:val="28"/>
        </w:rPr>
        <w:t>д</w:t>
      </w:r>
      <w:r w:rsidRPr="00C72365" w:rsidR="001079B5">
        <w:rPr>
          <w:rFonts w:ascii="Times New Roman" w:hAnsi="Times New Roman"/>
          <w:sz w:val="28"/>
          <w:szCs w:val="28"/>
        </w:rPr>
        <w:t>етельст</w:t>
      </w:r>
      <w:r w:rsidRPr="00C72365" w:rsidR="004625AD">
        <w:rPr>
          <w:rFonts w:ascii="Times New Roman" w:hAnsi="Times New Roman"/>
          <w:sz w:val="28"/>
          <w:szCs w:val="28"/>
        </w:rPr>
        <w:t>во</w:t>
      </w:r>
      <w:r w:rsidRPr="00C72365" w:rsidR="001079B5">
        <w:rPr>
          <w:rFonts w:ascii="Times New Roman" w:hAnsi="Times New Roman"/>
          <w:sz w:val="28"/>
          <w:szCs w:val="28"/>
        </w:rPr>
        <w:t>вания на сост</w:t>
      </w:r>
      <w:r w:rsidRPr="00C72365" w:rsidR="004625AD">
        <w:rPr>
          <w:rFonts w:ascii="Times New Roman" w:hAnsi="Times New Roman"/>
          <w:sz w:val="28"/>
          <w:szCs w:val="28"/>
        </w:rPr>
        <w:t>о</w:t>
      </w:r>
      <w:r w:rsidRPr="00C72365" w:rsidR="00951AC3">
        <w:rPr>
          <w:rFonts w:ascii="Times New Roman" w:hAnsi="Times New Roman"/>
          <w:sz w:val="28"/>
          <w:szCs w:val="28"/>
        </w:rPr>
        <w:t>яние опьянения, в действиях Сургай Ю.С.</w:t>
      </w:r>
      <w:r w:rsidRPr="00C72365" w:rsidR="001079B5">
        <w:rPr>
          <w:rFonts w:ascii="Times New Roman" w:hAnsi="Times New Roman"/>
          <w:sz w:val="28"/>
          <w:szCs w:val="28"/>
        </w:rPr>
        <w:t xml:space="preserve"> не содерж</w:t>
      </w:r>
      <w:r w:rsidRPr="00C72365" w:rsidR="00951AC3">
        <w:rPr>
          <w:rFonts w:ascii="Times New Roman" w:hAnsi="Times New Roman"/>
          <w:sz w:val="28"/>
          <w:szCs w:val="28"/>
        </w:rPr>
        <w:t>ится</w:t>
      </w:r>
      <w:r w:rsidRPr="00C72365" w:rsidR="001079B5">
        <w:rPr>
          <w:rFonts w:ascii="Times New Roman" w:hAnsi="Times New Roman"/>
          <w:sz w:val="28"/>
          <w:szCs w:val="28"/>
        </w:rPr>
        <w:t xml:space="preserve"> признак</w:t>
      </w:r>
      <w:r w:rsidRPr="00C72365" w:rsidR="00951AC3">
        <w:rPr>
          <w:rFonts w:ascii="Times New Roman" w:hAnsi="Times New Roman"/>
          <w:sz w:val="28"/>
          <w:szCs w:val="28"/>
        </w:rPr>
        <w:t>ов</w:t>
      </w:r>
      <w:r w:rsidRPr="00C72365" w:rsidR="001079B5">
        <w:rPr>
          <w:rFonts w:ascii="Times New Roman" w:hAnsi="Times New Roman"/>
          <w:sz w:val="28"/>
          <w:szCs w:val="28"/>
        </w:rPr>
        <w:t xml:space="preserve"> уголовно </w:t>
      </w:r>
      <w:r w:rsidRPr="00C72365" w:rsidR="004625AD">
        <w:rPr>
          <w:rFonts w:ascii="Times New Roman" w:hAnsi="Times New Roman"/>
          <w:sz w:val="28"/>
          <w:szCs w:val="28"/>
        </w:rPr>
        <w:t>наказуемого</w:t>
      </w:r>
      <w:r w:rsidRPr="00C72365" w:rsidR="000A6C95">
        <w:rPr>
          <w:rFonts w:ascii="Times New Roman" w:hAnsi="Times New Roman"/>
          <w:sz w:val="28"/>
          <w:szCs w:val="28"/>
        </w:rPr>
        <w:t xml:space="preserve"> деяния, ч</w:t>
      </w:r>
      <w:r w:rsidRPr="00C72365" w:rsidR="004625AD">
        <w:rPr>
          <w:rFonts w:ascii="Times New Roman" w:hAnsi="Times New Roman"/>
          <w:sz w:val="28"/>
          <w:szCs w:val="28"/>
        </w:rPr>
        <w:t>ем нарушил п.п. 2</w:t>
      </w:r>
      <w:r w:rsidRPr="00C72365" w:rsidR="000A6C95">
        <w:rPr>
          <w:rFonts w:ascii="Times New Roman" w:hAnsi="Times New Roman"/>
          <w:sz w:val="28"/>
          <w:szCs w:val="28"/>
        </w:rPr>
        <w:t>.1.1,</w:t>
      </w:r>
      <w:r w:rsidRPr="00C72365" w:rsidR="001079B5">
        <w:rPr>
          <w:rFonts w:ascii="Times New Roman" w:hAnsi="Times New Roman"/>
          <w:sz w:val="28"/>
          <w:szCs w:val="28"/>
        </w:rPr>
        <w:t xml:space="preserve"> 2.3.2. ПДД РФ</w:t>
      </w:r>
      <w:r w:rsidRPr="00C72365" w:rsidR="00293D81">
        <w:rPr>
          <w:rFonts w:ascii="Times New Roman" w:hAnsi="Times New Roman"/>
          <w:sz w:val="28"/>
          <w:szCs w:val="28"/>
        </w:rPr>
        <w:t xml:space="preserve">, 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то есть совершил административное пра</w:t>
      </w:r>
      <w:r w:rsidRPr="00C72365" w:rsidR="00E32A38">
        <w:rPr>
          <w:rFonts w:ascii="Times New Roman" w:hAnsi="Times New Roman"/>
          <w:sz w:val="28"/>
          <w:szCs w:val="28"/>
          <w:shd w:val="clear" w:color="auto" w:fill="FFFFFF"/>
        </w:rPr>
        <w:t>вонарушение, предусмотренное ч.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C72365" w:rsidR="00293D81">
        <w:rPr>
          <w:rFonts w:ascii="Times New Roman" w:hAnsi="Times New Roman"/>
          <w:sz w:val="28"/>
          <w:szCs w:val="28"/>
        </w:rPr>
        <w:t> </w:t>
      </w:r>
      <w:r w:rsidRPr="00C72365" w:rsidR="00293D81">
        <w:rPr>
          <w:rFonts w:ascii="Times New Roman" w:hAnsi="Times New Roman"/>
          <w:bCs/>
          <w:sz w:val="28"/>
          <w:szCs w:val="28"/>
        </w:rPr>
        <w:t>ст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72365" w:rsidR="00293D81">
        <w:rPr>
          <w:rFonts w:ascii="Times New Roman" w:hAnsi="Times New Roman"/>
          <w:bCs/>
          <w:sz w:val="28"/>
          <w:szCs w:val="28"/>
        </w:rPr>
        <w:t>12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72365" w:rsidR="00293D81">
        <w:rPr>
          <w:rFonts w:ascii="Times New Roman" w:hAnsi="Times New Roman"/>
          <w:bCs/>
          <w:sz w:val="28"/>
          <w:szCs w:val="28"/>
        </w:rPr>
        <w:t>26</w:t>
      </w:r>
      <w:r w:rsidRPr="00C72365" w:rsidR="00293D81">
        <w:rPr>
          <w:rFonts w:ascii="Times New Roman" w:hAnsi="Times New Roman"/>
          <w:sz w:val="28"/>
          <w:szCs w:val="28"/>
        </w:rPr>
        <w:t> </w:t>
      </w:r>
      <w:r w:rsidRPr="00C72365" w:rsidR="00293D81">
        <w:rPr>
          <w:rFonts w:ascii="Times New Roman" w:hAnsi="Times New Roman"/>
          <w:bCs/>
          <w:sz w:val="28"/>
          <w:szCs w:val="28"/>
        </w:rPr>
        <w:t>КоАП</w:t>
      </w:r>
      <w:r w:rsidRPr="00C72365" w:rsidR="00293D81">
        <w:rPr>
          <w:rFonts w:ascii="Times New Roman" w:hAnsi="Times New Roman"/>
          <w:sz w:val="28"/>
          <w:szCs w:val="28"/>
        </w:rPr>
        <w:t> 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РФ.</w:t>
      </w:r>
    </w:p>
    <w:p w:rsidR="000A6C95" w:rsidRPr="00C72365" w:rsidP="0047225D">
      <w:pPr>
        <w:pStyle w:val="BodyText"/>
        <w:ind w:left="-142" w:firstLine="708"/>
        <w:rPr>
          <w:sz w:val="28"/>
          <w:szCs w:val="28"/>
          <w:shd w:val="clear" w:color="auto" w:fill="FFFFFF"/>
        </w:rPr>
      </w:pPr>
      <w:r w:rsidRPr="00C72365">
        <w:rPr>
          <w:sz w:val="28"/>
          <w:szCs w:val="28"/>
        </w:rPr>
        <w:t xml:space="preserve">Сургай Ю.С. </w:t>
      </w:r>
      <w:r w:rsidRPr="00C72365" w:rsidR="00293D81">
        <w:rPr>
          <w:sz w:val="28"/>
          <w:szCs w:val="28"/>
          <w:shd w:val="clear" w:color="auto" w:fill="FFFFFF"/>
        </w:rPr>
        <w:t xml:space="preserve"> в судебном заседании вину </w:t>
      </w:r>
      <w:r w:rsidRPr="00C72365">
        <w:rPr>
          <w:sz w:val="28"/>
          <w:szCs w:val="28"/>
          <w:shd w:val="clear" w:color="auto" w:fill="FFFFFF"/>
        </w:rPr>
        <w:t xml:space="preserve">не </w:t>
      </w:r>
      <w:r w:rsidRPr="00C72365" w:rsidR="00293D81">
        <w:rPr>
          <w:sz w:val="28"/>
          <w:szCs w:val="28"/>
          <w:shd w:val="clear" w:color="auto" w:fill="FFFFFF"/>
        </w:rPr>
        <w:t xml:space="preserve">признал, </w:t>
      </w:r>
      <w:r w:rsidRPr="00C72365">
        <w:rPr>
          <w:sz w:val="28"/>
          <w:szCs w:val="28"/>
          <w:shd w:val="clear" w:color="auto" w:fill="FFFFFF"/>
        </w:rPr>
        <w:t>пояснил</w:t>
      </w:r>
      <w:r w:rsidRPr="00C72365">
        <w:rPr>
          <w:sz w:val="28"/>
          <w:szCs w:val="28"/>
          <w:shd w:val="clear" w:color="auto" w:fill="FFFFFF"/>
        </w:rPr>
        <w:t xml:space="preserve"> что не употреблял спиртные напитки в связи с чем, отказался проходить освидетельствование на состояние опьянения на месте и в медицинском учреждении, а также по той причине что торопился на работу.</w:t>
      </w:r>
    </w:p>
    <w:p w:rsidR="001079B5" w:rsidRPr="00C72365" w:rsidP="000A6C95">
      <w:pPr>
        <w:pStyle w:val="NoSpacing"/>
        <w:ind w:left="-142" w:firstLine="142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  </w:t>
      </w:r>
      <w:r w:rsidRPr="00C72365">
        <w:rPr>
          <w:sz w:val="28"/>
          <w:szCs w:val="28"/>
          <w:shd w:val="clear" w:color="auto" w:fill="FFFFFF"/>
        </w:rPr>
        <w:t>Огласив протокол по делу об административном правонаруш</w:t>
      </w:r>
      <w:r w:rsidRPr="00C72365">
        <w:rPr>
          <w:sz w:val="28"/>
          <w:szCs w:val="28"/>
          <w:shd w:val="clear" w:color="auto" w:fill="FFFFFF"/>
        </w:rPr>
        <w:t xml:space="preserve">ении, заслушав пояснения лица, </w:t>
      </w:r>
      <w:r w:rsidRPr="00C72365">
        <w:rPr>
          <w:sz w:val="28"/>
          <w:szCs w:val="28"/>
        </w:rPr>
        <w:t>в отношении которого ведется производство по делу об</w:t>
      </w:r>
      <w:r w:rsidRPr="00C72365" w:rsidR="002161BD">
        <w:rPr>
          <w:sz w:val="28"/>
          <w:szCs w:val="28"/>
        </w:rPr>
        <w:t xml:space="preserve"> </w:t>
      </w:r>
      <w:r w:rsidRPr="00C72365">
        <w:rPr>
          <w:sz w:val="28"/>
          <w:szCs w:val="28"/>
        </w:rPr>
        <w:t>ад</w:t>
      </w:r>
      <w:r w:rsidRPr="00C72365" w:rsidR="00951AC3">
        <w:rPr>
          <w:sz w:val="28"/>
          <w:szCs w:val="28"/>
        </w:rPr>
        <w:t>министративном правонарушении Сургай Ю.С.</w:t>
      </w:r>
      <w:r w:rsidRPr="00C72365">
        <w:rPr>
          <w:sz w:val="28"/>
          <w:szCs w:val="28"/>
        </w:rPr>
        <w:t>, исследовав материалы дела и видеозаписи события административного правонарушения, оценив</w:t>
      </w:r>
      <w:r w:rsidRPr="00C72365" w:rsidR="004625AD">
        <w:rPr>
          <w:sz w:val="28"/>
          <w:szCs w:val="28"/>
        </w:rPr>
        <w:t xml:space="preserve"> </w:t>
      </w:r>
      <w:r w:rsidRPr="00C72365">
        <w:rPr>
          <w:sz w:val="28"/>
          <w:szCs w:val="28"/>
        </w:rPr>
        <w:t xml:space="preserve">добытые доказательства с точки зрения </w:t>
      </w:r>
      <w:r w:rsidRPr="00C72365">
        <w:rPr>
          <w:sz w:val="28"/>
          <w:szCs w:val="28"/>
        </w:rPr>
        <w:t xml:space="preserve">относимости, допустимости, достоверности и достаточности для разрешения дела, мировой судья приходит к выводу о виновности </w:t>
      </w:r>
      <w:r w:rsidRPr="00C72365" w:rsidR="00951AC3">
        <w:rPr>
          <w:sz w:val="28"/>
          <w:szCs w:val="28"/>
        </w:rPr>
        <w:t xml:space="preserve">Сургай Ю.С. </w:t>
      </w:r>
      <w:r w:rsidRPr="00C72365">
        <w:rPr>
          <w:sz w:val="28"/>
          <w:szCs w:val="28"/>
        </w:rPr>
        <w:t>в совершении административного правонарушения, предусмотренного ч.2 ст. 12.26 КоАП РФ,  исходя из следующего.</w:t>
      </w:r>
    </w:p>
    <w:p w:rsidR="000A6C95" w:rsidRPr="00C72365" w:rsidP="000A6C95">
      <w:pPr>
        <w:pStyle w:val="BodyText"/>
        <w:ind w:left="-142" w:firstLine="708"/>
        <w:rPr>
          <w:sz w:val="28"/>
          <w:szCs w:val="28"/>
          <w:shd w:val="clear" w:color="auto" w:fill="FFFFFF"/>
        </w:rPr>
      </w:pPr>
    </w:p>
    <w:p w:rsidR="000A6C95" w:rsidRPr="00C72365" w:rsidP="000A6C95">
      <w:pPr>
        <w:pStyle w:val="NoSpacing"/>
        <w:ind w:firstLine="708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В силу ст.</w:t>
      </w:r>
      <w:r w:rsidRPr="00C72365">
        <w:rPr>
          <w:sz w:val="28"/>
          <w:szCs w:val="28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A6C95" w:rsidRPr="00C72365" w:rsidP="000A6C95">
      <w:pPr>
        <w:pStyle w:val="NoSpacing"/>
        <w:ind w:firstLine="566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Согласно ст. 26.1 КоАП РФ при разбира</w:t>
      </w:r>
      <w:r w:rsidRPr="00C72365">
        <w:rPr>
          <w:sz w:val="28"/>
          <w:szCs w:val="28"/>
        </w:rPr>
        <w:t xml:space="preserve">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</w:t>
      </w:r>
      <w:r w:rsidRPr="00C72365">
        <w:rPr>
          <w:sz w:val="28"/>
          <w:szCs w:val="28"/>
        </w:rPr>
        <w:t>события административного правонарушения; виновность лица в совершении административного правонарушен</w:t>
      </w:r>
      <w:r w:rsidRPr="00C72365">
        <w:rPr>
          <w:sz w:val="28"/>
          <w:szCs w:val="28"/>
        </w:rPr>
        <w:t>ия; иные обстоятельства, имеющие значение для правильного разрешения дела.</w:t>
      </w:r>
    </w:p>
    <w:p w:rsidR="000A6C95" w:rsidRPr="00C72365" w:rsidP="000A6C95">
      <w:pPr>
        <w:pStyle w:val="BodyText"/>
        <w:ind w:left="-142" w:firstLine="708"/>
        <w:rPr>
          <w:sz w:val="28"/>
          <w:szCs w:val="28"/>
          <w:shd w:val="clear" w:color="auto" w:fill="FFFFFF"/>
        </w:rPr>
      </w:pPr>
      <w:r w:rsidRPr="00C72365">
        <w:rPr>
          <w:sz w:val="28"/>
          <w:szCs w:val="28"/>
          <w:shd w:val="clear" w:color="auto" w:fill="FFFFFF"/>
        </w:rPr>
        <w:t>Частью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</w:t>
      </w:r>
      <w:r w:rsidRPr="00C72365">
        <w:rPr>
          <w:sz w:val="28"/>
          <w:szCs w:val="28"/>
          <w:shd w:val="clear" w:color="auto" w:fill="FFFFFF"/>
        </w:rPr>
        <w:t>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</w:t>
      </w:r>
      <w:r w:rsidRPr="00C72365">
        <w:rPr>
          <w:sz w:val="28"/>
          <w:szCs w:val="28"/>
          <w:shd w:val="clear" w:color="auto" w:fill="FFFFFF"/>
        </w:rPr>
        <w:t xml:space="preserve"> что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C72365">
        <w:rPr>
          <w:sz w:val="28"/>
          <w:szCs w:val="28"/>
          <w:shd w:val="clear" w:color="auto" w:fill="FFFFFF"/>
        </w:rPr>
        <w:tab/>
      </w:r>
    </w:p>
    <w:p w:rsidR="002862B0" w:rsidRPr="00C72365" w:rsidP="002862B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И</w:t>
      </w:r>
      <w:r w:rsidRPr="00C72365">
        <w:rPr>
          <w:sz w:val="28"/>
          <w:szCs w:val="28"/>
        </w:rPr>
        <w:t xml:space="preserve">сходя из содержания абз. 1-3 п.п. 2.1.1. </w:t>
      </w:r>
      <w:r w:rsidRPr="00C72365">
        <w:rPr>
          <w:sz w:val="28"/>
          <w:szCs w:val="28"/>
          <w:shd w:val="clear" w:color="auto" w:fill="FFFFFF"/>
        </w:rPr>
        <w:t xml:space="preserve">Правил Дорожного движения  </w:t>
      </w:r>
      <w:r w:rsidRPr="00C72365">
        <w:rPr>
          <w:sz w:val="28"/>
          <w:szCs w:val="28"/>
        </w:rPr>
        <w:t>Российской Федерации</w:t>
      </w:r>
      <w:r w:rsidRPr="00C72365">
        <w:rPr>
          <w:sz w:val="28"/>
          <w:szCs w:val="28"/>
          <w:shd w:val="clear" w:color="auto" w:fill="FFFFFF"/>
        </w:rPr>
        <w:t xml:space="preserve">, утвержденных </w:t>
      </w:r>
      <w:r w:rsidRPr="00C72365">
        <w:rPr>
          <w:sz w:val="28"/>
          <w:szCs w:val="28"/>
        </w:rPr>
        <w:t>Постановлением Совета Министров - Правительства Российской Федерации от 23 октября 1993 года № 1090 (далее – ПДД РФ) водитель механического транспортного</w:t>
      </w:r>
      <w:r w:rsidRPr="00C72365">
        <w:rPr>
          <w:sz w:val="28"/>
          <w:szCs w:val="28"/>
        </w:rPr>
        <w:t xml:space="preserve"> средства обязан: иметь при себе и по требованию сотрудников полиции передавать им, для проверки Документы, предусмотренные настоящими Правилами, в случае их оформления в электронном виде в соответствии с законодательством Российской Федерации предъявляютс</w:t>
      </w:r>
      <w:r w:rsidRPr="00C72365">
        <w:rPr>
          <w:sz w:val="28"/>
          <w:szCs w:val="28"/>
        </w:rPr>
        <w:t>я в виде электронного документа или его копии на бумажном носителе: водительское удостоверение на право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</w:t>
      </w:r>
      <w:r w:rsidRPr="00C72365">
        <w:rPr>
          <w:sz w:val="28"/>
          <w:szCs w:val="28"/>
        </w:rPr>
        <w:t xml:space="preserve"> а при наличии прицепа - и на прицеп (кроме прицепов к мопедам); </w:t>
      </w:r>
    </w:p>
    <w:p w:rsidR="00B928C4" w:rsidRPr="00C72365" w:rsidP="002161BD">
      <w:pPr>
        <w:pStyle w:val="NoSpacing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72365">
        <w:rPr>
          <w:sz w:val="28"/>
          <w:szCs w:val="28"/>
          <w:shd w:val="clear" w:color="auto" w:fill="FFFFFF"/>
        </w:rPr>
        <w:t>В соответствии с п.п.</w:t>
      </w:r>
      <w:r w:rsidRPr="00C72365" w:rsidR="00E5223F">
        <w:rPr>
          <w:sz w:val="28"/>
          <w:szCs w:val="28"/>
          <w:shd w:val="clear" w:color="auto" w:fill="FFFFFF"/>
        </w:rPr>
        <w:t xml:space="preserve">2.3.2. </w:t>
      </w:r>
      <w:r w:rsidRPr="00C72365" w:rsidR="004625AD">
        <w:rPr>
          <w:sz w:val="28"/>
          <w:szCs w:val="28"/>
          <w:shd w:val="clear" w:color="auto" w:fill="FFFFFF"/>
        </w:rPr>
        <w:t xml:space="preserve">ПДД РФ </w:t>
      </w:r>
      <w:r w:rsidRPr="00C72365" w:rsidR="00E5223F">
        <w:rPr>
          <w:sz w:val="28"/>
          <w:szCs w:val="28"/>
          <w:shd w:val="clear" w:color="auto" w:fill="FFFFFF"/>
        </w:rPr>
        <w:t>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C72365" w:rsidR="00851A94">
        <w:rPr>
          <w:sz w:val="28"/>
          <w:szCs w:val="28"/>
          <w:shd w:val="clear" w:color="auto" w:fill="FFFFFF"/>
        </w:rPr>
        <w:tab/>
      </w:r>
    </w:p>
    <w:p w:rsidR="00AD60C3" w:rsidRPr="00C72365" w:rsidP="0047225D">
      <w:pPr>
        <w:pStyle w:val="BodyText"/>
        <w:ind w:left="-142" w:firstLine="708"/>
        <w:rPr>
          <w:sz w:val="28"/>
          <w:szCs w:val="28"/>
          <w:shd w:val="clear" w:color="auto" w:fill="FFFFFF"/>
        </w:rPr>
      </w:pPr>
      <w:r w:rsidRPr="00C72365">
        <w:rPr>
          <w:sz w:val="28"/>
          <w:szCs w:val="28"/>
          <w:shd w:val="clear" w:color="auto" w:fill="FFFFFF"/>
        </w:rPr>
        <w:t>В соответствии с ч.1.1 ст.27.12 КоАП РФ, лицо, которое управляет транспортным средством соответствующего вида и в отношен</w:t>
      </w:r>
      <w:r w:rsidRPr="00C72365">
        <w:rPr>
          <w:sz w:val="28"/>
          <w:szCs w:val="28"/>
          <w:shd w:val="clear" w:color="auto" w:fill="FFFFFF"/>
        </w:rPr>
        <w:t>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настоящей статьи. При отказе от прохождения освидетельствования на сост</w:t>
      </w:r>
      <w:r w:rsidRPr="00C72365">
        <w:rPr>
          <w:sz w:val="28"/>
          <w:szCs w:val="28"/>
          <w:shd w:val="clear" w:color="auto" w:fill="FFFFFF"/>
        </w:rPr>
        <w:t>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</w:t>
      </w:r>
      <w:r w:rsidRPr="00C72365">
        <w:rPr>
          <w:sz w:val="28"/>
          <w:szCs w:val="28"/>
          <w:shd w:val="clear" w:color="auto" w:fill="FFFFFF"/>
        </w:rPr>
        <w:t>ольного опьянения указанное лицо подлежит направлению на медицинское освидетельствован</w:t>
      </w:r>
      <w:r w:rsidRPr="00C72365" w:rsidR="00C16F0F">
        <w:rPr>
          <w:sz w:val="28"/>
          <w:szCs w:val="28"/>
          <w:shd w:val="clear" w:color="auto" w:fill="FFFFFF"/>
        </w:rPr>
        <w:t>ие на состояние опьянения.</w:t>
      </w:r>
      <w:r w:rsidRPr="00C72365" w:rsidR="00C16F0F">
        <w:rPr>
          <w:sz w:val="28"/>
          <w:szCs w:val="28"/>
          <w:shd w:val="clear" w:color="auto" w:fill="FFFFFF"/>
        </w:rPr>
        <w:tab/>
      </w:r>
      <w:r w:rsidRPr="00C72365" w:rsidR="00C16F0F">
        <w:rPr>
          <w:sz w:val="28"/>
          <w:szCs w:val="28"/>
          <w:shd w:val="clear" w:color="auto" w:fill="FFFFFF"/>
        </w:rPr>
        <w:tab/>
      </w:r>
    </w:p>
    <w:p w:rsidR="000A6C95" w:rsidRPr="00C72365" w:rsidP="0047225D">
      <w:pPr>
        <w:pStyle w:val="BodyText"/>
        <w:ind w:left="-142"/>
        <w:rPr>
          <w:sz w:val="28"/>
          <w:szCs w:val="28"/>
          <w:shd w:val="clear" w:color="auto" w:fill="FFFFFF"/>
        </w:rPr>
      </w:pPr>
      <w:r w:rsidRPr="00C72365">
        <w:rPr>
          <w:sz w:val="28"/>
          <w:szCs w:val="28"/>
          <w:shd w:val="clear" w:color="auto" w:fill="FFFFFF"/>
        </w:rPr>
        <w:t xml:space="preserve">            Таким образом, направление лица, управляющего транспортным средством, на медицинское освидетельствование возможно лишь в случаях,</w:t>
      </w:r>
      <w:r w:rsidRPr="00C72365">
        <w:rPr>
          <w:sz w:val="28"/>
          <w:szCs w:val="28"/>
          <w:shd w:val="clear" w:color="auto" w:fill="FFFFFF"/>
        </w:rPr>
        <w:t xml:space="preserve"> установленных ч.1.1 ст.27.12 КоАП РФ. </w:t>
      </w:r>
      <w:r w:rsidRPr="00C72365">
        <w:rPr>
          <w:sz w:val="28"/>
          <w:szCs w:val="28"/>
          <w:shd w:val="clear" w:color="auto" w:fill="FFFFFF"/>
        </w:rPr>
        <w:tab/>
      </w:r>
      <w:r w:rsidRPr="00C72365">
        <w:rPr>
          <w:sz w:val="28"/>
          <w:szCs w:val="28"/>
          <w:shd w:val="clear" w:color="auto" w:fill="FFFFFF"/>
        </w:rPr>
        <w:tab/>
      </w:r>
    </w:p>
    <w:p w:rsidR="00AD60C3" w:rsidRPr="00C72365" w:rsidP="000A6C95">
      <w:pPr>
        <w:pStyle w:val="NoSpacing"/>
        <w:ind w:left="-142" w:firstLine="851"/>
        <w:jc w:val="both"/>
        <w:rPr>
          <w:sz w:val="28"/>
          <w:szCs w:val="28"/>
          <w:shd w:val="clear" w:color="auto" w:fill="FFFFFF"/>
        </w:rPr>
      </w:pPr>
      <w:r w:rsidRPr="00C72365">
        <w:rPr>
          <w:sz w:val="28"/>
          <w:szCs w:val="28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</w:t>
      </w:r>
      <w:r w:rsidRPr="00C72365">
        <w:rPr>
          <w:sz w:val="28"/>
          <w:szCs w:val="28"/>
        </w:rPr>
        <w:t>сийской Федерации (ч. 6 ст. 27.12 КоАП РФ).</w:t>
      </w:r>
      <w:r w:rsidRPr="00C72365" w:rsidR="00293D81">
        <w:rPr>
          <w:sz w:val="28"/>
          <w:szCs w:val="28"/>
          <w:shd w:val="clear" w:color="auto" w:fill="FFFFFF"/>
        </w:rPr>
        <w:tab/>
      </w:r>
    </w:p>
    <w:p w:rsidR="000A6C95" w:rsidRPr="00C72365" w:rsidP="005E42BB">
      <w:pPr>
        <w:pStyle w:val="NoSpacing"/>
        <w:ind w:left="-142" w:firstLine="851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В силу абз. 8 п. 11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</w:t>
      </w:r>
      <w:r w:rsidRPr="00C72365">
        <w:rPr>
          <w:sz w:val="28"/>
          <w:szCs w:val="28"/>
        </w:rPr>
        <w:t>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</w:t>
      </w:r>
      <w:r w:rsidRPr="00C72365">
        <w:rPr>
          <w:sz w:val="28"/>
          <w:szCs w:val="28"/>
        </w:rPr>
        <w:t>тивную сторону состава административного правонарушения, предусмотренного ст.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</w:t>
      </w:r>
      <w:r w:rsidRPr="00C72365">
        <w:rPr>
          <w:sz w:val="28"/>
          <w:szCs w:val="28"/>
        </w:rPr>
        <w:t>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C72365">
        <w:rPr>
          <w:sz w:val="28"/>
          <w:szCs w:val="28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0A6C95" w:rsidRPr="00C72365" w:rsidP="005E42BB">
      <w:pPr>
        <w:pStyle w:val="NoSpacing"/>
        <w:ind w:left="-142" w:firstLine="708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Как с</w:t>
      </w:r>
      <w:r w:rsidRPr="00C72365">
        <w:rPr>
          <w:sz w:val="28"/>
          <w:szCs w:val="28"/>
        </w:rPr>
        <w:t xml:space="preserve">ледует из материалов дела и установлено судом при его рассмотрении </w:t>
      </w:r>
      <w:r w:rsidRPr="00C72365">
        <w:rPr>
          <w:sz w:val="28"/>
          <w:szCs w:val="28"/>
          <w:shd w:val="clear" w:color="auto" w:fill="FFFFFF"/>
        </w:rPr>
        <w:t xml:space="preserve">24 марта 2025 </w:t>
      </w:r>
      <w:r w:rsidRPr="00C72365">
        <w:rPr>
          <w:sz w:val="28"/>
          <w:szCs w:val="28"/>
        </w:rPr>
        <w:t xml:space="preserve">года в 06 часов 33 минут, в </w:t>
      </w:r>
      <w:r w:rsidR="008F1D96">
        <w:rPr>
          <w:color w:val="000000"/>
          <w:sz w:val="28"/>
          <w:szCs w:val="28"/>
        </w:rPr>
        <w:t>/ДАННЫЕ ИЗЪЯТЫ/</w:t>
      </w:r>
      <w:r w:rsidRPr="00C72365">
        <w:rPr>
          <w:sz w:val="28"/>
          <w:szCs w:val="28"/>
        </w:rPr>
        <w:t xml:space="preserve"> водитель Сургай Ю.С. управлял транспортным средством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5E42BB">
        <w:rPr>
          <w:sz w:val="28"/>
          <w:szCs w:val="28"/>
        </w:rPr>
        <w:t>,</w:t>
      </w:r>
      <w:r w:rsidRPr="00C72365">
        <w:rPr>
          <w:sz w:val="28"/>
          <w:szCs w:val="28"/>
        </w:rPr>
        <w:t xml:space="preserve"> не имея права управления</w:t>
      </w:r>
      <w:r w:rsidRPr="00C72365">
        <w:rPr>
          <w:sz w:val="28"/>
          <w:szCs w:val="28"/>
        </w:rPr>
        <w:t xml:space="preserve"> транспортным средством с явными признаками опьянения: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</w:t>
      </w:r>
      <w:r w:rsidRPr="00C72365">
        <w:rPr>
          <w:sz w:val="28"/>
          <w:szCs w:val="28"/>
        </w:rPr>
        <w:t>на состояние опьянения.</w:t>
      </w:r>
    </w:p>
    <w:p w:rsidR="00CB4606" w:rsidRPr="00C72365" w:rsidP="005E42BB">
      <w:pPr>
        <w:pStyle w:val="NoSpacing"/>
        <w:ind w:left="-142" w:firstLine="426"/>
        <w:jc w:val="both"/>
        <w:rPr>
          <w:sz w:val="28"/>
          <w:szCs w:val="28"/>
        </w:rPr>
      </w:pPr>
      <w:r w:rsidRPr="00C72365">
        <w:rPr>
          <w:sz w:val="28"/>
          <w:szCs w:val="28"/>
          <w:shd w:val="clear" w:color="auto" w:fill="FFFFFF"/>
        </w:rPr>
        <w:t>Вина</w:t>
      </w:r>
      <w:r w:rsidRPr="00C72365" w:rsidR="002862B0">
        <w:rPr>
          <w:sz w:val="28"/>
          <w:szCs w:val="28"/>
          <w:shd w:val="clear" w:color="auto" w:fill="FFFFFF"/>
        </w:rPr>
        <w:t xml:space="preserve"> </w:t>
      </w:r>
      <w:r w:rsidRPr="00C72365" w:rsidR="00951AC3">
        <w:rPr>
          <w:sz w:val="28"/>
          <w:szCs w:val="28"/>
        </w:rPr>
        <w:t>Сургай Ю.С.</w:t>
      </w:r>
      <w:r w:rsidRPr="00C72365">
        <w:rPr>
          <w:sz w:val="28"/>
          <w:szCs w:val="28"/>
          <w:shd w:val="clear" w:color="auto" w:fill="FFFFFF"/>
        </w:rPr>
        <w:t xml:space="preserve">, в совершении вменяемого административного правонарушения подтверждается </w:t>
      </w:r>
      <w:r w:rsidRPr="00C72365" w:rsidR="007E4FE9">
        <w:rPr>
          <w:sz w:val="28"/>
          <w:szCs w:val="28"/>
          <w:shd w:val="clear" w:color="auto" w:fill="FFFFFF"/>
        </w:rPr>
        <w:t>следующими доказательствами:</w:t>
      </w:r>
      <w:r w:rsidRPr="00C72365" w:rsidR="00D75399">
        <w:rPr>
          <w:sz w:val="28"/>
          <w:szCs w:val="28"/>
          <w:shd w:val="clear" w:color="auto" w:fill="FFFFFF"/>
        </w:rPr>
        <w:t xml:space="preserve"> </w:t>
      </w:r>
      <w:r w:rsidRPr="00C72365">
        <w:rPr>
          <w:sz w:val="28"/>
          <w:szCs w:val="28"/>
          <w:shd w:val="clear" w:color="auto" w:fill="FFFFFF"/>
        </w:rPr>
        <w:t xml:space="preserve">протоколом об административном правонарушении №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8F1D96">
        <w:rPr>
          <w:sz w:val="28"/>
          <w:szCs w:val="28"/>
          <w:shd w:val="clear" w:color="auto" w:fill="FFFFFF"/>
        </w:rPr>
        <w:t xml:space="preserve"> </w:t>
      </w:r>
      <w:r w:rsidRPr="00C72365" w:rsidR="00951AC3">
        <w:rPr>
          <w:sz w:val="28"/>
          <w:szCs w:val="28"/>
          <w:shd w:val="clear" w:color="auto" w:fill="FFFFFF"/>
        </w:rPr>
        <w:t>(л.д. 1)</w:t>
      </w:r>
      <w:r w:rsidRPr="00C72365" w:rsidR="00302609">
        <w:rPr>
          <w:sz w:val="28"/>
          <w:szCs w:val="28"/>
          <w:shd w:val="clear" w:color="auto" w:fill="FFFFFF"/>
        </w:rPr>
        <w:t>;</w:t>
      </w:r>
      <w:r w:rsidRPr="00C72365" w:rsidR="005E42BB">
        <w:rPr>
          <w:sz w:val="28"/>
          <w:szCs w:val="28"/>
          <w:shd w:val="clear" w:color="auto" w:fill="FFFFFF"/>
        </w:rPr>
        <w:t xml:space="preserve"> справкой ФИС ГИБДД М, согласно которой Сургай Ю.С. водительское удостоверение не получал (л.д. 3); </w:t>
      </w:r>
      <w:r w:rsidRPr="00C72365" w:rsidR="002862B0">
        <w:rPr>
          <w:sz w:val="28"/>
          <w:szCs w:val="28"/>
          <w:shd w:val="clear" w:color="auto" w:fill="FFFFFF"/>
        </w:rPr>
        <w:t xml:space="preserve"> </w:t>
      </w:r>
      <w:r w:rsidRPr="00C72365" w:rsidR="005E42BB">
        <w:rPr>
          <w:sz w:val="28"/>
          <w:szCs w:val="28"/>
          <w:shd w:val="clear" w:color="auto" w:fill="FFFFFF"/>
        </w:rPr>
        <w:t xml:space="preserve">справкой ФИС ГИБДД М, согласно которой Сургай Ю.С. к административной ответственности не привлекался (л.д.4); </w:t>
      </w:r>
      <w:r w:rsidRPr="00C72365" w:rsidR="005E42BB">
        <w:rPr>
          <w:sz w:val="28"/>
          <w:szCs w:val="28"/>
        </w:rPr>
        <w:t xml:space="preserve">справкой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5E42BB">
        <w:rPr>
          <w:sz w:val="28"/>
          <w:szCs w:val="28"/>
        </w:rPr>
        <w:t xml:space="preserve">, составленной в отношении Сургай Ю.С. согласно которой Сургай Ю.С. за управление транспортным средством в сотоянии опьянение, за невыполение  требования уполномоченного  долдостного лица о прохожждении медицинского освидетельстваония на </w:t>
      </w:r>
      <w:r w:rsidRPr="00C72365" w:rsidR="005E42BB">
        <w:rPr>
          <w:sz w:val="28"/>
          <w:szCs w:val="28"/>
        </w:rPr>
        <w:t xml:space="preserve">состояние опьянения ранее не подвергался, судимостей за совершение преступлений предусмотренных частями 2,4,6 статьи 264 или статьи 264.1 УК РФ не имеет (л.д.5); </w:t>
      </w:r>
      <w:r w:rsidRPr="00C72365" w:rsidR="002862B0">
        <w:rPr>
          <w:sz w:val="28"/>
          <w:szCs w:val="28"/>
          <w:shd w:val="clear" w:color="auto" w:fill="FFFFFF"/>
        </w:rPr>
        <w:t xml:space="preserve">протоколом </w:t>
      </w:r>
      <w:r w:rsidRPr="00C72365" w:rsidR="00713702">
        <w:rPr>
          <w:sz w:val="28"/>
          <w:szCs w:val="28"/>
          <w:shd w:val="clear" w:color="auto" w:fill="FFFFFF"/>
        </w:rPr>
        <w:t xml:space="preserve">об отстранении от управления транспортным средством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8F1D96">
        <w:rPr>
          <w:sz w:val="28"/>
          <w:szCs w:val="28"/>
          <w:shd w:val="clear" w:color="auto" w:fill="FFFFFF"/>
        </w:rPr>
        <w:t xml:space="preserve"> </w:t>
      </w:r>
      <w:r w:rsidRPr="00C72365" w:rsidR="005E42BB">
        <w:rPr>
          <w:sz w:val="28"/>
          <w:szCs w:val="28"/>
          <w:shd w:val="clear" w:color="auto" w:fill="FFFFFF"/>
        </w:rPr>
        <w:t>(л.д.6</w:t>
      </w:r>
      <w:r w:rsidRPr="00C72365" w:rsidR="00951AC3">
        <w:rPr>
          <w:sz w:val="28"/>
          <w:szCs w:val="28"/>
          <w:shd w:val="clear" w:color="auto" w:fill="FFFFFF"/>
        </w:rPr>
        <w:t>)</w:t>
      </w:r>
      <w:r w:rsidRPr="00C72365" w:rsidR="002862B0">
        <w:rPr>
          <w:sz w:val="28"/>
          <w:szCs w:val="28"/>
          <w:shd w:val="clear" w:color="auto" w:fill="FFFFFF"/>
        </w:rPr>
        <w:t>; прот</w:t>
      </w:r>
      <w:r w:rsidRPr="00C72365" w:rsidR="00713702">
        <w:rPr>
          <w:sz w:val="28"/>
          <w:szCs w:val="28"/>
          <w:shd w:val="clear" w:color="auto" w:fill="FFFFFF"/>
        </w:rPr>
        <w:t>о</w:t>
      </w:r>
      <w:r w:rsidRPr="00C72365" w:rsidR="002862B0">
        <w:rPr>
          <w:sz w:val="28"/>
          <w:szCs w:val="28"/>
          <w:shd w:val="clear" w:color="auto" w:fill="FFFFFF"/>
        </w:rPr>
        <w:t xml:space="preserve">колом </w:t>
      </w:r>
      <w:r w:rsidRPr="00C72365" w:rsidR="00713702">
        <w:rPr>
          <w:sz w:val="28"/>
          <w:szCs w:val="28"/>
          <w:shd w:val="clear" w:color="auto" w:fill="FFFFFF"/>
        </w:rPr>
        <w:t xml:space="preserve">о направлении на медицинское освидетельствование на состояние опьянения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2862B0">
        <w:rPr>
          <w:sz w:val="28"/>
          <w:szCs w:val="28"/>
        </w:rPr>
        <w:t>, в котором имеется запи</w:t>
      </w:r>
      <w:r w:rsidRPr="00C72365" w:rsidR="002906DB">
        <w:rPr>
          <w:sz w:val="28"/>
          <w:szCs w:val="28"/>
        </w:rPr>
        <w:t xml:space="preserve">сь, сделанная собственноручно Сургай Ю.С. </w:t>
      </w:r>
      <w:r w:rsidRPr="00C72365" w:rsidR="002862B0">
        <w:rPr>
          <w:sz w:val="28"/>
          <w:szCs w:val="28"/>
        </w:rPr>
        <w:t>«отказываюсь»</w:t>
      </w:r>
      <w:r w:rsidRPr="00C72365" w:rsidR="002906DB">
        <w:rPr>
          <w:sz w:val="28"/>
          <w:szCs w:val="28"/>
        </w:rPr>
        <w:t xml:space="preserve"> (л.д. 7)</w:t>
      </w:r>
      <w:r w:rsidRPr="00C72365" w:rsidR="002862B0">
        <w:rPr>
          <w:sz w:val="28"/>
          <w:szCs w:val="28"/>
        </w:rPr>
        <w:t>; прот</w:t>
      </w:r>
      <w:r w:rsidRPr="00C72365" w:rsidR="00713702">
        <w:rPr>
          <w:sz w:val="28"/>
          <w:szCs w:val="28"/>
        </w:rPr>
        <w:t>о</w:t>
      </w:r>
      <w:r w:rsidRPr="00C72365" w:rsidR="002862B0">
        <w:rPr>
          <w:sz w:val="28"/>
          <w:szCs w:val="28"/>
        </w:rPr>
        <w:t xml:space="preserve">колом </w:t>
      </w:r>
      <w:r w:rsidRPr="00C72365" w:rsidR="00713702">
        <w:rPr>
          <w:sz w:val="28"/>
          <w:szCs w:val="28"/>
        </w:rPr>
        <w:t xml:space="preserve">о задержании транспортного средства </w:t>
      </w:r>
      <w:r w:rsidRPr="00C72365" w:rsidR="002862B0">
        <w:rPr>
          <w:sz w:val="28"/>
          <w:szCs w:val="28"/>
        </w:rPr>
        <w:t xml:space="preserve">серии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8F1D96">
        <w:rPr>
          <w:sz w:val="28"/>
          <w:szCs w:val="28"/>
        </w:rPr>
        <w:t xml:space="preserve"> </w:t>
      </w:r>
      <w:r w:rsidRPr="00C72365" w:rsidR="005E42BB">
        <w:rPr>
          <w:sz w:val="28"/>
          <w:szCs w:val="28"/>
        </w:rPr>
        <w:t xml:space="preserve">(л.д.8); объяснения Сургай Ю.С. от 24.03.2025 г.(л.д.9); рапортом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8F1D96">
        <w:rPr>
          <w:sz w:val="28"/>
          <w:szCs w:val="28"/>
        </w:rPr>
        <w:t xml:space="preserve"> </w:t>
      </w:r>
      <w:r w:rsidRPr="00C72365" w:rsidR="005E42BB">
        <w:rPr>
          <w:sz w:val="28"/>
          <w:szCs w:val="28"/>
        </w:rPr>
        <w:t>(л.д.10)</w:t>
      </w:r>
      <w:r w:rsidRPr="00C72365" w:rsidR="002862B0">
        <w:rPr>
          <w:sz w:val="28"/>
          <w:szCs w:val="28"/>
        </w:rPr>
        <w:t xml:space="preserve"> копией технических характеристик транспортного средства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2906DB">
        <w:rPr>
          <w:sz w:val="28"/>
          <w:szCs w:val="28"/>
        </w:rPr>
        <w:t xml:space="preserve"> (л.д.15)</w:t>
      </w:r>
      <w:r w:rsidRPr="00C72365" w:rsidR="002862B0">
        <w:rPr>
          <w:sz w:val="28"/>
          <w:szCs w:val="28"/>
        </w:rPr>
        <w:t>;</w:t>
      </w:r>
      <w:r w:rsidRPr="00C72365" w:rsidR="00A36962">
        <w:rPr>
          <w:sz w:val="28"/>
          <w:szCs w:val="28"/>
          <w:lang w:bidi="ru-RU"/>
        </w:rPr>
        <w:t>.</w:t>
      </w:r>
      <w:r w:rsidRPr="00C72365" w:rsidR="002645A1">
        <w:rPr>
          <w:sz w:val="26"/>
          <w:szCs w:val="26"/>
        </w:rPr>
        <w:t xml:space="preserve"> видеозаписью события административного правонарушения, исследованной в ходе рассмотрения дела об административном правонарушении (л.д.16).</w:t>
      </w:r>
    </w:p>
    <w:p w:rsidR="00943A72" w:rsidRPr="00C72365" w:rsidP="00943A72">
      <w:pPr>
        <w:pStyle w:val="NoSpacing"/>
        <w:ind w:left="-142" w:firstLine="568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В соответствии с пунктом 1.2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механическое транспортное средство - транспортное средство, привод</w:t>
      </w:r>
      <w:r w:rsidRPr="00C72365">
        <w:rPr>
          <w:sz w:val="28"/>
          <w:szCs w:val="28"/>
        </w:rPr>
        <w:t xml:space="preserve">имое в движение двигателем. </w:t>
      </w:r>
    </w:p>
    <w:p w:rsidR="001F08F4" w:rsidRPr="00C72365" w:rsidP="001F08F4">
      <w:pPr>
        <w:pStyle w:val="NoSpacing"/>
        <w:ind w:left="-142" w:firstLine="568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В соответствии со ст. 2.7 КоАП РФ не является административным правонарушением причинение лицом вреда охраняемым законом интересам в состоянии крайней необходимости, то есть для устранения опасности, непосредственно угрожающей </w:t>
      </w:r>
      <w:r w:rsidRPr="00C72365">
        <w:rPr>
          <w:sz w:val="28"/>
          <w:szCs w:val="28"/>
        </w:rPr>
        <w:t>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1F08F4" w:rsidRPr="00C72365" w:rsidP="001F08F4">
      <w:pPr>
        <w:pStyle w:val="NoSpacing"/>
        <w:ind w:left="-142" w:firstLine="568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Исходя </w:t>
      </w:r>
      <w:r w:rsidRPr="00C72365">
        <w:rPr>
          <w:sz w:val="28"/>
          <w:szCs w:val="28"/>
        </w:rPr>
        <w:t>из смысла указанной нормы, состояние крайней необходимости предполагает наличие действительной, реальной опасности, угрожающей личности и правам лица, причинившего вред охраняемым законом интересам, или других лиц, а также охраняемым законом интересам обще</w:t>
      </w:r>
      <w:r w:rsidRPr="00C72365">
        <w:rPr>
          <w:sz w:val="28"/>
          <w:szCs w:val="28"/>
        </w:rPr>
        <w:t>ства или государства, действия по устранению которой производятся непосредственно сразу после возникновения такой опасности, но не в случае, когда угроза указанным охраняемым интересам может возникнуть в будущем или когда она могла быть устранена иными сре</w:t>
      </w:r>
      <w:r w:rsidRPr="00C72365">
        <w:rPr>
          <w:sz w:val="28"/>
          <w:szCs w:val="28"/>
        </w:rPr>
        <w:t>дствами.</w:t>
      </w:r>
    </w:p>
    <w:p w:rsidR="001F08F4" w:rsidRPr="00C72365" w:rsidP="001F08F4">
      <w:pPr>
        <w:pStyle w:val="NoSpacing"/>
        <w:ind w:left="-142" w:firstLine="568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Утверждение Сургай Ю.С. о том, что отказ от прохождения медицинского освидетельствования на состояние опьянения был вызван крайней необходимостью, поскольку ему нужно было ехать на работу, не является основанием для освобождения последнего от адми</w:t>
      </w:r>
      <w:r w:rsidRPr="00C72365">
        <w:rPr>
          <w:sz w:val="28"/>
          <w:szCs w:val="28"/>
        </w:rPr>
        <w:t>нистративной ответственности.</w:t>
      </w:r>
    </w:p>
    <w:p w:rsidR="001F08F4" w:rsidRPr="00C72365" w:rsidP="001F08F4">
      <w:pPr>
        <w:pStyle w:val="NoSpacing"/>
        <w:ind w:left="-142"/>
        <w:jc w:val="both"/>
        <w:rPr>
          <w:sz w:val="28"/>
          <w:szCs w:val="28"/>
        </w:rPr>
      </w:pPr>
      <w:r w:rsidRPr="00C72365">
        <w:rPr>
          <w:sz w:val="28"/>
          <w:szCs w:val="28"/>
        </w:rPr>
        <w:tab/>
      </w:r>
      <w:r w:rsidRPr="00C72365" w:rsidR="00E92137">
        <w:rPr>
          <w:sz w:val="28"/>
          <w:szCs w:val="28"/>
        </w:rPr>
        <w:tab/>
      </w:r>
      <w:r w:rsidRPr="00C72365">
        <w:rPr>
          <w:sz w:val="28"/>
          <w:szCs w:val="28"/>
        </w:rPr>
        <w:t xml:space="preserve">Доводы </w:t>
      </w:r>
      <w:r w:rsidRPr="00C72365" w:rsidR="00E92137">
        <w:rPr>
          <w:sz w:val="28"/>
          <w:szCs w:val="28"/>
        </w:rPr>
        <w:t xml:space="preserve">Сургай Ю.С. </w:t>
      </w:r>
      <w:r w:rsidRPr="00C72365">
        <w:rPr>
          <w:sz w:val="28"/>
          <w:szCs w:val="28"/>
        </w:rPr>
        <w:t>о том, что в момент привлечения к административной ответственности не являлся водителем транспортного средства и не обязан был проходить медицинское освидетельствование являются несостоятельными, поскольку</w:t>
      </w:r>
      <w:r w:rsidRPr="00C72365">
        <w:rPr>
          <w:sz w:val="28"/>
          <w:szCs w:val="28"/>
        </w:rPr>
        <w:t xml:space="preserve">, как следует из п. 1.2 Правил дорожного движения (далее - ПДД),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</w:t>
      </w:r>
      <w:r w:rsidRPr="00C72365">
        <w:rPr>
          <w:sz w:val="28"/>
          <w:szCs w:val="28"/>
        </w:rPr>
        <w:t>использовани</w:t>
      </w:r>
      <w:r w:rsidRPr="00C72365">
        <w:rPr>
          <w:sz w:val="28"/>
          <w:szCs w:val="28"/>
        </w:rPr>
        <w:t>я двигателя (двигателей) (электросамокаты, электроскейтборды, гироскутеры, сигвеи, моноколеса и иные аналогичные средства).</w:t>
      </w:r>
    </w:p>
    <w:p w:rsidR="001F08F4" w:rsidRPr="00C72365" w:rsidP="00E92137">
      <w:pPr>
        <w:pStyle w:val="NoSpacing"/>
        <w:ind w:left="-142" w:firstLine="851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В соответствии с ПДД транспортным средством признается устройство, предназначенное для перевозки по дорогам людей, грузов или оборуд</w:t>
      </w:r>
      <w:r w:rsidRPr="00C72365">
        <w:rPr>
          <w:sz w:val="28"/>
          <w:szCs w:val="28"/>
        </w:rPr>
        <w:t>ования, установленного на нем. Таким образом, моноколесо является транспортным средством.</w:t>
      </w:r>
    </w:p>
    <w:p w:rsidR="001F08F4" w:rsidRPr="00C72365" w:rsidP="00E92137">
      <w:pPr>
        <w:pStyle w:val="NoSpacing"/>
        <w:ind w:left="-142" w:firstLine="851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Приказом Росстандарта от 06 декабря 2022 года N 1446-ст утвержден и введен в действие ГОСТ Р 70514-2022 "Электрические средства индивидуальной мобильности. Технически</w:t>
      </w:r>
      <w:r w:rsidRPr="00C72365">
        <w:rPr>
          <w:sz w:val="28"/>
          <w:szCs w:val="28"/>
        </w:rPr>
        <w:t>е требования и методы испытаний", который в частности исключает из числа электрических средств индивидуальной мобильности устройства, развивающие максимальную конструктивную скорость более 25 км/ч.</w:t>
      </w:r>
    </w:p>
    <w:p w:rsidR="001F08F4" w:rsidRPr="00C72365" w:rsidP="00E92137">
      <w:pPr>
        <w:pStyle w:val="NoSpacing"/>
        <w:ind w:left="-142" w:firstLine="851"/>
        <w:rPr>
          <w:sz w:val="28"/>
          <w:szCs w:val="28"/>
        </w:rPr>
      </w:pPr>
      <w:r w:rsidRPr="00C72365">
        <w:rPr>
          <w:sz w:val="28"/>
          <w:szCs w:val="28"/>
        </w:rPr>
        <w:t>Мировым судьей установлено, что максимальная скорость тран</w:t>
      </w:r>
      <w:r w:rsidRPr="00C72365">
        <w:rPr>
          <w:sz w:val="28"/>
          <w:szCs w:val="28"/>
        </w:rPr>
        <w:t xml:space="preserve">спортного средства - </w:t>
      </w:r>
      <w:r w:rsidR="008F1D96">
        <w:rPr>
          <w:color w:val="000000"/>
          <w:sz w:val="28"/>
          <w:szCs w:val="28"/>
        </w:rPr>
        <w:t>/ДАННЫЕ ИЗЪЯТЫ/</w:t>
      </w:r>
      <w:r w:rsidRPr="00C72365">
        <w:rPr>
          <w:sz w:val="28"/>
          <w:szCs w:val="28"/>
        </w:rPr>
        <w:t xml:space="preserve"> составляет 70 км/ч, а номинальная мощность электродвигателя </w:t>
      </w:r>
      <w:r w:rsidRPr="00C72365" w:rsidR="00E92137">
        <w:rPr>
          <w:sz w:val="28"/>
          <w:szCs w:val="28"/>
        </w:rPr>
        <w:t>–</w:t>
      </w:r>
      <w:r w:rsidRPr="00C72365">
        <w:rPr>
          <w:sz w:val="28"/>
          <w:szCs w:val="28"/>
        </w:rPr>
        <w:t xml:space="preserve"> </w:t>
      </w:r>
      <w:r w:rsidRPr="00C72365" w:rsidR="00E92137">
        <w:rPr>
          <w:sz w:val="28"/>
          <w:szCs w:val="28"/>
        </w:rPr>
        <w:t xml:space="preserve">2600 </w:t>
      </w:r>
      <w:r w:rsidRPr="00C72365">
        <w:rPr>
          <w:sz w:val="28"/>
          <w:szCs w:val="28"/>
        </w:rPr>
        <w:t>Вт. Доказательств того, что указанное моноколесо имеет максимальную скорость менее 25 км/ч, в силу чего оно не является транспортным средс</w:t>
      </w:r>
      <w:r w:rsidRPr="00C72365">
        <w:rPr>
          <w:sz w:val="28"/>
          <w:szCs w:val="28"/>
        </w:rPr>
        <w:t>твом, материалы дела не содержат.</w:t>
      </w:r>
    </w:p>
    <w:p w:rsidR="001F08F4" w:rsidRPr="00C72365" w:rsidP="00E92137">
      <w:pPr>
        <w:pStyle w:val="NoSpacing"/>
        <w:ind w:left="-142" w:firstLine="851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При таких обстоятельствах, указание в ПДД на то, что средства индивидуальной мобильности являются транспортными средствами, и наличие вышеуказанных технических характеристик данного моноколеса позволяют сделать вывод, что </w:t>
      </w:r>
      <w:r w:rsidRPr="00C72365">
        <w:rPr>
          <w:sz w:val="28"/>
          <w:szCs w:val="28"/>
        </w:rPr>
        <w:t>указанное моноколесо является транспортным средством в значении, применяемом и для целей кв</w:t>
      </w:r>
      <w:r w:rsidRPr="00C72365" w:rsidR="00E92137">
        <w:rPr>
          <w:sz w:val="28"/>
          <w:szCs w:val="28"/>
        </w:rPr>
        <w:t>алификации действий лица по ч. 2</w:t>
      </w:r>
      <w:r w:rsidRPr="00C72365">
        <w:rPr>
          <w:sz w:val="28"/>
          <w:szCs w:val="28"/>
        </w:rPr>
        <w:t xml:space="preserve"> ст. 12.26 КоАП РФ.</w:t>
      </w:r>
    </w:p>
    <w:p w:rsidR="001F08F4" w:rsidRPr="00C72365" w:rsidP="00E92137">
      <w:pPr>
        <w:pStyle w:val="NoSpacing"/>
        <w:ind w:left="-142" w:firstLine="851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Как было указано выше, водитель транспортного средства обязан по требованию сотрудников полиции проходить </w:t>
      </w:r>
      <w:r w:rsidRPr="00C72365" w:rsidR="00E92137">
        <w:rPr>
          <w:sz w:val="28"/>
          <w:szCs w:val="28"/>
        </w:rPr>
        <w:t xml:space="preserve">освидетельствование на месте, </w:t>
      </w:r>
      <w:r w:rsidRPr="00C72365">
        <w:rPr>
          <w:sz w:val="28"/>
          <w:szCs w:val="28"/>
        </w:rPr>
        <w:t xml:space="preserve">медицинское освидетельствование на состояние опьянения. Следовательно, </w:t>
      </w:r>
      <w:r w:rsidRPr="00C72365" w:rsidR="00E92137">
        <w:rPr>
          <w:sz w:val="28"/>
          <w:szCs w:val="28"/>
        </w:rPr>
        <w:t>Сургай Ю.С.</w:t>
      </w:r>
      <w:r w:rsidRPr="00C72365">
        <w:rPr>
          <w:sz w:val="28"/>
          <w:szCs w:val="28"/>
        </w:rPr>
        <w:t>, являясь участником дорожного движения, был обязан принять меры для соблюдения Правил дорожного движения и выполнить законное требование уполномоченно</w:t>
      </w:r>
      <w:r w:rsidRPr="00C72365">
        <w:rPr>
          <w:sz w:val="28"/>
          <w:szCs w:val="28"/>
        </w:rPr>
        <w:t>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опьянения.</w:t>
      </w:r>
    </w:p>
    <w:p w:rsidR="00E92137" w:rsidRPr="00C72365" w:rsidP="00E92137">
      <w:pPr>
        <w:pStyle w:val="NoSpacing"/>
        <w:ind w:left="-142" w:firstLine="851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В части доводов Сургай Ю.С., что он не знал, что за управление транспортным средством моноколесом предусмо</w:t>
      </w:r>
      <w:r w:rsidRPr="00C72365">
        <w:rPr>
          <w:sz w:val="28"/>
          <w:szCs w:val="28"/>
        </w:rPr>
        <w:t>трена административная ответственность стоит отметить, что согласно общеправовой презумпции незнание закона не освобождает от ответственности за его нарушение.</w:t>
      </w:r>
    </w:p>
    <w:p w:rsidR="00E92137" w:rsidRPr="00C72365" w:rsidP="00E92137">
      <w:pPr>
        <w:pStyle w:val="NoSpacing"/>
        <w:ind w:left="-142" w:firstLine="851"/>
        <w:jc w:val="both"/>
        <w:rPr>
          <w:sz w:val="28"/>
          <w:szCs w:val="28"/>
        </w:rPr>
      </w:pPr>
    </w:p>
    <w:p w:rsidR="001F08F4" w:rsidRPr="00C72365" w:rsidP="00E92137">
      <w:pPr>
        <w:pStyle w:val="NoSpacing"/>
        <w:ind w:left="-142" w:firstLine="709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Все доводы привлекаемого лица не нашли своего подтверждения в материалах настоящего дела об адм</w:t>
      </w:r>
      <w:r w:rsidRPr="00C72365">
        <w:rPr>
          <w:sz w:val="28"/>
          <w:szCs w:val="28"/>
        </w:rPr>
        <w:t xml:space="preserve">инистративном правонарушении, противоречат имеющимся в деле доказательствам и не ставят под сомнение наличие в действиях </w:t>
      </w:r>
      <w:r w:rsidRPr="00C72365" w:rsidR="00E92137">
        <w:rPr>
          <w:sz w:val="28"/>
          <w:szCs w:val="28"/>
        </w:rPr>
        <w:t xml:space="preserve">Сургай Ю.С. </w:t>
      </w:r>
      <w:r w:rsidRPr="00C72365">
        <w:rPr>
          <w:sz w:val="28"/>
          <w:szCs w:val="28"/>
        </w:rPr>
        <w:t>объективной стороны состава административного правонарушения, п</w:t>
      </w:r>
      <w:r w:rsidRPr="00C72365" w:rsidR="00E92137">
        <w:rPr>
          <w:sz w:val="28"/>
          <w:szCs w:val="28"/>
        </w:rPr>
        <w:t>редусмотренного ч. 2</w:t>
      </w:r>
      <w:r w:rsidRPr="00C72365">
        <w:rPr>
          <w:sz w:val="28"/>
          <w:szCs w:val="28"/>
        </w:rPr>
        <w:t xml:space="preserve"> ст. 12.26 КоАП РФ.</w:t>
      </w:r>
    </w:p>
    <w:p w:rsidR="00091106" w:rsidRPr="00C72365" w:rsidP="00E9213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C72365">
        <w:rPr>
          <w:sz w:val="28"/>
          <w:szCs w:val="28"/>
        </w:rPr>
        <w:t xml:space="preserve">При таких обстоятельствах, мировой судья приходит к выводу, о наличии в действиях </w:t>
      </w:r>
      <w:r w:rsidRPr="00C72365" w:rsidR="00943A72">
        <w:rPr>
          <w:sz w:val="28"/>
          <w:szCs w:val="28"/>
        </w:rPr>
        <w:t>Сургай Ю.С.</w:t>
      </w:r>
      <w:r w:rsidRPr="00C72365">
        <w:rPr>
          <w:sz w:val="28"/>
          <w:szCs w:val="28"/>
        </w:rPr>
        <w:t xml:space="preserve"> состава административного правонарушения, </w:t>
      </w:r>
      <w:r w:rsidRPr="00C72365">
        <w:rPr>
          <w:sz w:val="28"/>
          <w:szCs w:val="28"/>
        </w:rPr>
        <w:t xml:space="preserve">предусмотренного ч.2 ст.12.26 КоАП РФ, </w:t>
      </w:r>
      <w:r w:rsidRPr="00C72365">
        <w:rPr>
          <w:sz w:val="28"/>
          <w:szCs w:val="28"/>
          <w:shd w:val="clear" w:color="auto" w:fill="FFFFFF"/>
        </w:rPr>
        <w:t xml:space="preserve">как невыполнение водителем транспортного средства, </w:t>
      </w:r>
      <w:r w:rsidRPr="00C72365">
        <w:rPr>
          <w:sz w:val="28"/>
          <w:szCs w:val="28"/>
        </w:rPr>
        <w:t>не имеющим права управления тр</w:t>
      </w:r>
      <w:r w:rsidRPr="00C72365">
        <w:rPr>
          <w:sz w:val="28"/>
          <w:szCs w:val="28"/>
        </w:rPr>
        <w:t>анспортными средствами</w:t>
      </w:r>
      <w:r w:rsidRPr="00C72365">
        <w:rPr>
          <w:sz w:val="28"/>
          <w:szCs w:val="28"/>
          <w:shd w:val="clear" w:color="auto" w:fill="FFFFFF"/>
        </w:rPr>
        <w:t>,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C72365">
        <w:rPr>
          <w:sz w:val="28"/>
          <w:szCs w:val="28"/>
        </w:rPr>
        <w:t xml:space="preserve">, если такие действия (бездействия) не содержат </w:t>
      </w:r>
      <w:hyperlink r:id="rId4" w:history="1">
        <w:r w:rsidRPr="00C72365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  <w:r w:rsidRPr="00C72365">
          <w:rPr>
            <w:rStyle w:val="Hyperlink"/>
            <w:color w:val="auto"/>
            <w:sz w:val="28"/>
            <w:szCs w:val="28"/>
            <w:u w:val="none"/>
          </w:rPr>
          <w:t xml:space="preserve"> деяния</w:t>
        </w:r>
      </w:hyperlink>
      <w:r w:rsidRPr="00C72365">
        <w:rPr>
          <w:sz w:val="28"/>
          <w:szCs w:val="28"/>
        </w:rPr>
        <w:t>.</w:t>
      </w:r>
    </w:p>
    <w:p w:rsidR="00091106" w:rsidRPr="00C72365" w:rsidP="00091106">
      <w:pPr>
        <w:pStyle w:val="NoSpacing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     При назначении административного наказания,  мировой судья исходит из следующего.</w:t>
      </w:r>
    </w:p>
    <w:p w:rsidR="00091106" w:rsidRPr="00C72365" w:rsidP="0009110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72365">
        <w:rPr>
          <w:sz w:val="28"/>
          <w:szCs w:val="28"/>
        </w:rPr>
        <w:t>Санкцией ч.2 чт. 12.26 КоАП РФ влечет административный арест на срок от десяти до пятнадцати суток или наложение административного штрафа на лиц, в отношении ко</w:t>
      </w:r>
      <w:r w:rsidRPr="00C72365">
        <w:rPr>
          <w:sz w:val="28"/>
          <w:szCs w:val="28"/>
        </w:rPr>
        <w:t>торых в соответствии с настоящим Кодексом не может применяться административный арест, в размере тридцати тысяч рублей.</w:t>
      </w:r>
    </w:p>
    <w:p w:rsidR="00091106" w:rsidRPr="00C72365" w:rsidP="00C21DE0">
      <w:pPr>
        <w:pStyle w:val="NoSpacing"/>
        <w:ind w:firstLine="540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В соответствии со </w:t>
      </w:r>
      <w:hyperlink r:id="rId5" w:history="1">
        <w:r w:rsidRPr="00C72365">
          <w:rPr>
            <w:rStyle w:val="Hyperlink"/>
            <w:color w:val="auto"/>
            <w:sz w:val="28"/>
            <w:szCs w:val="28"/>
            <w:u w:val="none"/>
          </w:rPr>
          <w:t>ст. 4.2</w:t>
        </w:r>
      </w:hyperlink>
      <w:r w:rsidRPr="00C72365">
        <w:rPr>
          <w:sz w:val="28"/>
          <w:szCs w:val="28"/>
        </w:rPr>
        <w:t xml:space="preserve"> КоАП РФ обстоятельствами смягчающими ответственность являются признание вины </w:t>
      </w:r>
      <w:r w:rsidR="008F1D96">
        <w:rPr>
          <w:color w:val="000000"/>
          <w:sz w:val="28"/>
          <w:szCs w:val="28"/>
        </w:rPr>
        <w:t>/ДАННЫЕ ИЗЪЯТЫ/</w:t>
      </w:r>
      <w:r w:rsidRPr="00C72365">
        <w:rPr>
          <w:sz w:val="28"/>
          <w:szCs w:val="28"/>
        </w:rPr>
        <w:t xml:space="preserve"> в совершенном административном правонарушении.</w:t>
      </w:r>
    </w:p>
    <w:p w:rsidR="00091106" w:rsidRPr="00C72365" w:rsidP="00C21DE0">
      <w:pPr>
        <w:pStyle w:val="NoSpacing"/>
        <w:ind w:firstLine="540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В соответствии со </w:t>
      </w:r>
      <w:hyperlink r:id="rId6" w:history="1">
        <w:r w:rsidRPr="00C72365">
          <w:rPr>
            <w:rStyle w:val="Hyperlink"/>
            <w:color w:val="auto"/>
            <w:sz w:val="28"/>
            <w:szCs w:val="28"/>
            <w:u w:val="none"/>
          </w:rPr>
          <w:t>ст. 4.3</w:t>
        </w:r>
      </w:hyperlink>
      <w:r w:rsidRPr="00C72365">
        <w:rPr>
          <w:sz w:val="28"/>
          <w:szCs w:val="28"/>
        </w:rPr>
        <w:t xml:space="preserve"> КоАП РФ обстоятельств отягчающих ответственность не установлено. </w:t>
      </w:r>
    </w:p>
    <w:p w:rsidR="00943A72" w:rsidRPr="00C72365" w:rsidP="00943A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2365">
        <w:rPr>
          <w:rFonts w:ascii="Times New Roman" w:hAnsi="Times New Roman"/>
          <w:sz w:val="28"/>
          <w:szCs w:val="28"/>
        </w:rPr>
        <w:t>Обстоятельств, смягчающих и отягчающих ответственность Сургай Ю.С., по делу не установлено.</w:t>
      </w:r>
    </w:p>
    <w:p w:rsidR="0047225D" w:rsidRPr="00C72365" w:rsidP="004722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2365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указанного </w:t>
      </w:r>
      <w:r w:rsidRPr="00C72365" w:rsidR="00A369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365" w:rsidR="00943A72">
        <w:rPr>
          <w:rFonts w:ascii="Times New Roman" w:hAnsi="Times New Roman"/>
          <w:sz w:val="28"/>
          <w:szCs w:val="28"/>
        </w:rPr>
        <w:t>Сургай Ю.С.</w:t>
      </w:r>
      <w:r w:rsidRPr="00C72365" w:rsidR="00943A72">
        <w:rPr>
          <w:sz w:val="28"/>
          <w:szCs w:val="28"/>
        </w:rPr>
        <w:t xml:space="preserve">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следует назначить адм</w:t>
      </w:r>
      <w:r w:rsidRPr="00C72365" w:rsidR="000F6F73">
        <w:rPr>
          <w:rFonts w:ascii="Times New Roman" w:hAnsi="Times New Roman"/>
          <w:sz w:val="28"/>
          <w:szCs w:val="28"/>
          <w:shd w:val="clear" w:color="auto" w:fill="FFFFFF"/>
        </w:rPr>
        <w:t xml:space="preserve">инистративное наказание в виде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минимального размера наказания, пр</w:t>
      </w:r>
      <w:r w:rsidRPr="00C72365" w:rsidR="000F6F73">
        <w:rPr>
          <w:rFonts w:ascii="Times New Roman" w:hAnsi="Times New Roman"/>
          <w:sz w:val="28"/>
          <w:szCs w:val="28"/>
          <w:shd w:val="clear" w:color="auto" w:fill="FFFFFF"/>
        </w:rPr>
        <w:t xml:space="preserve">едусмотренного санкцией ч.2 ст.12.26 КоАП РФ, учитывая также, что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в отношении</w:t>
      </w:r>
      <w:r w:rsidRPr="00C72365" w:rsidR="00A369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365" w:rsidR="00943A72">
        <w:rPr>
          <w:rFonts w:ascii="Times New Roman" w:hAnsi="Times New Roman"/>
          <w:sz w:val="28"/>
          <w:szCs w:val="28"/>
        </w:rPr>
        <w:t>Сургай Ю.С.</w:t>
      </w:r>
      <w:r w:rsidRPr="00C72365" w:rsidR="00943A72">
        <w:rPr>
          <w:sz w:val="28"/>
          <w:szCs w:val="28"/>
        </w:rPr>
        <w:t xml:space="preserve">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не установлено обстоятельств, свидетельст</w:t>
      </w:r>
      <w:r w:rsidRPr="00C72365" w:rsidR="000F6F73">
        <w:rPr>
          <w:rFonts w:ascii="Times New Roman" w:hAnsi="Times New Roman"/>
          <w:sz w:val="28"/>
          <w:szCs w:val="28"/>
          <w:shd w:val="clear" w:color="auto" w:fill="FFFFFF"/>
        </w:rPr>
        <w:t xml:space="preserve">вующих о возможности  применении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штрафа, согласно санкции  данно</w:t>
      </w:r>
      <w:r w:rsidRPr="00C72365" w:rsidR="000F7416">
        <w:rPr>
          <w:rFonts w:ascii="Times New Roman" w:hAnsi="Times New Roman"/>
          <w:sz w:val="28"/>
          <w:szCs w:val="28"/>
          <w:shd w:val="clear" w:color="auto" w:fill="FFFFFF"/>
        </w:rPr>
        <w:t>й  статьи.</w:t>
      </w:r>
      <w:r w:rsidRPr="00C72365" w:rsidR="00BA17AE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4625AD" w:rsidRPr="00C72365" w:rsidP="004625AD">
      <w:pPr>
        <w:pStyle w:val="NoSpacing"/>
        <w:ind w:firstLine="426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Не имеется оснований для освобождения </w:t>
      </w:r>
      <w:r w:rsidRPr="00C72365" w:rsidR="00E92137">
        <w:rPr>
          <w:sz w:val="28"/>
          <w:szCs w:val="28"/>
        </w:rPr>
        <w:t>Сургай Ю.С.</w:t>
      </w:r>
      <w:r w:rsidRPr="00C72365">
        <w:rPr>
          <w:sz w:val="28"/>
          <w:szCs w:val="28"/>
        </w:rPr>
        <w:t xml:space="preserve">от административной ответственности и в силу малозначительности. </w:t>
      </w:r>
    </w:p>
    <w:p w:rsidR="004625AD" w:rsidRPr="00C72365" w:rsidP="004625AD">
      <w:pPr>
        <w:pStyle w:val="NoSpacing"/>
        <w:ind w:firstLine="426"/>
        <w:jc w:val="both"/>
        <w:rPr>
          <w:sz w:val="28"/>
          <w:szCs w:val="28"/>
        </w:rPr>
      </w:pPr>
      <w:r w:rsidRPr="00C72365">
        <w:rPr>
          <w:sz w:val="28"/>
          <w:szCs w:val="28"/>
        </w:rPr>
        <w:t xml:space="preserve">Так, в  соответствии с разъяснением Пленума Верховного Суда Российской Федерации, изложенном в </w:t>
      </w:r>
      <w:hyperlink r:id="rId7" w:history="1">
        <w:r w:rsidRPr="00C72365">
          <w:rPr>
            <w:rStyle w:val="Hyperlink"/>
            <w:color w:val="auto"/>
            <w:sz w:val="28"/>
            <w:szCs w:val="28"/>
          </w:rPr>
          <w:t>пункте 21</w:t>
        </w:r>
      </w:hyperlink>
      <w:r w:rsidRPr="00C72365">
        <w:rPr>
          <w:sz w:val="28"/>
          <w:szCs w:val="28"/>
        </w:rPr>
        <w:t xml:space="preserve"> постановления от 24 марта 2005 года N 5 "О некоторых вопросах, возникающих у судов при применении Кодекса Российской Федерации об административных правонарушениях", с учетом признак</w:t>
      </w:r>
      <w:r w:rsidRPr="00C72365">
        <w:rPr>
          <w:sz w:val="28"/>
          <w:szCs w:val="28"/>
        </w:rPr>
        <w:t>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отношения; к ним, в частности, относятся административные пр</w:t>
      </w:r>
      <w:r w:rsidRPr="00C72365">
        <w:rPr>
          <w:sz w:val="28"/>
          <w:szCs w:val="28"/>
        </w:rPr>
        <w:t xml:space="preserve">авонарушения, предусмотренные </w:t>
      </w:r>
      <w:hyperlink r:id="rId8" w:history="1">
        <w:r w:rsidRPr="00C72365">
          <w:rPr>
            <w:rStyle w:val="Hyperlink"/>
            <w:color w:val="auto"/>
            <w:sz w:val="28"/>
            <w:szCs w:val="28"/>
            <w:u w:val="none"/>
          </w:rPr>
          <w:t>статьями 12.8</w:t>
        </w:r>
      </w:hyperlink>
      <w:r w:rsidRPr="00C72365">
        <w:rPr>
          <w:sz w:val="28"/>
          <w:szCs w:val="28"/>
        </w:rPr>
        <w:t xml:space="preserve">, </w:t>
      </w:r>
      <w:hyperlink r:id="rId9" w:history="1">
        <w:r w:rsidRPr="00C72365">
          <w:rPr>
            <w:rStyle w:val="Hyperlink"/>
            <w:color w:val="auto"/>
            <w:sz w:val="28"/>
            <w:szCs w:val="28"/>
            <w:u w:val="none"/>
          </w:rPr>
          <w:t>12.26</w:t>
        </w:r>
      </w:hyperlink>
      <w:r w:rsidRPr="00C72365">
        <w:rPr>
          <w:sz w:val="28"/>
          <w:szCs w:val="28"/>
        </w:rPr>
        <w:t xml:space="preserve"> КоАП РФ. </w:t>
      </w:r>
    </w:p>
    <w:p w:rsidR="00A36962" w:rsidRPr="00C72365" w:rsidP="004722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2365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2365">
        <w:rPr>
          <w:rFonts w:ascii="Times New Roman" w:hAnsi="Times New Roman"/>
          <w:sz w:val="28"/>
          <w:szCs w:val="28"/>
        </w:rPr>
        <w:t xml:space="preserve">На основании </w:t>
      </w:r>
      <w:r w:rsidRPr="00C72365" w:rsidR="004625AD">
        <w:rPr>
          <w:rFonts w:ascii="Times New Roman" w:hAnsi="Times New Roman"/>
          <w:sz w:val="28"/>
          <w:szCs w:val="28"/>
        </w:rPr>
        <w:t>ч.2 ст. 12. 26 КоАП РФ</w:t>
      </w:r>
      <w:r w:rsidRPr="00C72365">
        <w:rPr>
          <w:rFonts w:ascii="Times New Roman" w:hAnsi="Times New Roman"/>
          <w:sz w:val="28"/>
          <w:szCs w:val="28"/>
        </w:rPr>
        <w:t xml:space="preserve">, руководствуясь </w:t>
      </w:r>
      <w:r w:rsidRPr="00C72365">
        <w:rPr>
          <w:rFonts w:ascii="Times New Roman" w:hAnsi="Times New Roman"/>
          <w:bCs/>
          <w:sz w:val="28"/>
          <w:szCs w:val="28"/>
        </w:rPr>
        <w:t>ст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. ст. 29.9,</w:t>
      </w:r>
      <w:r w:rsidRPr="00C72365">
        <w:rPr>
          <w:rFonts w:ascii="Times New Roman" w:hAnsi="Times New Roman"/>
          <w:sz w:val="28"/>
          <w:szCs w:val="28"/>
        </w:rPr>
        <w:t> 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 xml:space="preserve"> 29.10</w:t>
      </w:r>
      <w:r w:rsidRPr="00C72365">
        <w:rPr>
          <w:rFonts w:ascii="Times New Roman" w:hAnsi="Times New Roman"/>
          <w:sz w:val="28"/>
          <w:szCs w:val="28"/>
        </w:rPr>
        <w:t> </w:t>
      </w:r>
      <w:r w:rsidRPr="00C72365">
        <w:rPr>
          <w:rFonts w:ascii="Times New Roman" w:hAnsi="Times New Roman"/>
          <w:bCs/>
          <w:sz w:val="28"/>
          <w:szCs w:val="28"/>
        </w:rPr>
        <w:t>КоАП</w:t>
      </w:r>
      <w:r w:rsidRPr="00C72365">
        <w:rPr>
          <w:rFonts w:ascii="Times New Roman" w:hAnsi="Times New Roman"/>
          <w:sz w:val="28"/>
          <w:szCs w:val="28"/>
        </w:rPr>
        <w:t> 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 xml:space="preserve">РФ, </w:t>
      </w:r>
    </w:p>
    <w:p w:rsidR="00A36962" w:rsidRPr="00C72365" w:rsidP="004722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36962" w:rsidRPr="00C72365" w:rsidP="0047225D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72365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A36962" w:rsidRPr="00C72365" w:rsidP="0047225D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A36962" w:rsidRPr="00C72365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Сургай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 xml:space="preserve"> Юрия Сергеевича, </w:t>
      </w:r>
      <w:r w:rsidR="008F1D96">
        <w:rPr>
          <w:color w:val="000000"/>
          <w:sz w:val="28"/>
          <w:szCs w:val="28"/>
        </w:rPr>
        <w:t>/ДАННЫЕ ИЗЪЯТЫ/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, признать виновным в совершении административного правонарушения, предусмотренного ч.2</w:t>
      </w:r>
      <w:r w:rsidRPr="00C72365" w:rsidR="00293D81">
        <w:rPr>
          <w:rFonts w:ascii="Times New Roman" w:hAnsi="Times New Roman"/>
          <w:sz w:val="28"/>
          <w:szCs w:val="28"/>
        </w:rPr>
        <w:t> </w:t>
      </w:r>
      <w:r w:rsidRPr="00C72365" w:rsidR="00293D81">
        <w:rPr>
          <w:rFonts w:ascii="Times New Roman" w:hAnsi="Times New Roman"/>
          <w:bCs/>
          <w:sz w:val="28"/>
          <w:szCs w:val="28"/>
        </w:rPr>
        <w:t>ст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72365" w:rsidR="00293D81">
        <w:rPr>
          <w:rFonts w:ascii="Times New Roman" w:hAnsi="Times New Roman"/>
          <w:sz w:val="28"/>
          <w:szCs w:val="28"/>
        </w:rPr>
        <w:t> </w:t>
      </w:r>
      <w:r w:rsidRPr="00C72365" w:rsidR="00293D81">
        <w:rPr>
          <w:rFonts w:ascii="Times New Roman" w:hAnsi="Times New Roman"/>
          <w:bCs/>
          <w:sz w:val="28"/>
          <w:szCs w:val="28"/>
        </w:rPr>
        <w:t>12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72365" w:rsidR="00293D81">
        <w:rPr>
          <w:rFonts w:ascii="Times New Roman" w:hAnsi="Times New Roman"/>
          <w:bCs/>
          <w:sz w:val="28"/>
          <w:szCs w:val="28"/>
        </w:rPr>
        <w:t>26</w:t>
      </w:r>
      <w:r w:rsidRPr="00C72365" w:rsidR="00293D81">
        <w:rPr>
          <w:rFonts w:ascii="Times New Roman" w:hAnsi="Times New Roman"/>
          <w:sz w:val="28"/>
          <w:szCs w:val="28"/>
        </w:rPr>
        <w:t> </w:t>
      </w:r>
      <w:r w:rsidRPr="00C72365" w:rsidR="00293D81">
        <w:rPr>
          <w:rFonts w:ascii="Times New Roman" w:hAnsi="Times New Roman"/>
          <w:bCs/>
          <w:sz w:val="28"/>
          <w:szCs w:val="28"/>
        </w:rPr>
        <w:t>КоАП</w:t>
      </w:r>
      <w:r w:rsidRPr="00C72365" w:rsidR="00293D81">
        <w:rPr>
          <w:rFonts w:ascii="Times New Roman" w:hAnsi="Times New Roman"/>
          <w:sz w:val="28"/>
          <w:szCs w:val="28"/>
        </w:rPr>
        <w:t> </w:t>
      </w:r>
      <w:r w:rsidRPr="00C72365" w:rsidR="00293D81">
        <w:rPr>
          <w:rFonts w:ascii="Times New Roman" w:hAnsi="Times New Roman"/>
          <w:sz w:val="28"/>
          <w:szCs w:val="28"/>
          <w:shd w:val="clear" w:color="auto" w:fill="FFFFFF"/>
        </w:rPr>
        <w:t>РФ, и назначить ему административное наказание в виде ареста сроком на 10 (десять) суток.</w:t>
      </w:r>
    </w:p>
    <w:p w:rsidR="00047D33" w:rsidRPr="00C72365" w:rsidP="00C21D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2365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C72365" w:rsidR="00423015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административного ареста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исчислять с момента фактического задержания</w:t>
      </w:r>
      <w:r w:rsidRPr="00C72365" w:rsidR="00E92137">
        <w:rPr>
          <w:rFonts w:ascii="Times New Roman" w:hAnsi="Times New Roman"/>
          <w:sz w:val="28"/>
          <w:szCs w:val="28"/>
          <w:shd w:val="clear" w:color="auto" w:fill="FFFFFF"/>
        </w:rPr>
        <w:t xml:space="preserve"> Сургай Юрия Сергеевича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72365" w:rsidRPr="006377ED" w:rsidP="00C72365">
      <w:pPr>
        <w:pStyle w:val="NoSpacing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Возложить исполнение постановления на  сотрудников </w:t>
      </w:r>
      <w:r w:rsidRPr="006377ED">
        <w:rPr>
          <w:color w:val="000000"/>
          <w:sz w:val="26"/>
          <w:szCs w:val="26"/>
          <w:lang w:bidi="ru-RU"/>
        </w:rPr>
        <w:t>ОГИБДД УМВД России по г. Симферополю.</w:t>
      </w:r>
    </w:p>
    <w:p w:rsidR="00A36962" w:rsidRPr="00C72365" w:rsidP="0047225D">
      <w:pPr>
        <w:spacing w:after="0" w:line="240" w:lineRule="auto"/>
        <w:ind w:left="-142" w:firstLine="70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2365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Постановление может быть обжаловано в </w:t>
      </w:r>
      <w:r w:rsidRPr="00C72365" w:rsidR="0047225D">
        <w:rPr>
          <w:rFonts w:ascii="Times New Roman" w:hAnsi="Times New Roman"/>
          <w:sz w:val="28"/>
          <w:szCs w:val="28"/>
          <w:shd w:val="clear" w:color="auto" w:fill="FFFFFF"/>
        </w:rPr>
        <w:t xml:space="preserve">Центральный </w:t>
      </w:r>
      <w:r w:rsidRPr="00C72365" w:rsidR="0042301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 xml:space="preserve">районный суд города Симферополя в течение десяти </w:t>
      </w:r>
      <w:r w:rsidRPr="00C72365" w:rsidR="00047D33">
        <w:rPr>
          <w:rFonts w:ascii="Times New Roman" w:hAnsi="Times New Roman"/>
          <w:sz w:val="28"/>
          <w:szCs w:val="28"/>
          <w:shd w:val="clear" w:color="auto" w:fill="FFFFFF"/>
        </w:rPr>
        <w:t xml:space="preserve">дней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>со дня вручения или получения копии постановления через мирового судью судебного участка №</w:t>
      </w:r>
      <w:r w:rsidRPr="00C72365" w:rsidR="0047225D">
        <w:rPr>
          <w:rFonts w:ascii="Times New Roman" w:hAnsi="Times New Roman"/>
          <w:sz w:val="28"/>
          <w:szCs w:val="28"/>
          <w:shd w:val="clear" w:color="auto" w:fill="FFFFFF"/>
        </w:rPr>
        <w:t xml:space="preserve">18 Центрального </w:t>
      </w:r>
      <w:r w:rsidRPr="00C72365">
        <w:rPr>
          <w:rFonts w:ascii="Times New Roman" w:hAnsi="Times New Roman"/>
          <w:sz w:val="28"/>
          <w:szCs w:val="28"/>
          <w:shd w:val="clear" w:color="auto" w:fill="FFFFFF"/>
        </w:rPr>
        <w:t xml:space="preserve">  судебного района  города Симферополь.</w:t>
      </w:r>
    </w:p>
    <w:p w:rsidR="00A36962" w:rsidRPr="00C72365" w:rsidP="0047225D">
      <w:pPr>
        <w:spacing w:after="0" w:line="240" w:lineRule="auto"/>
        <w:ind w:left="-142" w:firstLine="705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A36962" w:rsidRPr="00C72365" w:rsidP="0047225D">
      <w:pPr>
        <w:spacing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72365">
        <w:rPr>
          <w:rFonts w:ascii="Times New Roman" w:hAnsi="Times New Roman"/>
          <w:sz w:val="26"/>
          <w:szCs w:val="26"/>
        </w:rPr>
        <w:t xml:space="preserve">           </w:t>
      </w:r>
      <w:r w:rsidRPr="00C72365">
        <w:rPr>
          <w:rFonts w:ascii="Times New Roman" w:hAnsi="Times New Roman"/>
          <w:b/>
          <w:sz w:val="26"/>
          <w:szCs w:val="26"/>
        </w:rPr>
        <w:t>Мировой  судья</w:t>
      </w:r>
      <w:r w:rsidRPr="00C72365">
        <w:rPr>
          <w:rFonts w:ascii="Times New Roman" w:hAnsi="Times New Roman"/>
          <w:b/>
          <w:sz w:val="26"/>
          <w:szCs w:val="26"/>
        </w:rPr>
        <w:tab/>
      </w:r>
      <w:r w:rsidRPr="00C72365">
        <w:rPr>
          <w:rFonts w:ascii="Times New Roman" w:hAnsi="Times New Roman"/>
          <w:b/>
          <w:sz w:val="26"/>
          <w:szCs w:val="26"/>
        </w:rPr>
        <w:tab/>
      </w:r>
      <w:r w:rsidRPr="00C72365">
        <w:rPr>
          <w:rFonts w:ascii="Times New Roman" w:hAnsi="Times New Roman"/>
          <w:b/>
          <w:sz w:val="26"/>
          <w:szCs w:val="26"/>
        </w:rPr>
        <w:tab/>
      </w:r>
      <w:r w:rsidRPr="00C72365">
        <w:rPr>
          <w:rFonts w:ascii="Times New Roman" w:hAnsi="Times New Roman"/>
          <w:b/>
          <w:sz w:val="26"/>
          <w:szCs w:val="26"/>
        </w:rPr>
        <w:tab/>
      </w:r>
      <w:r w:rsidRPr="00C72365">
        <w:rPr>
          <w:rFonts w:ascii="Times New Roman" w:hAnsi="Times New Roman"/>
          <w:b/>
          <w:sz w:val="26"/>
          <w:szCs w:val="26"/>
        </w:rPr>
        <w:tab/>
      </w:r>
      <w:r w:rsidRPr="00C72365">
        <w:rPr>
          <w:rFonts w:ascii="Times New Roman" w:hAnsi="Times New Roman"/>
          <w:b/>
          <w:sz w:val="26"/>
          <w:szCs w:val="26"/>
        </w:rPr>
        <w:tab/>
      </w:r>
      <w:r w:rsidRPr="00C72365" w:rsidR="0047225D">
        <w:rPr>
          <w:rFonts w:ascii="Times New Roman" w:hAnsi="Times New Roman"/>
          <w:b/>
          <w:sz w:val="26"/>
          <w:szCs w:val="26"/>
        </w:rPr>
        <w:t>В.В. Прянишникова</w:t>
      </w:r>
      <w:r w:rsidRPr="00C72365">
        <w:rPr>
          <w:rFonts w:ascii="Times New Roman" w:hAnsi="Times New Roman"/>
          <w:b/>
          <w:sz w:val="26"/>
          <w:szCs w:val="26"/>
        </w:rPr>
        <w:t xml:space="preserve"> </w:t>
      </w:r>
    </w:p>
    <w:p w:rsidR="00A36962" w:rsidRPr="00C72365" w:rsidP="0047225D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</w:p>
    <w:p w:rsidR="00141E33" w:rsidRPr="0047225D" w:rsidP="0047225D">
      <w:pPr>
        <w:pStyle w:val="BodyText"/>
        <w:ind w:left="-142" w:firstLine="708"/>
        <w:rPr>
          <w:b/>
          <w:color w:val="000000" w:themeColor="text1"/>
          <w:sz w:val="26"/>
          <w:szCs w:val="26"/>
        </w:rPr>
      </w:pPr>
    </w:p>
    <w:sectPr w:rsidSect="0078256B">
      <w:headerReference w:type="default" r:id="rId10"/>
      <w:footerReference w:type="default" r:id="rId11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164212"/>
      <w:richText/>
    </w:sdtPr>
    <w:sdtContent>
      <w:p w:rsidR="00C21DE0">
        <w:pPr>
          <w:pStyle w:val="Footer"/>
          <w:jc w:val="right"/>
        </w:pPr>
        <w:r>
          <w:fldChar w:fldCharType="begin"/>
        </w:r>
        <w:r w:rsidR="00A36B0B">
          <w:instrText>PAGE   \* MERGEFORMAT</w:instrText>
        </w:r>
        <w:r>
          <w:fldChar w:fldCharType="separate"/>
        </w:r>
        <w:r w:rsidR="008F1D96">
          <w:rPr>
            <w:noProof/>
          </w:rPr>
          <w:t>7</w:t>
        </w:r>
        <w:r>
          <w:fldChar w:fldCharType="end"/>
        </w:r>
      </w:p>
    </w:sdtContent>
  </w:sdt>
  <w:p w:rsidR="00C21D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A1">
    <w:pPr>
      <w:pStyle w:val="Header"/>
      <w:jc w:val="right"/>
    </w:pPr>
  </w:p>
  <w:p w:rsidR="009321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compat/>
  <w:rsids>
    <w:rsidRoot w:val="00255C4A"/>
    <w:rsid w:val="00000EBF"/>
    <w:rsid w:val="00025D90"/>
    <w:rsid w:val="00036DC8"/>
    <w:rsid w:val="0004182A"/>
    <w:rsid w:val="00047D33"/>
    <w:rsid w:val="000717C4"/>
    <w:rsid w:val="000757F0"/>
    <w:rsid w:val="00077CE5"/>
    <w:rsid w:val="0008041A"/>
    <w:rsid w:val="0009004F"/>
    <w:rsid w:val="00091106"/>
    <w:rsid w:val="000A2D69"/>
    <w:rsid w:val="000A6C95"/>
    <w:rsid w:val="000B1522"/>
    <w:rsid w:val="000B2E55"/>
    <w:rsid w:val="000C6396"/>
    <w:rsid w:val="000E50DA"/>
    <w:rsid w:val="000F6CB3"/>
    <w:rsid w:val="000F6F73"/>
    <w:rsid w:val="000F7416"/>
    <w:rsid w:val="001079B5"/>
    <w:rsid w:val="001203FA"/>
    <w:rsid w:val="00120DAE"/>
    <w:rsid w:val="0012176E"/>
    <w:rsid w:val="001378DB"/>
    <w:rsid w:val="00141E33"/>
    <w:rsid w:val="001473F4"/>
    <w:rsid w:val="0017219C"/>
    <w:rsid w:val="001728D7"/>
    <w:rsid w:val="001873E3"/>
    <w:rsid w:val="00197CDF"/>
    <w:rsid w:val="001A2037"/>
    <w:rsid w:val="001F08F4"/>
    <w:rsid w:val="00205CAB"/>
    <w:rsid w:val="00210021"/>
    <w:rsid w:val="002161BD"/>
    <w:rsid w:val="00217D77"/>
    <w:rsid w:val="00220A7A"/>
    <w:rsid w:val="00237020"/>
    <w:rsid w:val="00244F7D"/>
    <w:rsid w:val="0025231E"/>
    <w:rsid w:val="00255C4A"/>
    <w:rsid w:val="00256C44"/>
    <w:rsid w:val="002600E6"/>
    <w:rsid w:val="002645A1"/>
    <w:rsid w:val="0027202D"/>
    <w:rsid w:val="00272ADF"/>
    <w:rsid w:val="002753AE"/>
    <w:rsid w:val="00282DBA"/>
    <w:rsid w:val="002862B0"/>
    <w:rsid w:val="002906DB"/>
    <w:rsid w:val="002934F3"/>
    <w:rsid w:val="00293D81"/>
    <w:rsid w:val="002975E2"/>
    <w:rsid w:val="002B2D9D"/>
    <w:rsid w:val="002C6255"/>
    <w:rsid w:val="002D7765"/>
    <w:rsid w:val="002E18A3"/>
    <w:rsid w:val="002E278E"/>
    <w:rsid w:val="00302609"/>
    <w:rsid w:val="00310527"/>
    <w:rsid w:val="00352708"/>
    <w:rsid w:val="00353E3E"/>
    <w:rsid w:val="0036443B"/>
    <w:rsid w:val="003712A0"/>
    <w:rsid w:val="00373FD8"/>
    <w:rsid w:val="0038572A"/>
    <w:rsid w:val="003962D0"/>
    <w:rsid w:val="003B091D"/>
    <w:rsid w:val="003B219B"/>
    <w:rsid w:val="003B243F"/>
    <w:rsid w:val="003B56CE"/>
    <w:rsid w:val="003B6425"/>
    <w:rsid w:val="003C03BB"/>
    <w:rsid w:val="003C3FAA"/>
    <w:rsid w:val="003D4ACF"/>
    <w:rsid w:val="003D7E6D"/>
    <w:rsid w:val="003E7FDC"/>
    <w:rsid w:val="00412FBA"/>
    <w:rsid w:val="00423015"/>
    <w:rsid w:val="00423531"/>
    <w:rsid w:val="0045400E"/>
    <w:rsid w:val="004625AD"/>
    <w:rsid w:val="00466AAA"/>
    <w:rsid w:val="00470DC8"/>
    <w:rsid w:val="0047225D"/>
    <w:rsid w:val="00475D4F"/>
    <w:rsid w:val="00476AC9"/>
    <w:rsid w:val="004770C4"/>
    <w:rsid w:val="00490BBE"/>
    <w:rsid w:val="004A086A"/>
    <w:rsid w:val="004A637B"/>
    <w:rsid w:val="004C064D"/>
    <w:rsid w:val="004C13BA"/>
    <w:rsid w:val="004C7690"/>
    <w:rsid w:val="004E28CB"/>
    <w:rsid w:val="004E38FB"/>
    <w:rsid w:val="004E4F0E"/>
    <w:rsid w:val="004F2B8A"/>
    <w:rsid w:val="004F433F"/>
    <w:rsid w:val="004F4D21"/>
    <w:rsid w:val="005078A9"/>
    <w:rsid w:val="00523EBC"/>
    <w:rsid w:val="00551C49"/>
    <w:rsid w:val="00565268"/>
    <w:rsid w:val="0059289D"/>
    <w:rsid w:val="005A081D"/>
    <w:rsid w:val="005B40E9"/>
    <w:rsid w:val="005E42BB"/>
    <w:rsid w:val="005F2D3E"/>
    <w:rsid w:val="00622FBC"/>
    <w:rsid w:val="00623903"/>
    <w:rsid w:val="006377ED"/>
    <w:rsid w:val="0065072C"/>
    <w:rsid w:val="00664367"/>
    <w:rsid w:val="00674439"/>
    <w:rsid w:val="00675C17"/>
    <w:rsid w:val="00683568"/>
    <w:rsid w:val="00692A0C"/>
    <w:rsid w:val="006A57D3"/>
    <w:rsid w:val="006B3CE8"/>
    <w:rsid w:val="006E6285"/>
    <w:rsid w:val="006E7A06"/>
    <w:rsid w:val="006E7AA3"/>
    <w:rsid w:val="006F1046"/>
    <w:rsid w:val="006F6CD3"/>
    <w:rsid w:val="007004A6"/>
    <w:rsid w:val="00713702"/>
    <w:rsid w:val="0071498F"/>
    <w:rsid w:val="0073418C"/>
    <w:rsid w:val="00744E51"/>
    <w:rsid w:val="00746D0E"/>
    <w:rsid w:val="00753EB6"/>
    <w:rsid w:val="00771266"/>
    <w:rsid w:val="0078256B"/>
    <w:rsid w:val="007A0E1E"/>
    <w:rsid w:val="007A2648"/>
    <w:rsid w:val="007A338B"/>
    <w:rsid w:val="007B29EC"/>
    <w:rsid w:val="007C3448"/>
    <w:rsid w:val="007C4763"/>
    <w:rsid w:val="007D1246"/>
    <w:rsid w:val="007D276A"/>
    <w:rsid w:val="007E4FE9"/>
    <w:rsid w:val="00806612"/>
    <w:rsid w:val="008445FD"/>
    <w:rsid w:val="008469FF"/>
    <w:rsid w:val="00851A94"/>
    <w:rsid w:val="00865ED4"/>
    <w:rsid w:val="00891A41"/>
    <w:rsid w:val="00895F6F"/>
    <w:rsid w:val="00897E93"/>
    <w:rsid w:val="008A128E"/>
    <w:rsid w:val="008A622F"/>
    <w:rsid w:val="008B3C1C"/>
    <w:rsid w:val="008C7B89"/>
    <w:rsid w:val="008C7E6F"/>
    <w:rsid w:val="008D2AF0"/>
    <w:rsid w:val="008D4BCE"/>
    <w:rsid w:val="008E0FCF"/>
    <w:rsid w:val="008F1D96"/>
    <w:rsid w:val="009321A1"/>
    <w:rsid w:val="00943A72"/>
    <w:rsid w:val="00944AD5"/>
    <w:rsid w:val="00947089"/>
    <w:rsid w:val="00947A77"/>
    <w:rsid w:val="009500B3"/>
    <w:rsid w:val="00951AC3"/>
    <w:rsid w:val="00954DEE"/>
    <w:rsid w:val="009662A7"/>
    <w:rsid w:val="0096759A"/>
    <w:rsid w:val="00970722"/>
    <w:rsid w:val="009721FA"/>
    <w:rsid w:val="00980D5E"/>
    <w:rsid w:val="009A65E9"/>
    <w:rsid w:val="009A7FF9"/>
    <w:rsid w:val="009C2C29"/>
    <w:rsid w:val="009C7A3C"/>
    <w:rsid w:val="009D61AF"/>
    <w:rsid w:val="009E4BF9"/>
    <w:rsid w:val="00A03ADB"/>
    <w:rsid w:val="00A03B03"/>
    <w:rsid w:val="00A05DD9"/>
    <w:rsid w:val="00A159D5"/>
    <w:rsid w:val="00A20177"/>
    <w:rsid w:val="00A265B9"/>
    <w:rsid w:val="00A2719D"/>
    <w:rsid w:val="00A36962"/>
    <w:rsid w:val="00A36B0B"/>
    <w:rsid w:val="00A4203B"/>
    <w:rsid w:val="00A44BFB"/>
    <w:rsid w:val="00A44D1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60C3"/>
    <w:rsid w:val="00AE22A8"/>
    <w:rsid w:val="00AE2554"/>
    <w:rsid w:val="00B00633"/>
    <w:rsid w:val="00B4687A"/>
    <w:rsid w:val="00B513A6"/>
    <w:rsid w:val="00B928C4"/>
    <w:rsid w:val="00BA17AE"/>
    <w:rsid w:val="00BC620D"/>
    <w:rsid w:val="00BD600A"/>
    <w:rsid w:val="00BF3339"/>
    <w:rsid w:val="00C00337"/>
    <w:rsid w:val="00C16F0F"/>
    <w:rsid w:val="00C21DE0"/>
    <w:rsid w:val="00C3209A"/>
    <w:rsid w:val="00C36B1F"/>
    <w:rsid w:val="00C3767A"/>
    <w:rsid w:val="00C37E76"/>
    <w:rsid w:val="00C44512"/>
    <w:rsid w:val="00C53B4B"/>
    <w:rsid w:val="00C72365"/>
    <w:rsid w:val="00C72966"/>
    <w:rsid w:val="00C76FFA"/>
    <w:rsid w:val="00C90B6B"/>
    <w:rsid w:val="00CB4606"/>
    <w:rsid w:val="00CB6FF6"/>
    <w:rsid w:val="00CC6EDC"/>
    <w:rsid w:val="00CE538C"/>
    <w:rsid w:val="00CE7C2C"/>
    <w:rsid w:val="00CF0E58"/>
    <w:rsid w:val="00D00151"/>
    <w:rsid w:val="00D13C39"/>
    <w:rsid w:val="00D23B43"/>
    <w:rsid w:val="00D264F6"/>
    <w:rsid w:val="00D3598A"/>
    <w:rsid w:val="00D3798D"/>
    <w:rsid w:val="00D557C5"/>
    <w:rsid w:val="00D70A61"/>
    <w:rsid w:val="00D71729"/>
    <w:rsid w:val="00D75399"/>
    <w:rsid w:val="00D83CC2"/>
    <w:rsid w:val="00DD0D1C"/>
    <w:rsid w:val="00E00D6F"/>
    <w:rsid w:val="00E06A83"/>
    <w:rsid w:val="00E11419"/>
    <w:rsid w:val="00E32A38"/>
    <w:rsid w:val="00E4256C"/>
    <w:rsid w:val="00E42D7E"/>
    <w:rsid w:val="00E5223F"/>
    <w:rsid w:val="00E52753"/>
    <w:rsid w:val="00E55CB0"/>
    <w:rsid w:val="00E92137"/>
    <w:rsid w:val="00EA03FF"/>
    <w:rsid w:val="00EA1224"/>
    <w:rsid w:val="00EA1D90"/>
    <w:rsid w:val="00EA32C7"/>
    <w:rsid w:val="00EB211B"/>
    <w:rsid w:val="00EB5347"/>
    <w:rsid w:val="00EC10FE"/>
    <w:rsid w:val="00EC6680"/>
    <w:rsid w:val="00ED065F"/>
    <w:rsid w:val="00ED62A7"/>
    <w:rsid w:val="00EE03CF"/>
    <w:rsid w:val="00EF1B11"/>
    <w:rsid w:val="00F119E2"/>
    <w:rsid w:val="00F1491A"/>
    <w:rsid w:val="00F25C3F"/>
    <w:rsid w:val="00FA04C8"/>
    <w:rsid w:val="00FB6AE7"/>
    <w:rsid w:val="00FC37EE"/>
    <w:rsid w:val="00FD1EDA"/>
    <w:rsid w:val="00FD5D4E"/>
    <w:rsid w:val="00FE3364"/>
    <w:rsid w:val="00FE4E01"/>
    <w:rsid w:val="00FF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styleId="HTMLPreformatted">
    <w:name w:val="HTML Preformatted"/>
    <w:basedOn w:val="Normal"/>
    <w:link w:val="HTML"/>
    <w:uiPriority w:val="99"/>
    <w:unhideWhenUsed/>
    <w:rsid w:val="0021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100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10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86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basedOn w:val="a5"/>
    <w:rsid w:val="00047D3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A6C95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/" TargetMode="External" /><Relationship Id="rId5" Type="http://schemas.openxmlformats.org/officeDocument/2006/relationships/hyperlink" Target="https://login.consultant.ru/link/?req=doc&amp;base=LAW&amp;n=330029&amp;dst=100139&amp;field=134&amp;date=18.08.2024" TargetMode="External" /><Relationship Id="rId6" Type="http://schemas.openxmlformats.org/officeDocument/2006/relationships/hyperlink" Target="https://login.consultant.ru/link/?req=doc&amp;base=LAW&amp;n=330029&amp;dst=100147&amp;field=134&amp;date=18.08.2024" TargetMode="External" /><Relationship Id="rId7" Type="http://schemas.openxmlformats.org/officeDocument/2006/relationships/hyperlink" Target="https://login.consultant.ru/link/?req=doc&amp;base=LAW&amp;n=404814&amp;dst=100077&amp;field=134&amp;date=21.08.2024" TargetMode="External" /><Relationship Id="rId8" Type="http://schemas.openxmlformats.org/officeDocument/2006/relationships/hyperlink" Target="https://login.consultant.ru/link/?req=doc&amp;base=LAW&amp;n=475133&amp;dst=4270&amp;field=134&amp;date=21.08.2024" TargetMode="External" /><Relationship Id="rId9" Type="http://schemas.openxmlformats.org/officeDocument/2006/relationships/hyperlink" Target="https://login.consultant.ru/link/?req=doc&amp;base=LAW&amp;n=475133&amp;dst=4319&amp;field=134&amp;date=21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