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5038" w:rsidRPr="001D0D02" w:rsidP="00BD043F">
      <w:pPr>
        <w:pStyle w:val="Title"/>
        <w:ind w:right="-450" w:firstLine="709"/>
        <w:jc w:val="right"/>
        <w:rPr>
          <w:sz w:val="23"/>
          <w:szCs w:val="23"/>
        </w:rPr>
      </w:pPr>
    </w:p>
    <w:p w:rsidR="00FC3C28" w:rsidRPr="001D0D02" w:rsidP="00BD043F">
      <w:pPr>
        <w:pStyle w:val="Title"/>
        <w:ind w:right="-450" w:firstLine="709"/>
        <w:jc w:val="right"/>
        <w:rPr>
          <w:sz w:val="23"/>
          <w:szCs w:val="23"/>
        </w:rPr>
      </w:pPr>
      <w:r w:rsidRPr="001D0D02">
        <w:rPr>
          <w:sz w:val="23"/>
          <w:szCs w:val="23"/>
        </w:rPr>
        <w:t>Дело№</w:t>
      </w:r>
      <w:r w:rsidRPr="001D0D02" w:rsidR="00DD0872">
        <w:rPr>
          <w:sz w:val="23"/>
          <w:szCs w:val="23"/>
        </w:rPr>
        <w:t>05-0115/18/2025</w:t>
      </w:r>
    </w:p>
    <w:p w:rsidR="009E5038" w:rsidRPr="001D0D02" w:rsidP="00BD043F">
      <w:pPr>
        <w:pStyle w:val="Title"/>
        <w:ind w:right="-450" w:firstLine="709"/>
        <w:rPr>
          <w:sz w:val="23"/>
          <w:szCs w:val="23"/>
        </w:rPr>
      </w:pPr>
    </w:p>
    <w:p w:rsidR="00FC3C28" w:rsidRPr="001D0D02" w:rsidP="00BD043F">
      <w:pPr>
        <w:pStyle w:val="Title"/>
        <w:ind w:right="-450" w:firstLine="709"/>
        <w:rPr>
          <w:sz w:val="23"/>
          <w:szCs w:val="23"/>
        </w:rPr>
      </w:pPr>
      <w:r w:rsidRPr="001D0D02">
        <w:rPr>
          <w:sz w:val="23"/>
          <w:szCs w:val="23"/>
        </w:rPr>
        <w:t>П О С Т А Н О В Л Е Н И Е</w:t>
      </w:r>
    </w:p>
    <w:p w:rsidR="009E5038" w:rsidRPr="001D0D02" w:rsidP="008C30E9">
      <w:pPr>
        <w:ind w:right="-450" w:firstLine="709"/>
        <w:jc w:val="both"/>
        <w:rPr>
          <w:sz w:val="23"/>
          <w:szCs w:val="23"/>
        </w:rPr>
      </w:pPr>
    </w:p>
    <w:p w:rsidR="00FC3C28" w:rsidRPr="001D0D02" w:rsidP="008C30E9">
      <w:pPr>
        <w:ind w:right="-450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06 мая 2025</w:t>
      </w:r>
      <w:r w:rsidRPr="001D0D02" w:rsidR="004870D8">
        <w:rPr>
          <w:sz w:val="23"/>
          <w:szCs w:val="23"/>
        </w:rPr>
        <w:t xml:space="preserve"> </w:t>
      </w:r>
      <w:r w:rsidRPr="001D0D02">
        <w:rPr>
          <w:sz w:val="23"/>
          <w:szCs w:val="23"/>
        </w:rPr>
        <w:t>года</w:t>
      </w:r>
      <w:r w:rsidRPr="001D0D02" w:rsidR="002A2086">
        <w:rPr>
          <w:sz w:val="23"/>
          <w:szCs w:val="23"/>
        </w:rPr>
        <w:t xml:space="preserve"> </w:t>
      </w:r>
      <w:r w:rsidRPr="001D0D02">
        <w:rPr>
          <w:sz w:val="23"/>
          <w:szCs w:val="23"/>
        </w:rPr>
        <w:tab/>
      </w:r>
      <w:r w:rsidRPr="001D0D02">
        <w:rPr>
          <w:sz w:val="23"/>
          <w:szCs w:val="23"/>
        </w:rPr>
        <w:tab/>
      </w:r>
      <w:r w:rsidRPr="001D0D02">
        <w:rPr>
          <w:sz w:val="23"/>
          <w:szCs w:val="23"/>
        </w:rPr>
        <w:tab/>
      </w:r>
      <w:r w:rsidRPr="001D0D02">
        <w:rPr>
          <w:sz w:val="23"/>
          <w:szCs w:val="23"/>
        </w:rPr>
        <w:tab/>
      </w:r>
      <w:r w:rsidRPr="001D0D02" w:rsidR="002A2086">
        <w:rPr>
          <w:sz w:val="23"/>
          <w:szCs w:val="23"/>
        </w:rPr>
        <w:t xml:space="preserve"> </w:t>
      </w:r>
      <w:r w:rsidRPr="001D0D02">
        <w:rPr>
          <w:sz w:val="23"/>
          <w:szCs w:val="23"/>
        </w:rPr>
        <w:tab/>
      </w:r>
      <w:r w:rsidRPr="001D0D02" w:rsidR="002A2086">
        <w:rPr>
          <w:sz w:val="23"/>
          <w:szCs w:val="23"/>
        </w:rPr>
        <w:t xml:space="preserve"> </w:t>
      </w:r>
      <w:r w:rsidRPr="001D0D02">
        <w:rPr>
          <w:sz w:val="23"/>
          <w:szCs w:val="23"/>
        </w:rPr>
        <w:tab/>
      </w:r>
      <w:r w:rsidRPr="001D0D02" w:rsidR="00A309BD">
        <w:rPr>
          <w:sz w:val="23"/>
          <w:szCs w:val="23"/>
        </w:rPr>
        <w:t xml:space="preserve">       </w:t>
      </w:r>
      <w:r w:rsidRPr="001D0D02" w:rsidR="00F86B39">
        <w:rPr>
          <w:sz w:val="23"/>
          <w:szCs w:val="23"/>
        </w:rPr>
        <w:t xml:space="preserve">    </w:t>
      </w:r>
      <w:r w:rsidRPr="001D0D02" w:rsidR="00B33322">
        <w:rPr>
          <w:sz w:val="23"/>
          <w:szCs w:val="23"/>
        </w:rPr>
        <w:t xml:space="preserve"> </w:t>
      </w:r>
      <w:r w:rsidRPr="001D0D02" w:rsidR="009E5038">
        <w:rPr>
          <w:sz w:val="23"/>
          <w:szCs w:val="23"/>
        </w:rPr>
        <w:t xml:space="preserve">       </w:t>
      </w:r>
      <w:r w:rsidRPr="001D0D02">
        <w:rPr>
          <w:sz w:val="23"/>
          <w:szCs w:val="23"/>
        </w:rPr>
        <w:t>г. Симферополь</w:t>
      </w:r>
    </w:p>
    <w:p w:rsidR="00A309BD" w:rsidRPr="001D0D02" w:rsidP="00A309BD">
      <w:pPr>
        <w:jc w:val="both"/>
        <w:rPr>
          <w:sz w:val="23"/>
          <w:szCs w:val="23"/>
        </w:rPr>
      </w:pPr>
    </w:p>
    <w:p w:rsidR="0048439E" w:rsidRPr="001D0D02" w:rsidP="009F571B">
      <w:pPr>
        <w:ind w:right="-425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            Мировой судья судебного участка </w:t>
      </w:r>
      <w:r w:rsidRPr="001D0D02" w:rsidR="004870D8">
        <w:rPr>
          <w:color w:val="000000"/>
          <w:sz w:val="23"/>
          <w:szCs w:val="23"/>
          <w:shd w:val="clear" w:color="auto" w:fill="FFFFFF"/>
        </w:rPr>
        <w:t>№18</w:t>
      </w:r>
      <w:r w:rsidRPr="001D0D02">
        <w:rPr>
          <w:color w:val="000000"/>
          <w:sz w:val="23"/>
          <w:szCs w:val="23"/>
          <w:shd w:val="clear" w:color="auto" w:fill="FFFFFF"/>
        </w:rPr>
        <w:t xml:space="preserve"> </w:t>
      </w:r>
      <w:r w:rsidRPr="001D0D02" w:rsidR="004870D8">
        <w:rPr>
          <w:sz w:val="23"/>
          <w:szCs w:val="23"/>
        </w:rPr>
        <w:t xml:space="preserve">Центрального </w:t>
      </w:r>
      <w:r w:rsidRPr="001D0D02">
        <w:rPr>
          <w:sz w:val="23"/>
          <w:szCs w:val="23"/>
        </w:rPr>
        <w:t xml:space="preserve">судебного района города  Симферополь </w:t>
      </w:r>
      <w:r w:rsidRPr="001D0D02">
        <w:rPr>
          <w:color w:val="000000"/>
          <w:sz w:val="23"/>
          <w:szCs w:val="23"/>
          <w:shd w:val="clear" w:color="auto" w:fill="FFFFFF"/>
        </w:rPr>
        <w:t>(г. Симферополь, ул.</w:t>
      </w:r>
      <w:r w:rsidRPr="001D0D02" w:rsidR="004870D8">
        <w:rPr>
          <w:color w:val="000000"/>
          <w:sz w:val="23"/>
          <w:szCs w:val="23"/>
          <w:shd w:val="clear" w:color="auto" w:fill="FFFFFF"/>
        </w:rPr>
        <w:t xml:space="preserve"> Крымских Партизан 3А</w:t>
      </w:r>
      <w:r w:rsidRPr="001D0D02">
        <w:rPr>
          <w:color w:val="000000"/>
          <w:sz w:val="23"/>
          <w:szCs w:val="23"/>
          <w:shd w:val="clear" w:color="auto" w:fill="FFFFFF"/>
        </w:rPr>
        <w:t>)</w:t>
      </w:r>
      <w:r w:rsidRPr="001D0D02" w:rsidR="003F1AD0">
        <w:rPr>
          <w:color w:val="000000"/>
          <w:sz w:val="23"/>
          <w:szCs w:val="23"/>
          <w:shd w:val="clear" w:color="auto" w:fill="FFFFFF"/>
        </w:rPr>
        <w:t xml:space="preserve"> </w:t>
      </w:r>
      <w:r w:rsidRPr="001D0D02" w:rsidR="004870D8">
        <w:rPr>
          <w:sz w:val="23"/>
          <w:szCs w:val="23"/>
        </w:rPr>
        <w:t>Прянишникова В.В.</w:t>
      </w:r>
      <w:r w:rsidRPr="001D0D02">
        <w:rPr>
          <w:sz w:val="23"/>
          <w:szCs w:val="23"/>
        </w:rPr>
        <w:t>,</w:t>
      </w:r>
    </w:p>
    <w:p w:rsidR="00A309BD" w:rsidRPr="001D0D02" w:rsidP="008C30E9">
      <w:pPr>
        <w:ind w:right="-450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с участием</w:t>
      </w:r>
      <w:r w:rsidRPr="001D0D02" w:rsidR="00DD0872">
        <w:rPr>
          <w:sz w:val="23"/>
          <w:szCs w:val="23"/>
        </w:rPr>
        <w:t xml:space="preserve"> старшего </w:t>
      </w:r>
      <w:r w:rsidRPr="001D0D02">
        <w:rPr>
          <w:sz w:val="23"/>
          <w:szCs w:val="23"/>
        </w:rPr>
        <w:t xml:space="preserve">помощника прокурора </w:t>
      </w:r>
      <w:r w:rsidRPr="001D0D02" w:rsidR="004870D8">
        <w:rPr>
          <w:sz w:val="23"/>
          <w:szCs w:val="23"/>
        </w:rPr>
        <w:t xml:space="preserve">Центрального района </w:t>
      </w:r>
      <w:r w:rsidRPr="001D0D02">
        <w:rPr>
          <w:sz w:val="23"/>
          <w:szCs w:val="23"/>
        </w:rPr>
        <w:t xml:space="preserve">города </w:t>
      </w:r>
      <w:r w:rsidRPr="001D0D02" w:rsidR="00BF5632">
        <w:rPr>
          <w:sz w:val="23"/>
          <w:szCs w:val="23"/>
        </w:rPr>
        <w:t>Симферополя Республики Крым</w:t>
      </w:r>
      <w:r w:rsidRPr="001D0D02" w:rsidR="004870D8">
        <w:rPr>
          <w:sz w:val="23"/>
          <w:szCs w:val="23"/>
        </w:rPr>
        <w:t xml:space="preserve"> </w:t>
      </w:r>
      <w:r w:rsidRPr="001D0D02" w:rsidR="00DD0872">
        <w:rPr>
          <w:sz w:val="23"/>
          <w:szCs w:val="23"/>
        </w:rPr>
        <w:t>Провотарь Т.В.</w:t>
      </w:r>
      <w:r w:rsidRPr="001D0D02">
        <w:rPr>
          <w:sz w:val="23"/>
          <w:szCs w:val="23"/>
        </w:rPr>
        <w:t>,</w:t>
      </w:r>
    </w:p>
    <w:p w:rsidR="00FC3C28" w:rsidRPr="001D0D02" w:rsidP="006E569C">
      <w:pPr>
        <w:ind w:right="-450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рассмотрев в открытом судебном заседании дело об административном правонар</w:t>
      </w:r>
      <w:r w:rsidRPr="001D0D02" w:rsidR="00DD0872">
        <w:rPr>
          <w:sz w:val="23"/>
          <w:szCs w:val="23"/>
        </w:rPr>
        <w:t xml:space="preserve">ушении, предусмотренном </w:t>
      </w:r>
      <w:r w:rsidRPr="001D0D02" w:rsidR="00DD0872">
        <w:rPr>
          <w:sz w:val="23"/>
          <w:szCs w:val="23"/>
        </w:rPr>
        <w:t>ч</w:t>
      </w:r>
      <w:r w:rsidRPr="001D0D02" w:rsidR="00DD0872">
        <w:rPr>
          <w:sz w:val="23"/>
          <w:szCs w:val="23"/>
        </w:rPr>
        <w:t>.1 ст. 5.63</w:t>
      </w:r>
      <w:r w:rsidRPr="001D0D02">
        <w:rPr>
          <w:sz w:val="23"/>
          <w:szCs w:val="23"/>
        </w:rPr>
        <w:t xml:space="preserve"> КоАП РФ, в отно</w:t>
      </w:r>
      <w:r w:rsidRPr="001D0D02">
        <w:rPr>
          <w:sz w:val="23"/>
          <w:szCs w:val="23"/>
        </w:rPr>
        <w:t>шении</w:t>
      </w:r>
      <w:r w:rsidRPr="001D0D02" w:rsidR="00A309BD">
        <w:rPr>
          <w:sz w:val="23"/>
          <w:szCs w:val="23"/>
        </w:rPr>
        <w:t xml:space="preserve"> должностного лица</w:t>
      </w:r>
      <w:r w:rsidRPr="001D0D02" w:rsidR="00A27D4A">
        <w:rPr>
          <w:sz w:val="23"/>
          <w:szCs w:val="23"/>
        </w:rPr>
        <w:t>:</w:t>
      </w:r>
      <w:r w:rsidRPr="001D0D02" w:rsidR="00A5613E">
        <w:rPr>
          <w:sz w:val="23"/>
          <w:szCs w:val="23"/>
        </w:rPr>
        <w:t xml:space="preserve"> </w:t>
      </w:r>
      <w:r w:rsidR="00972286">
        <w:rPr>
          <w:color w:val="000000"/>
          <w:sz w:val="28"/>
          <w:szCs w:val="28"/>
        </w:rPr>
        <w:t>/ДАННЫЕ ИЗЪЯТЫ/</w:t>
      </w:r>
      <w:r w:rsidRPr="001D0D02" w:rsidR="008F4B97">
        <w:rPr>
          <w:sz w:val="23"/>
          <w:szCs w:val="23"/>
        </w:rPr>
        <w:t xml:space="preserve">  </w:t>
      </w:r>
      <w:r w:rsidRPr="001D0D02" w:rsidR="007A6173">
        <w:rPr>
          <w:sz w:val="23"/>
          <w:szCs w:val="23"/>
        </w:rPr>
        <w:t>Сеитхалиловой</w:t>
      </w:r>
      <w:r w:rsidRPr="001D0D02" w:rsidR="007A6173">
        <w:rPr>
          <w:sz w:val="23"/>
          <w:szCs w:val="23"/>
        </w:rPr>
        <w:t xml:space="preserve"> </w:t>
      </w:r>
      <w:r w:rsidRPr="001D0D02" w:rsidR="007A6173">
        <w:rPr>
          <w:sz w:val="23"/>
          <w:szCs w:val="23"/>
        </w:rPr>
        <w:t>Эльмаз</w:t>
      </w:r>
      <w:r w:rsidRPr="001D0D02" w:rsidR="007A6173">
        <w:rPr>
          <w:sz w:val="23"/>
          <w:szCs w:val="23"/>
        </w:rPr>
        <w:t xml:space="preserve">  </w:t>
      </w:r>
      <w:r w:rsidRPr="001D0D02" w:rsidR="007A6173">
        <w:rPr>
          <w:sz w:val="23"/>
          <w:szCs w:val="23"/>
        </w:rPr>
        <w:t>Ризва</w:t>
      </w:r>
      <w:r w:rsidRPr="001D0D02" w:rsidR="00DD0872">
        <w:rPr>
          <w:sz w:val="23"/>
          <w:szCs w:val="23"/>
        </w:rPr>
        <w:t>новны</w:t>
      </w:r>
      <w:r w:rsidRPr="001D0D02">
        <w:rPr>
          <w:sz w:val="23"/>
          <w:szCs w:val="23"/>
        </w:rPr>
        <w:t xml:space="preserve">, </w:t>
      </w:r>
      <w:r w:rsidR="00972286">
        <w:rPr>
          <w:color w:val="000000"/>
          <w:sz w:val="28"/>
          <w:szCs w:val="28"/>
        </w:rPr>
        <w:t>/ДАННЫЕ ИЗЪЯТЫ/</w:t>
      </w:r>
      <w:r w:rsidRPr="001D0D02" w:rsidR="007A4445">
        <w:rPr>
          <w:sz w:val="23"/>
          <w:szCs w:val="23"/>
        </w:rPr>
        <w:t>,</w:t>
      </w:r>
      <w:r w:rsidRPr="001D0D02">
        <w:rPr>
          <w:sz w:val="23"/>
          <w:szCs w:val="23"/>
        </w:rPr>
        <w:t>-</w:t>
      </w:r>
    </w:p>
    <w:p w:rsidR="00A309BD" w:rsidRPr="001D0D02" w:rsidP="00A309BD">
      <w:pPr>
        <w:ind w:right="-450" w:firstLine="709"/>
        <w:jc w:val="both"/>
        <w:rPr>
          <w:sz w:val="23"/>
          <w:szCs w:val="23"/>
        </w:rPr>
      </w:pPr>
    </w:p>
    <w:p w:rsidR="00FC3C28" w:rsidRPr="001D0D02" w:rsidP="008C30E9">
      <w:pPr>
        <w:pStyle w:val="NormalWeb"/>
        <w:spacing w:before="0" w:beforeAutospacing="0" w:after="0" w:afterAutospacing="0"/>
        <w:ind w:right="-450" w:firstLine="709"/>
        <w:jc w:val="center"/>
        <w:rPr>
          <w:b/>
          <w:sz w:val="23"/>
          <w:szCs w:val="23"/>
        </w:rPr>
      </w:pPr>
      <w:r w:rsidRPr="001D0D02">
        <w:rPr>
          <w:b/>
          <w:sz w:val="23"/>
          <w:szCs w:val="23"/>
        </w:rPr>
        <w:t>УСТАНОВИЛ:</w:t>
      </w:r>
    </w:p>
    <w:p w:rsidR="00FC3C28" w:rsidRPr="001D0D02" w:rsidP="008C30E9">
      <w:pPr>
        <w:pStyle w:val="NormalWeb"/>
        <w:spacing w:before="0" w:beforeAutospacing="0" w:after="0" w:afterAutospacing="0"/>
        <w:ind w:right="-450" w:firstLine="709"/>
        <w:jc w:val="both"/>
        <w:rPr>
          <w:sz w:val="23"/>
          <w:szCs w:val="23"/>
        </w:rPr>
      </w:pPr>
    </w:p>
    <w:p w:rsidR="00FC3C28" w:rsidRPr="001D0D02" w:rsidP="0030020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03.02.2025 </w:t>
      </w:r>
      <w:r w:rsidRPr="001D0D02" w:rsidR="004870D8">
        <w:rPr>
          <w:sz w:val="23"/>
          <w:szCs w:val="23"/>
        </w:rPr>
        <w:t xml:space="preserve">года </w:t>
      </w:r>
      <w:r w:rsidRPr="001D0D02">
        <w:rPr>
          <w:sz w:val="23"/>
          <w:szCs w:val="23"/>
        </w:rPr>
        <w:t xml:space="preserve">в Отделение фонда пенсионного и социального страхования Российской Федерации поступило </w:t>
      </w:r>
      <w:r w:rsidRPr="001D0D02">
        <w:rPr>
          <w:sz w:val="23"/>
          <w:szCs w:val="23"/>
        </w:rPr>
        <w:t>заявление</w:t>
      </w:r>
      <w:r w:rsidRPr="001D0D02">
        <w:rPr>
          <w:sz w:val="23"/>
          <w:szCs w:val="23"/>
        </w:rPr>
        <w:t xml:space="preserve"> </w:t>
      </w:r>
      <w:r w:rsidR="00972286">
        <w:rPr>
          <w:color w:val="000000"/>
          <w:sz w:val="28"/>
          <w:szCs w:val="28"/>
        </w:rPr>
        <w:t>/ДАННЫЕ ИЗЪЯТЫ/</w:t>
      </w:r>
      <w:r w:rsidRPr="001D0D02">
        <w:rPr>
          <w:sz w:val="23"/>
          <w:szCs w:val="23"/>
        </w:rPr>
        <w:t xml:space="preserve"> на предоставление государственной услуги «Установление страховых пенсий, </w:t>
      </w:r>
      <w:r w:rsidRPr="001D0D02" w:rsidR="00C50B31">
        <w:rPr>
          <w:sz w:val="23"/>
          <w:szCs w:val="23"/>
        </w:rPr>
        <w:t>накопительной</w:t>
      </w:r>
      <w:r w:rsidRPr="001D0D02">
        <w:rPr>
          <w:sz w:val="23"/>
          <w:szCs w:val="23"/>
        </w:rPr>
        <w:t xml:space="preserve"> пенсии и пенсии по государственному пенсионному обеспечению»</w:t>
      </w:r>
      <w:r w:rsidRPr="001D0D02" w:rsidR="00C50B31">
        <w:rPr>
          <w:sz w:val="23"/>
          <w:szCs w:val="23"/>
        </w:rPr>
        <w:t xml:space="preserve"> </w:t>
      </w:r>
      <w:r w:rsidRPr="001D0D02">
        <w:rPr>
          <w:sz w:val="23"/>
          <w:szCs w:val="23"/>
        </w:rPr>
        <w:t xml:space="preserve">(перерасчет размера пенсии). </w:t>
      </w:r>
      <w:r w:rsidRPr="001D0D02">
        <w:rPr>
          <w:sz w:val="23"/>
          <w:szCs w:val="23"/>
        </w:rPr>
        <w:t xml:space="preserve">Рассмотрение </w:t>
      </w:r>
      <w:r w:rsidRPr="001D0D02" w:rsidR="00A84642">
        <w:rPr>
          <w:sz w:val="23"/>
          <w:szCs w:val="23"/>
        </w:rPr>
        <w:t xml:space="preserve">вышеуказанного </w:t>
      </w:r>
      <w:r w:rsidRPr="001D0D02">
        <w:rPr>
          <w:sz w:val="23"/>
          <w:szCs w:val="23"/>
        </w:rPr>
        <w:t>заявл</w:t>
      </w:r>
      <w:r w:rsidRPr="001D0D02" w:rsidR="00C50B31">
        <w:rPr>
          <w:sz w:val="23"/>
          <w:szCs w:val="23"/>
        </w:rPr>
        <w:t xml:space="preserve">ения </w:t>
      </w:r>
      <w:r w:rsidRPr="001D0D02" w:rsidR="00A84642">
        <w:rPr>
          <w:sz w:val="23"/>
          <w:szCs w:val="23"/>
        </w:rPr>
        <w:t xml:space="preserve">было </w:t>
      </w:r>
      <w:r w:rsidRPr="001D0D02" w:rsidR="00C50B31">
        <w:rPr>
          <w:sz w:val="23"/>
          <w:szCs w:val="23"/>
        </w:rPr>
        <w:t xml:space="preserve">поручено специалисту-эксперту </w:t>
      </w:r>
      <w:r w:rsidRPr="001D0D02" w:rsidR="00A84642">
        <w:rPr>
          <w:sz w:val="23"/>
          <w:szCs w:val="23"/>
        </w:rPr>
        <w:t xml:space="preserve">Отдела установления пенсий №1 управления установления пенсий Отделения Фонда пенсионного и социального страхования Российской Федерации по Республике Крым  </w:t>
      </w:r>
      <w:r w:rsidRPr="001D0D02" w:rsidR="00C50B31">
        <w:rPr>
          <w:sz w:val="23"/>
          <w:szCs w:val="23"/>
        </w:rPr>
        <w:t>Сеитхалиловой Э.Р.</w:t>
      </w:r>
      <w:r w:rsidRPr="001D0D02" w:rsidR="00C950AF">
        <w:rPr>
          <w:sz w:val="23"/>
          <w:szCs w:val="23"/>
        </w:rPr>
        <w:t xml:space="preserve">  </w:t>
      </w:r>
      <w:r w:rsidRPr="001D0D02" w:rsidR="006B617B">
        <w:rPr>
          <w:sz w:val="23"/>
          <w:szCs w:val="23"/>
        </w:rPr>
        <w:t xml:space="preserve">Согласно Должностной инструкции </w:t>
      </w:r>
      <w:r w:rsidR="00972286">
        <w:rPr>
          <w:color w:val="000000"/>
          <w:sz w:val="28"/>
          <w:szCs w:val="28"/>
        </w:rPr>
        <w:t>/ДАННЫЕ ИЗЪЯТЫ/</w:t>
      </w:r>
      <w:r w:rsidRPr="001D0D02" w:rsidR="006B617B">
        <w:rPr>
          <w:sz w:val="23"/>
          <w:szCs w:val="23"/>
        </w:rPr>
        <w:t>, утвержденной Управляющим Отделением Фонда пенсионного и социального страхования Российской Федерации по Республике Крым  04.06.2024 г. установлено, что к должностным обязанностям    Сейтхалиловой Э.Р.  отнесено: выполнение функции по определению</w:t>
      </w:r>
      <w:r w:rsidRPr="001D0D02" w:rsidR="006B617B">
        <w:rPr>
          <w:sz w:val="23"/>
          <w:szCs w:val="23"/>
        </w:rPr>
        <w:t xml:space="preserve">  в соответствии с законодательством на основании представленных документов наличия либо отсутствия у гражданина права на пенсию и (или) иные социальные выплаты, в том числе на основе сведения, содержащихся в индивидуальных лице</w:t>
      </w:r>
      <w:r w:rsidR="000905C3">
        <w:rPr>
          <w:sz w:val="23"/>
          <w:szCs w:val="23"/>
        </w:rPr>
        <w:t>вых счетах застрахованных лиц (п.3.2), формирование</w:t>
      </w:r>
      <w:r w:rsidRPr="001D0D02" w:rsidR="006B617B">
        <w:rPr>
          <w:sz w:val="23"/>
          <w:szCs w:val="23"/>
        </w:rPr>
        <w:t xml:space="preserve"> проект</w:t>
      </w:r>
      <w:r w:rsidR="000905C3">
        <w:rPr>
          <w:sz w:val="23"/>
          <w:szCs w:val="23"/>
        </w:rPr>
        <w:t>а</w:t>
      </w:r>
      <w:r w:rsidRPr="001D0D02" w:rsidR="006B617B">
        <w:rPr>
          <w:sz w:val="23"/>
          <w:szCs w:val="23"/>
        </w:rPr>
        <w:t xml:space="preserve"> решения об установлении (отказе в установлении) пенсии (п.3.3.); своевременно</w:t>
      </w:r>
      <w:r w:rsidR="000905C3">
        <w:rPr>
          <w:sz w:val="23"/>
          <w:szCs w:val="23"/>
        </w:rPr>
        <w:t>е</w:t>
      </w:r>
      <w:r w:rsidRPr="001D0D02" w:rsidR="006B617B">
        <w:rPr>
          <w:sz w:val="23"/>
          <w:szCs w:val="23"/>
        </w:rPr>
        <w:t xml:space="preserve"> и правильно</w:t>
      </w:r>
      <w:r w:rsidR="000905C3">
        <w:rPr>
          <w:sz w:val="23"/>
          <w:szCs w:val="23"/>
        </w:rPr>
        <w:t>е</w:t>
      </w:r>
      <w:r w:rsidRPr="001D0D02" w:rsidR="006B617B">
        <w:rPr>
          <w:sz w:val="23"/>
          <w:szCs w:val="23"/>
        </w:rPr>
        <w:t xml:space="preserve"> </w:t>
      </w:r>
      <w:r w:rsidR="000905C3">
        <w:rPr>
          <w:sz w:val="23"/>
          <w:szCs w:val="23"/>
        </w:rPr>
        <w:t>осуществление</w:t>
      </w:r>
      <w:r w:rsidRPr="001D0D02" w:rsidR="006B617B">
        <w:rPr>
          <w:sz w:val="23"/>
          <w:szCs w:val="23"/>
        </w:rPr>
        <w:t xml:space="preserve">  ввод</w:t>
      </w:r>
      <w:r w:rsidR="000905C3">
        <w:rPr>
          <w:sz w:val="23"/>
          <w:szCs w:val="23"/>
        </w:rPr>
        <w:t>а</w:t>
      </w:r>
      <w:r w:rsidRPr="001D0D02" w:rsidR="006B617B">
        <w:rPr>
          <w:sz w:val="23"/>
          <w:szCs w:val="23"/>
        </w:rPr>
        <w:t xml:space="preserve"> данных  в ПТК НВП для установления пенсий и иных социальных выплат в соответствии  с нормативными правовыми актами Российской Федерации, актами СФР (п.3.6); ответственность за выполнение задач, возложенных на Отдел (п.3.16). </w:t>
      </w:r>
      <w:r w:rsidRPr="001D0D02" w:rsidR="0030020F">
        <w:rPr>
          <w:sz w:val="23"/>
          <w:szCs w:val="23"/>
        </w:rPr>
        <w:t xml:space="preserve">Постановлением правления Пенсионного фонда Российской Федерации от 23.01.2019 года  №16П, утвержден Административный регламент предоставления Пенсионным фондом Российской Федерации государственной услуги по установлению страховых пенсий, накопительной пенсии и пенсий по государственному пенсионному обеспечению (далее - Административный регламент). Согласно п.12 Административного регламента результатом предоставления государственной услуги в зависимости от поданного заявления является: назначение пенсии либо отказ в назначении пенсии; перевод с одной пенсии на другую либо отказ в переводе с одной пенсии на другую; перерасчет размера пенсии либо отказ в перерасчете размера пенсии. В соответствии с п.14 Административного регламента рассмотрение заявления о перерасчете размера пенсии и вынесение распоряжения о перерасчете размера пенсии либо решения об отказе в перерасчете размера пенсии осуществляется территориальным органом ПФР не позднее чем через 5 рабочих дней со дня приема этого заявления со всеми необходимыми документами, обязанность по представлению которых возложена на гражданина, и документами, находящимися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представленными гражданином по собственной инициативе. Согласно абз. 1 п. 16 Административного регламента в случае </w:t>
      </w:r>
      <w:r w:rsidRPr="001D0D02" w:rsidR="0030020F">
        <w:rPr>
          <w:sz w:val="23"/>
          <w:szCs w:val="23"/>
        </w:rPr>
        <w:t xml:space="preserve">проведения проверки документов, необходимых для назначения пенсии, перевода с одной пенсии на другую, перерасчета размера пенсии, непредставления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по запросу территориального органа ПФР территориальный орган ПФР приостанавливает срок рассмотрения заявления до завершения проверки, представления документов, запрошенных в указанных органах и организациях, но не более чем на три месяца. </w:t>
      </w:r>
      <w:r w:rsidRPr="001D0D02" w:rsidR="006B617B">
        <w:rPr>
          <w:sz w:val="23"/>
          <w:szCs w:val="23"/>
        </w:rPr>
        <w:t xml:space="preserve">В нарушение п. 14 Административного регламента распоряжение  по вышесказанному заявлению </w:t>
      </w:r>
      <w:r w:rsidR="00972286">
        <w:rPr>
          <w:color w:val="000000"/>
          <w:sz w:val="28"/>
          <w:szCs w:val="28"/>
        </w:rPr>
        <w:t>/ДАННЫЕ ИЗЪЯТЫ/</w:t>
      </w:r>
      <w:r w:rsidRPr="001D0D02" w:rsidR="006B617B">
        <w:rPr>
          <w:sz w:val="23"/>
          <w:szCs w:val="23"/>
        </w:rPr>
        <w:t>,  было подготовлено  и принято</w:t>
      </w:r>
      <w:r w:rsidRPr="001D0D02" w:rsidR="0035248C">
        <w:rPr>
          <w:sz w:val="23"/>
          <w:szCs w:val="23"/>
        </w:rPr>
        <w:t xml:space="preserve"> 28.02.2025 г., при этом срок</w:t>
      </w:r>
      <w:r w:rsidRPr="001D0D02" w:rsidR="006B617B">
        <w:rPr>
          <w:sz w:val="23"/>
          <w:szCs w:val="23"/>
        </w:rPr>
        <w:t xml:space="preserve"> рассмотрения заявления не приостанавливался</w:t>
      </w:r>
      <w:r w:rsidRPr="001D0D02" w:rsidR="00F533FF">
        <w:rPr>
          <w:sz w:val="23"/>
          <w:szCs w:val="23"/>
        </w:rPr>
        <w:t xml:space="preserve">. </w:t>
      </w:r>
      <w:r w:rsidRPr="001D0D02" w:rsidR="00F533FF">
        <w:rPr>
          <w:sz w:val="23"/>
          <w:szCs w:val="23"/>
        </w:rPr>
        <w:t xml:space="preserve">Таким образом, </w:t>
      </w:r>
      <w:r w:rsidR="00972286">
        <w:rPr>
          <w:color w:val="000000"/>
          <w:sz w:val="28"/>
          <w:szCs w:val="28"/>
        </w:rPr>
        <w:t>/ДАННЫЕ ИЗЪЯТЫ/</w:t>
      </w:r>
      <w:r w:rsidRPr="001D0D02" w:rsidR="00F533FF">
        <w:rPr>
          <w:sz w:val="23"/>
          <w:szCs w:val="23"/>
        </w:rPr>
        <w:t>Сеитхалиловой</w:t>
      </w:r>
      <w:r w:rsidRPr="001D0D02" w:rsidR="00F533FF">
        <w:rPr>
          <w:sz w:val="23"/>
          <w:szCs w:val="23"/>
        </w:rPr>
        <w:t xml:space="preserve"> Э.Р., допущено нарушение сроков по предоставлению государственной услуги при рассмотрении заявления </w:t>
      </w:r>
      <w:r w:rsidR="00972286">
        <w:rPr>
          <w:color w:val="000000"/>
          <w:sz w:val="28"/>
          <w:szCs w:val="28"/>
        </w:rPr>
        <w:t>/ДАННЫЕ ИЗЪЯТЫ/</w:t>
      </w:r>
      <w:r w:rsidRPr="001D0D02" w:rsidR="00F533FF">
        <w:rPr>
          <w:sz w:val="23"/>
          <w:szCs w:val="23"/>
        </w:rPr>
        <w:t xml:space="preserve"> на предоставление государственной услуги «Установление страховых пенсий, накопительной пенсии и пенсии по государственному пенсионному обеспечению» (перерасчет размера пенсии)</w:t>
      </w:r>
      <w:r w:rsidRPr="001D0D02" w:rsidR="0030020F">
        <w:rPr>
          <w:sz w:val="23"/>
          <w:szCs w:val="23"/>
        </w:rPr>
        <w:t>, поступившего 03.02.2025 года в Отделение фонда пенсионного и социального страхования Российской Федерации.</w:t>
      </w:r>
      <w:r w:rsidRPr="001D0D02" w:rsidR="0030020F">
        <w:rPr>
          <w:sz w:val="23"/>
          <w:szCs w:val="23"/>
        </w:rPr>
        <w:t xml:space="preserve"> </w:t>
      </w:r>
      <w:r w:rsidRPr="001D0D02" w:rsidR="00F533FF">
        <w:rPr>
          <w:sz w:val="23"/>
          <w:szCs w:val="23"/>
        </w:rPr>
        <w:t xml:space="preserve"> </w:t>
      </w:r>
      <w:r w:rsidRPr="001D0D02" w:rsidR="009F571B">
        <w:rPr>
          <w:sz w:val="23"/>
          <w:szCs w:val="23"/>
        </w:rPr>
        <w:t xml:space="preserve">Таким образом, </w:t>
      </w:r>
      <w:r w:rsidR="00972286">
        <w:rPr>
          <w:color w:val="000000"/>
          <w:sz w:val="28"/>
          <w:szCs w:val="28"/>
        </w:rPr>
        <w:t>/ДАННЫЕ ИЗЪЯТЫ/</w:t>
      </w:r>
      <w:r w:rsidRPr="001D0D02" w:rsidR="00F533FF">
        <w:rPr>
          <w:sz w:val="23"/>
          <w:szCs w:val="23"/>
        </w:rPr>
        <w:t>Сеитхалилова</w:t>
      </w:r>
      <w:r w:rsidRPr="001D0D02" w:rsidR="00F533FF">
        <w:rPr>
          <w:sz w:val="23"/>
          <w:szCs w:val="23"/>
        </w:rPr>
        <w:t xml:space="preserve">  Э.Р. </w:t>
      </w:r>
      <w:r w:rsidRPr="001D0D02">
        <w:rPr>
          <w:sz w:val="23"/>
          <w:szCs w:val="23"/>
        </w:rPr>
        <w:t>совершил</w:t>
      </w:r>
      <w:r w:rsidRPr="001D0D02" w:rsidR="00F533FF">
        <w:rPr>
          <w:sz w:val="23"/>
          <w:szCs w:val="23"/>
        </w:rPr>
        <w:t>а</w:t>
      </w:r>
      <w:r w:rsidRPr="001D0D02">
        <w:rPr>
          <w:sz w:val="23"/>
          <w:szCs w:val="23"/>
        </w:rPr>
        <w:t xml:space="preserve"> административное правонарушение, предусмотренное</w:t>
      </w:r>
      <w:r w:rsidRPr="001D0D02" w:rsidR="00F533FF">
        <w:rPr>
          <w:sz w:val="23"/>
          <w:szCs w:val="23"/>
        </w:rPr>
        <w:t xml:space="preserve"> </w:t>
      </w:r>
      <w:r w:rsidRPr="001D0D02" w:rsidR="00F533FF">
        <w:rPr>
          <w:sz w:val="23"/>
          <w:szCs w:val="23"/>
        </w:rPr>
        <w:t>ч</w:t>
      </w:r>
      <w:r w:rsidRPr="001D0D02" w:rsidR="00F533FF">
        <w:rPr>
          <w:sz w:val="23"/>
          <w:szCs w:val="23"/>
        </w:rPr>
        <w:t xml:space="preserve">.1 ст. 5.63 </w:t>
      </w:r>
      <w:r w:rsidRPr="001D0D02">
        <w:rPr>
          <w:sz w:val="23"/>
          <w:szCs w:val="23"/>
        </w:rPr>
        <w:t xml:space="preserve"> КоАП РФ.</w:t>
      </w:r>
    </w:p>
    <w:p w:rsidR="00FC3C28" w:rsidRPr="001D0D02" w:rsidP="007D60BC">
      <w:pPr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Старший п</w:t>
      </w:r>
      <w:r w:rsidRPr="001D0D02" w:rsidR="004177AA">
        <w:rPr>
          <w:sz w:val="23"/>
          <w:szCs w:val="23"/>
        </w:rPr>
        <w:t xml:space="preserve">омощник прокурора </w:t>
      </w:r>
      <w:r w:rsidRPr="001D0D02">
        <w:rPr>
          <w:sz w:val="23"/>
          <w:szCs w:val="23"/>
        </w:rPr>
        <w:t>города Симферополя Республики Крым Провотарь Т.В. поддержал</w:t>
      </w:r>
      <w:r w:rsidRPr="001D0D02" w:rsidR="00AB00C1">
        <w:rPr>
          <w:sz w:val="23"/>
          <w:szCs w:val="23"/>
        </w:rPr>
        <w:t>а</w:t>
      </w:r>
      <w:r w:rsidRPr="001D0D02">
        <w:rPr>
          <w:sz w:val="23"/>
          <w:szCs w:val="23"/>
        </w:rPr>
        <w:t xml:space="preserve"> из</w:t>
      </w:r>
      <w:r w:rsidRPr="001D0D02">
        <w:rPr>
          <w:sz w:val="23"/>
          <w:szCs w:val="23"/>
        </w:rPr>
        <w:t xml:space="preserve">ложенное в постановлении </w:t>
      </w:r>
      <w:r w:rsidRPr="001D0D02" w:rsidR="00615C70">
        <w:rPr>
          <w:sz w:val="23"/>
          <w:szCs w:val="23"/>
        </w:rPr>
        <w:t xml:space="preserve">заместителя прокурора </w:t>
      </w:r>
      <w:r w:rsidRPr="001D0D02">
        <w:rPr>
          <w:sz w:val="23"/>
          <w:szCs w:val="23"/>
        </w:rPr>
        <w:t xml:space="preserve">города Симферополя о возбуждении </w:t>
      </w:r>
      <w:r w:rsidRPr="001D0D02" w:rsidR="00573E2A">
        <w:rPr>
          <w:sz w:val="23"/>
          <w:szCs w:val="23"/>
        </w:rPr>
        <w:t>дела</w:t>
      </w:r>
      <w:r w:rsidRPr="001D0D02">
        <w:rPr>
          <w:sz w:val="23"/>
          <w:szCs w:val="23"/>
        </w:rPr>
        <w:t xml:space="preserve"> </w:t>
      </w:r>
      <w:r w:rsidRPr="001D0D02" w:rsidR="00573E2A">
        <w:rPr>
          <w:sz w:val="23"/>
          <w:szCs w:val="23"/>
        </w:rPr>
        <w:t xml:space="preserve">об административном правонарушении </w:t>
      </w:r>
      <w:r w:rsidRPr="001D0D02" w:rsidR="00615C70">
        <w:rPr>
          <w:sz w:val="23"/>
          <w:szCs w:val="23"/>
        </w:rPr>
        <w:t xml:space="preserve">от </w:t>
      </w:r>
      <w:r w:rsidRPr="001D0D02">
        <w:rPr>
          <w:sz w:val="23"/>
          <w:szCs w:val="23"/>
        </w:rPr>
        <w:t xml:space="preserve">17.04.2025 </w:t>
      </w:r>
      <w:r w:rsidRPr="001D0D02" w:rsidR="00573E2A">
        <w:rPr>
          <w:sz w:val="23"/>
          <w:szCs w:val="23"/>
        </w:rPr>
        <w:t>года</w:t>
      </w:r>
      <w:r w:rsidRPr="001D0D02" w:rsidR="00D35E63">
        <w:rPr>
          <w:sz w:val="23"/>
          <w:szCs w:val="23"/>
        </w:rPr>
        <w:t>, п</w:t>
      </w:r>
      <w:r w:rsidRPr="001D0D02">
        <w:rPr>
          <w:sz w:val="23"/>
          <w:szCs w:val="23"/>
        </w:rPr>
        <w:t>росил</w:t>
      </w:r>
      <w:r w:rsidRPr="001D0D02" w:rsidR="00E4732C">
        <w:rPr>
          <w:sz w:val="23"/>
          <w:szCs w:val="23"/>
        </w:rPr>
        <w:t>а</w:t>
      </w:r>
      <w:r w:rsidRPr="001D0D02">
        <w:rPr>
          <w:sz w:val="23"/>
          <w:szCs w:val="23"/>
        </w:rPr>
        <w:t xml:space="preserve"> суд назначить</w:t>
      </w:r>
      <w:r w:rsidRPr="001D0D02" w:rsidR="004177AA">
        <w:rPr>
          <w:sz w:val="23"/>
          <w:szCs w:val="23"/>
        </w:rPr>
        <w:t xml:space="preserve"> </w:t>
      </w:r>
      <w:r w:rsidRPr="001D0D02">
        <w:rPr>
          <w:sz w:val="23"/>
          <w:szCs w:val="23"/>
        </w:rPr>
        <w:t xml:space="preserve">Сеитхалиловой Э.Р. </w:t>
      </w:r>
      <w:r w:rsidRPr="001D0D02" w:rsidR="00A5613E">
        <w:rPr>
          <w:sz w:val="23"/>
          <w:szCs w:val="23"/>
        </w:rPr>
        <w:t xml:space="preserve">наказание в пределах санкции, предусмотренной </w:t>
      </w:r>
      <w:r w:rsidRPr="001D0D02">
        <w:rPr>
          <w:sz w:val="23"/>
          <w:szCs w:val="23"/>
        </w:rPr>
        <w:t xml:space="preserve"> ч.1 </w:t>
      </w:r>
      <w:r w:rsidRPr="001D0D02" w:rsidR="0062519A">
        <w:rPr>
          <w:sz w:val="23"/>
          <w:szCs w:val="23"/>
        </w:rPr>
        <w:t>ст.</w:t>
      </w:r>
      <w:r w:rsidRPr="001D0D02">
        <w:rPr>
          <w:sz w:val="23"/>
          <w:szCs w:val="23"/>
        </w:rPr>
        <w:t>5.63 КоАП РФ.</w:t>
      </w:r>
      <w:r w:rsidRPr="001D0D02" w:rsidR="00A76268">
        <w:rPr>
          <w:sz w:val="23"/>
          <w:szCs w:val="23"/>
        </w:rPr>
        <w:t xml:space="preserve"> </w:t>
      </w:r>
    </w:p>
    <w:p w:rsidR="00BF67E2" w:rsidRPr="001D0D02" w:rsidP="00BF67E2">
      <w:pPr>
        <w:ind w:right="-1" w:firstLine="426"/>
        <w:jc w:val="both"/>
        <w:rPr>
          <w:color w:val="FF0000"/>
          <w:sz w:val="23"/>
          <w:szCs w:val="23"/>
          <w:shd w:val="clear" w:color="auto" w:fill="FFFFFF"/>
        </w:rPr>
      </w:pPr>
      <w:r w:rsidRPr="001D0D02">
        <w:rPr>
          <w:sz w:val="23"/>
          <w:szCs w:val="23"/>
        </w:rPr>
        <w:t xml:space="preserve">В </w:t>
      </w:r>
      <w:r w:rsidRPr="001D0D02">
        <w:rPr>
          <w:sz w:val="23"/>
          <w:szCs w:val="23"/>
        </w:rPr>
        <w:t>судебное заседание Сеитхалилова Э.Р. не явилась времени и месте судебного заседания извещена надлежащим образом – судебной повесткой, направленной заказным письмом с уведомлением</w:t>
      </w:r>
      <w:r w:rsidRPr="001D0D02" w:rsidR="0030020F">
        <w:rPr>
          <w:sz w:val="23"/>
          <w:szCs w:val="23"/>
        </w:rPr>
        <w:t xml:space="preserve"> (л.д.29)</w:t>
      </w:r>
      <w:r w:rsidRPr="001D0D02">
        <w:rPr>
          <w:sz w:val="23"/>
          <w:szCs w:val="23"/>
        </w:rPr>
        <w:t>, телефонограммой</w:t>
      </w:r>
      <w:r w:rsidRPr="001D0D02" w:rsidR="0030020F">
        <w:rPr>
          <w:sz w:val="23"/>
          <w:szCs w:val="23"/>
        </w:rPr>
        <w:t xml:space="preserve"> (л.д.34)</w:t>
      </w:r>
      <w:r w:rsidRPr="001D0D02">
        <w:rPr>
          <w:sz w:val="23"/>
          <w:szCs w:val="23"/>
        </w:rPr>
        <w:t>, об уважительности причин своей неявки мир</w:t>
      </w:r>
      <w:r w:rsidRPr="001D0D02">
        <w:rPr>
          <w:sz w:val="23"/>
          <w:szCs w:val="23"/>
        </w:rPr>
        <w:t xml:space="preserve">ового судью не уведомила, об отложении рассмотрения дела  не ходатайствовала, о рассмотрении дела в свое отсутствие не просила. В соответствии с ч.2 ст.25.1 КоАП РФ, </w:t>
      </w:r>
      <w:r w:rsidRPr="001D0D02">
        <w:rPr>
          <w:sz w:val="23"/>
          <w:szCs w:val="23"/>
          <w:shd w:val="clear" w:color="auto" w:fill="FFFFFF"/>
        </w:rPr>
        <w:t>присутствие</w:t>
      </w:r>
      <w:r w:rsidRPr="001D0D02">
        <w:rPr>
          <w:sz w:val="23"/>
          <w:szCs w:val="23"/>
        </w:rPr>
        <w:t xml:space="preserve"> Сеитхалиловой Э.Р. </w:t>
      </w:r>
      <w:r w:rsidRPr="001D0D02">
        <w:rPr>
          <w:sz w:val="23"/>
          <w:szCs w:val="23"/>
          <w:shd w:val="clear" w:color="auto" w:fill="FFFFFF"/>
        </w:rPr>
        <w:t>при рассмотрении дела обязательным не признавалось</w:t>
      </w:r>
      <w:r w:rsidRPr="001D0D02">
        <w:rPr>
          <w:sz w:val="23"/>
          <w:szCs w:val="23"/>
        </w:rPr>
        <w:t>.</w:t>
      </w:r>
    </w:p>
    <w:p w:rsidR="00BF67E2" w:rsidRPr="001D0D02" w:rsidP="00BF67E2">
      <w:pPr>
        <w:pStyle w:val="BodyText"/>
        <w:ind w:right="-1" w:firstLine="426"/>
        <w:rPr>
          <w:sz w:val="23"/>
          <w:szCs w:val="23"/>
          <w:shd w:val="clear" w:color="auto" w:fill="FFFFFF"/>
        </w:rPr>
      </w:pPr>
      <w:r w:rsidRPr="001D0D02">
        <w:rPr>
          <w:sz w:val="23"/>
          <w:szCs w:val="23"/>
        </w:rPr>
        <w:t>В судеб</w:t>
      </w:r>
      <w:r w:rsidRPr="001D0D02">
        <w:rPr>
          <w:sz w:val="23"/>
          <w:szCs w:val="23"/>
        </w:rPr>
        <w:t>ное заседание потерпевшая Стельмах А.М. не явилась, о времени и месте судебного заседания извещена надлежащим образом – судебной повесткой, направленной заказным письмом с уведомлением</w:t>
      </w:r>
      <w:r w:rsidRPr="001D0D02" w:rsidR="0030020F">
        <w:rPr>
          <w:sz w:val="23"/>
          <w:szCs w:val="23"/>
        </w:rPr>
        <w:t xml:space="preserve"> (л.д.30)</w:t>
      </w:r>
      <w:r w:rsidRPr="001D0D02">
        <w:rPr>
          <w:sz w:val="23"/>
          <w:szCs w:val="23"/>
        </w:rPr>
        <w:t>, телефонограммой</w:t>
      </w:r>
      <w:r w:rsidRPr="001D0D02" w:rsidR="0030020F">
        <w:rPr>
          <w:sz w:val="23"/>
          <w:szCs w:val="23"/>
        </w:rPr>
        <w:t xml:space="preserve"> (л.д.33)</w:t>
      </w:r>
      <w:r w:rsidRPr="001D0D02">
        <w:rPr>
          <w:sz w:val="23"/>
          <w:szCs w:val="23"/>
        </w:rPr>
        <w:t>, об уважительности причин своей неяв</w:t>
      </w:r>
      <w:r w:rsidRPr="001D0D02">
        <w:rPr>
          <w:sz w:val="23"/>
          <w:szCs w:val="23"/>
        </w:rPr>
        <w:t xml:space="preserve">ки мирового судью не уведомила, об отложении рассмотрения дела  не ходатайствовала, о рассмотрении дела в свое отсутствие не просила. В соответствии с ч.3 ст.25.2 КоАП РФ, </w:t>
      </w:r>
      <w:r w:rsidRPr="001D0D02">
        <w:rPr>
          <w:sz w:val="23"/>
          <w:szCs w:val="23"/>
          <w:shd w:val="clear" w:color="auto" w:fill="FFFFFF"/>
        </w:rPr>
        <w:t>присутствие</w:t>
      </w:r>
      <w:r w:rsidRPr="001D0D02">
        <w:rPr>
          <w:sz w:val="23"/>
          <w:szCs w:val="23"/>
        </w:rPr>
        <w:t xml:space="preserve"> потерпевшей Стельмах А.М. </w:t>
      </w:r>
      <w:r w:rsidRPr="001D0D02">
        <w:rPr>
          <w:sz w:val="23"/>
          <w:szCs w:val="23"/>
          <w:shd w:val="clear" w:color="auto" w:fill="FFFFFF"/>
        </w:rPr>
        <w:t xml:space="preserve">при рассмотрении дела обязательным не признавалось. </w:t>
      </w:r>
    </w:p>
    <w:p w:rsidR="00BF67E2" w:rsidRPr="001D0D02" w:rsidP="00BF67E2">
      <w:pPr>
        <w:jc w:val="both"/>
        <w:rPr>
          <w:sz w:val="23"/>
          <w:szCs w:val="23"/>
          <w:shd w:val="clear" w:color="auto" w:fill="FFFFFF"/>
        </w:rPr>
      </w:pPr>
      <w:r w:rsidRPr="001D0D02">
        <w:rPr>
          <w:sz w:val="23"/>
          <w:szCs w:val="23"/>
        </w:rPr>
        <w:t xml:space="preserve">           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</w:t>
      </w:r>
      <w:r w:rsidRPr="001D0D02">
        <w:rPr>
          <w:sz w:val="23"/>
          <w:szCs w:val="23"/>
        </w:rPr>
        <w:t>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</w:t>
      </w:r>
      <w:r w:rsidRPr="001D0D02">
        <w:rPr>
          <w:sz w:val="23"/>
          <w:szCs w:val="23"/>
        </w:rPr>
        <w:t>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</w:t>
      </w:r>
      <w:r w:rsidRPr="001D0D02">
        <w:rPr>
          <w:sz w:val="23"/>
          <w:szCs w:val="23"/>
        </w:rPr>
        <w:t xml:space="preserve">ролировать получение информации лицом, которому оно направлено (судебной повесткой, телеграммой, телефонограммой, факсимильной связью и т.п.).         </w:t>
      </w:r>
      <w:r w:rsidRPr="001D0D02">
        <w:rPr>
          <w:sz w:val="23"/>
          <w:szCs w:val="23"/>
        </w:rPr>
        <w:tab/>
        <w:t>При таких обстоятельствах,</w:t>
      </w:r>
      <w:r w:rsidRPr="001D0D02">
        <w:rPr>
          <w:sz w:val="23"/>
          <w:szCs w:val="23"/>
          <w:shd w:val="clear" w:color="auto" w:fill="FFFFFF"/>
        </w:rPr>
        <w:t xml:space="preserve"> мировой судья признает </w:t>
      </w:r>
      <w:r w:rsidRPr="001D0D02">
        <w:rPr>
          <w:sz w:val="23"/>
          <w:szCs w:val="23"/>
        </w:rPr>
        <w:t xml:space="preserve">указанных участников производства по делу </w:t>
      </w:r>
      <w:r w:rsidRPr="001D0D02">
        <w:rPr>
          <w:sz w:val="23"/>
          <w:szCs w:val="23"/>
          <w:shd w:val="clear" w:color="auto" w:fill="FFFFFF"/>
        </w:rPr>
        <w:t>надлежаще из</w:t>
      </w:r>
      <w:r w:rsidRPr="001D0D02">
        <w:rPr>
          <w:sz w:val="23"/>
          <w:szCs w:val="23"/>
          <w:shd w:val="clear" w:color="auto" w:fill="FFFFFF"/>
        </w:rPr>
        <w:t xml:space="preserve">вещенными о времени и месте судебного заседания, </w:t>
      </w:r>
      <w:r w:rsidRPr="001D0D02">
        <w:rPr>
          <w:color w:val="000000" w:themeColor="text1"/>
          <w:sz w:val="23"/>
          <w:szCs w:val="23"/>
          <w:shd w:val="clear" w:color="auto" w:fill="FFFFFF"/>
        </w:rPr>
        <w:t>и, учитывая отсутствие возражений со стороны прокурора,</w:t>
      </w:r>
      <w:r w:rsidRPr="001D0D02">
        <w:rPr>
          <w:sz w:val="23"/>
          <w:szCs w:val="23"/>
          <w:shd w:val="clear" w:color="auto" w:fill="FFFFFF"/>
        </w:rPr>
        <w:t xml:space="preserve"> считает возможным,  в силу </w:t>
      </w:r>
      <w:r w:rsidRPr="001D0D02">
        <w:rPr>
          <w:sz w:val="23"/>
          <w:szCs w:val="23"/>
          <w:shd w:val="clear" w:color="auto" w:fill="FFFFFF"/>
        </w:rPr>
        <w:t xml:space="preserve">ч.2 ст.25.1 КоАП РФ,  рассмотреть дело в их отсутствие по предоставленным доказательствам. </w:t>
      </w:r>
    </w:p>
    <w:p w:rsidR="00FC3C28" w:rsidRPr="001D0D02" w:rsidP="00BF67E2">
      <w:pPr>
        <w:ind w:right="-1" w:firstLine="709"/>
        <w:jc w:val="both"/>
        <w:rPr>
          <w:sz w:val="23"/>
          <w:szCs w:val="23"/>
          <w:lang w:val="uk-UA"/>
        </w:rPr>
      </w:pPr>
      <w:r w:rsidRPr="001D0D02">
        <w:rPr>
          <w:sz w:val="23"/>
          <w:szCs w:val="23"/>
        </w:rPr>
        <w:t>Огласив постановление заместител</w:t>
      </w:r>
      <w:r w:rsidRPr="001D0D02">
        <w:rPr>
          <w:sz w:val="23"/>
          <w:szCs w:val="23"/>
        </w:rPr>
        <w:t xml:space="preserve">я прокурора </w:t>
      </w:r>
      <w:r w:rsidRPr="001D0D02" w:rsidR="00BF67E2">
        <w:rPr>
          <w:sz w:val="23"/>
          <w:szCs w:val="23"/>
        </w:rPr>
        <w:t xml:space="preserve">города Симферополя </w:t>
      </w:r>
      <w:r w:rsidRPr="001D0D02">
        <w:rPr>
          <w:sz w:val="23"/>
          <w:szCs w:val="23"/>
        </w:rPr>
        <w:t>о возбуждении дела об административном правонарушении в отношении</w:t>
      </w:r>
      <w:r w:rsidRPr="001D0D02" w:rsidR="00BF67E2">
        <w:rPr>
          <w:sz w:val="23"/>
          <w:szCs w:val="23"/>
        </w:rPr>
        <w:t xml:space="preserve"> Сеитхалиловой Э.Р.</w:t>
      </w:r>
      <w:r w:rsidRPr="001D0D02">
        <w:rPr>
          <w:sz w:val="23"/>
          <w:szCs w:val="23"/>
        </w:rPr>
        <w:t xml:space="preserve">, выслушав объяснения </w:t>
      </w:r>
      <w:r w:rsidRPr="001D0D02" w:rsidR="00BF67E2">
        <w:rPr>
          <w:sz w:val="23"/>
          <w:szCs w:val="23"/>
        </w:rPr>
        <w:t xml:space="preserve">старшего </w:t>
      </w:r>
      <w:r w:rsidRPr="001D0D02">
        <w:rPr>
          <w:sz w:val="23"/>
          <w:szCs w:val="23"/>
        </w:rPr>
        <w:t>помощника прокурора</w:t>
      </w:r>
      <w:r w:rsidRPr="001D0D02" w:rsidR="00142167">
        <w:rPr>
          <w:sz w:val="23"/>
          <w:szCs w:val="23"/>
        </w:rPr>
        <w:t>,</w:t>
      </w:r>
      <w:r w:rsidRPr="001D0D02" w:rsidR="0062519A">
        <w:rPr>
          <w:sz w:val="23"/>
          <w:szCs w:val="23"/>
        </w:rPr>
        <w:t xml:space="preserve"> исследовав материалы дела</w:t>
      </w:r>
      <w:r w:rsidRPr="001D0D02">
        <w:rPr>
          <w:sz w:val="23"/>
          <w:szCs w:val="23"/>
        </w:rPr>
        <w:t xml:space="preserve">, </w:t>
      </w:r>
      <w:r w:rsidRPr="001D0D02" w:rsidR="00573E2A">
        <w:rPr>
          <w:sz w:val="23"/>
          <w:szCs w:val="23"/>
        </w:rPr>
        <w:t>мировой судья находит</w:t>
      </w:r>
      <w:r w:rsidRPr="001D0D02">
        <w:rPr>
          <w:sz w:val="23"/>
          <w:szCs w:val="23"/>
        </w:rPr>
        <w:t xml:space="preserve"> вину </w:t>
      </w:r>
      <w:r w:rsidRPr="001D0D02" w:rsidR="00BF67E2">
        <w:rPr>
          <w:sz w:val="23"/>
          <w:szCs w:val="23"/>
        </w:rPr>
        <w:t xml:space="preserve">Сеитхалиловой Э.Р. </w:t>
      </w:r>
      <w:r w:rsidRPr="001D0D02">
        <w:rPr>
          <w:sz w:val="23"/>
          <w:szCs w:val="23"/>
        </w:rPr>
        <w:t xml:space="preserve">установленной и </w:t>
      </w:r>
      <w:r w:rsidRPr="001D0D02">
        <w:rPr>
          <w:sz w:val="23"/>
          <w:szCs w:val="23"/>
        </w:rPr>
        <w:t xml:space="preserve">подтвержденной следующими доказательствами, имеющимися в материалах дела об административном правонарушении: </w:t>
      </w:r>
    </w:p>
    <w:p w:rsidR="00F21355" w:rsidRPr="001D0D02" w:rsidP="00BF67E2">
      <w:pPr>
        <w:pStyle w:val="NoSpacing"/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-</w:t>
      </w:r>
      <w:r w:rsidRPr="001D0D02" w:rsidR="00FC3C28">
        <w:rPr>
          <w:sz w:val="23"/>
          <w:szCs w:val="23"/>
        </w:rPr>
        <w:t>постановлением</w:t>
      </w:r>
      <w:r w:rsidRPr="001D0D02" w:rsidR="00607582">
        <w:rPr>
          <w:sz w:val="23"/>
          <w:szCs w:val="23"/>
        </w:rPr>
        <w:t xml:space="preserve"> </w:t>
      </w:r>
      <w:r w:rsidRPr="001D0D02" w:rsidR="00FC3C28">
        <w:rPr>
          <w:sz w:val="23"/>
          <w:szCs w:val="23"/>
        </w:rPr>
        <w:t xml:space="preserve"> </w:t>
      </w:r>
      <w:r w:rsidRPr="001D0D02" w:rsidR="00B33322">
        <w:rPr>
          <w:sz w:val="23"/>
          <w:szCs w:val="23"/>
        </w:rPr>
        <w:t>заместителя</w:t>
      </w:r>
      <w:r w:rsidRPr="001D0D02" w:rsidR="00BC64EE">
        <w:rPr>
          <w:sz w:val="23"/>
          <w:szCs w:val="23"/>
        </w:rPr>
        <w:t xml:space="preserve"> прокурора </w:t>
      </w:r>
      <w:r w:rsidRPr="001D0D02" w:rsidR="00BF67E2">
        <w:rPr>
          <w:sz w:val="23"/>
          <w:szCs w:val="23"/>
        </w:rPr>
        <w:t xml:space="preserve">города Симферополя </w:t>
      </w:r>
      <w:r w:rsidRPr="001D0D02">
        <w:rPr>
          <w:sz w:val="23"/>
          <w:szCs w:val="23"/>
        </w:rPr>
        <w:t>о возбуждении дела об административном п</w:t>
      </w:r>
      <w:r w:rsidRPr="001D0D02" w:rsidR="00CA5C8F">
        <w:rPr>
          <w:sz w:val="23"/>
          <w:szCs w:val="23"/>
        </w:rPr>
        <w:t xml:space="preserve">равонарушении от </w:t>
      </w:r>
      <w:r w:rsidRPr="001D0D02" w:rsidR="00BF67E2">
        <w:rPr>
          <w:sz w:val="23"/>
          <w:szCs w:val="23"/>
        </w:rPr>
        <w:t>17.04.2025</w:t>
      </w:r>
      <w:r w:rsidRPr="001D0D02">
        <w:rPr>
          <w:sz w:val="23"/>
          <w:szCs w:val="23"/>
        </w:rPr>
        <w:t xml:space="preserve"> года</w:t>
      </w:r>
      <w:r w:rsidRPr="001D0D02" w:rsidR="00BC64EE">
        <w:rPr>
          <w:sz w:val="23"/>
          <w:szCs w:val="23"/>
        </w:rPr>
        <w:t xml:space="preserve"> </w:t>
      </w:r>
      <w:r w:rsidRPr="001D0D02">
        <w:rPr>
          <w:sz w:val="23"/>
          <w:szCs w:val="23"/>
        </w:rPr>
        <w:t xml:space="preserve">в отношении </w:t>
      </w:r>
      <w:r w:rsidRPr="001D0D02" w:rsidR="00BF67E2">
        <w:rPr>
          <w:sz w:val="23"/>
          <w:szCs w:val="23"/>
        </w:rPr>
        <w:t xml:space="preserve">Сейтхалиловой Э.Р. </w:t>
      </w:r>
      <w:r w:rsidRPr="001D0D02">
        <w:rPr>
          <w:sz w:val="23"/>
          <w:szCs w:val="23"/>
        </w:rPr>
        <w:t xml:space="preserve">по </w:t>
      </w:r>
      <w:r w:rsidRPr="001D0D02" w:rsidR="00BF67E2">
        <w:rPr>
          <w:sz w:val="23"/>
          <w:szCs w:val="23"/>
        </w:rPr>
        <w:t>ч.1 ст.5.63</w:t>
      </w:r>
      <w:r w:rsidRPr="001D0D02">
        <w:rPr>
          <w:sz w:val="23"/>
          <w:szCs w:val="23"/>
        </w:rPr>
        <w:t xml:space="preserve"> КоАП РФ;</w:t>
      </w:r>
    </w:p>
    <w:p w:rsidR="00BF67E2" w:rsidRPr="001D0D02" w:rsidP="00BF67E2">
      <w:pPr>
        <w:pStyle w:val="NoSpacing"/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-объяснениями </w:t>
      </w:r>
      <w:r w:rsidR="00972286">
        <w:rPr>
          <w:color w:val="000000"/>
          <w:sz w:val="28"/>
          <w:szCs w:val="28"/>
        </w:rPr>
        <w:t>/ДАННЫЕ ИЗЪЯТЫ/</w:t>
      </w:r>
      <w:r w:rsidRPr="001D0D02" w:rsidR="001D0D02">
        <w:rPr>
          <w:sz w:val="23"/>
          <w:szCs w:val="23"/>
        </w:rPr>
        <w:t xml:space="preserve">  </w:t>
      </w:r>
      <w:r w:rsidRPr="001D0D02">
        <w:rPr>
          <w:sz w:val="23"/>
          <w:szCs w:val="23"/>
        </w:rPr>
        <w:t>Сеихалиловой</w:t>
      </w:r>
      <w:r w:rsidRPr="001D0D02">
        <w:rPr>
          <w:sz w:val="23"/>
          <w:szCs w:val="23"/>
        </w:rPr>
        <w:t xml:space="preserve"> Э.Р. от 1</w:t>
      </w:r>
      <w:r w:rsidRPr="001D0D02">
        <w:rPr>
          <w:sz w:val="23"/>
          <w:szCs w:val="23"/>
        </w:rPr>
        <w:t>5.04.2025 г.;</w:t>
      </w:r>
    </w:p>
    <w:p w:rsidR="00BF67E2" w:rsidRPr="001D0D02" w:rsidP="00BF67E2">
      <w:pPr>
        <w:pStyle w:val="NoSpacing"/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-решением Отделения Фонда пенсионного и социального страхования Российской Федерации по Республике Крым №</w:t>
      </w:r>
      <w:r w:rsidR="00972286">
        <w:rPr>
          <w:color w:val="000000"/>
          <w:sz w:val="28"/>
          <w:szCs w:val="28"/>
        </w:rPr>
        <w:t>/ДАННЫЕ ИЗЪЯТЫ/</w:t>
      </w:r>
      <w:r w:rsidRPr="001D0D02">
        <w:rPr>
          <w:sz w:val="23"/>
          <w:szCs w:val="23"/>
        </w:rPr>
        <w:t xml:space="preserve">, исходя из содержания которого следует, что по результатам рассмотрения заявления потерпевшей </w:t>
      </w:r>
      <w:r w:rsidR="00972286">
        <w:rPr>
          <w:color w:val="000000"/>
          <w:sz w:val="28"/>
          <w:szCs w:val="28"/>
        </w:rPr>
        <w:t>/ДАННЫЕ ИЗЪЯТЫ/</w:t>
      </w:r>
      <w:r w:rsidRPr="001D0D02">
        <w:rPr>
          <w:sz w:val="23"/>
          <w:szCs w:val="23"/>
        </w:rPr>
        <w:t xml:space="preserve"> «Уста</w:t>
      </w:r>
      <w:r w:rsidRPr="001D0D02">
        <w:rPr>
          <w:sz w:val="23"/>
          <w:szCs w:val="23"/>
        </w:rPr>
        <w:t>новление страховых пенсий, накопительной пенсии и пенсии по государственному пенсионному обеспечению» (перерасчет размера пенсии) поступившего в Отделение фонда пенсионного и социального страхования Российской Федерации 03.02.2025 года, установлено нарушен</w:t>
      </w:r>
      <w:r w:rsidRPr="001D0D02">
        <w:rPr>
          <w:sz w:val="23"/>
          <w:szCs w:val="23"/>
        </w:rPr>
        <w:t>ие сроков рассмотрение вышеуказанного заявления;</w:t>
      </w:r>
    </w:p>
    <w:p w:rsidR="00ED3DB8" w:rsidRPr="001D0D02" w:rsidP="00BF67E2">
      <w:pPr>
        <w:pStyle w:val="NoSpacing"/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- заявление потерпевшей </w:t>
      </w:r>
      <w:r w:rsidR="00972286">
        <w:rPr>
          <w:color w:val="000000"/>
          <w:sz w:val="28"/>
          <w:szCs w:val="28"/>
        </w:rPr>
        <w:t>/ДАННЫЕ ИЗЪЯТЫ/</w:t>
      </w:r>
      <w:r w:rsidRPr="001D0D02">
        <w:rPr>
          <w:sz w:val="23"/>
          <w:szCs w:val="23"/>
        </w:rPr>
        <w:t xml:space="preserve"> «Установление страховых пенсий, накопительной пенсии и пенсии по государственному пенсионному обеспечению» (перерасчет размера пенсии) поступившего в Отделение фонда пен</w:t>
      </w:r>
      <w:r w:rsidRPr="001D0D02">
        <w:rPr>
          <w:sz w:val="23"/>
          <w:szCs w:val="23"/>
        </w:rPr>
        <w:t>сионного и социального страхования Российской Федерации 03.02.2025 года;</w:t>
      </w:r>
    </w:p>
    <w:p w:rsidR="00ED3DB8" w:rsidRPr="001D0D02" w:rsidP="00BF67E2">
      <w:pPr>
        <w:pStyle w:val="NoSpacing"/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- информацией о хронологии выполнения процесса по рассмотрению заявления </w:t>
      </w:r>
      <w:r w:rsidR="00972286">
        <w:rPr>
          <w:color w:val="000000"/>
          <w:sz w:val="28"/>
          <w:szCs w:val="28"/>
        </w:rPr>
        <w:t>/ДАННЫЕ ИЗЪЯТЫ/</w:t>
      </w:r>
      <w:r w:rsidRPr="001D0D02">
        <w:rPr>
          <w:sz w:val="23"/>
          <w:szCs w:val="23"/>
        </w:rPr>
        <w:t xml:space="preserve"> поступившего в Отделение фонда пенсионного и социального страхования Российской Федерации 03.02.</w:t>
      </w:r>
      <w:r w:rsidRPr="001D0D02">
        <w:rPr>
          <w:sz w:val="23"/>
          <w:szCs w:val="23"/>
        </w:rPr>
        <w:t>2025 года;</w:t>
      </w:r>
    </w:p>
    <w:p w:rsidR="002138C4" w:rsidRPr="001D0D02" w:rsidP="00BF67E2">
      <w:pPr>
        <w:pStyle w:val="NoSpacing"/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-копией приказа (распоряжения) о приеме работника на раб</w:t>
      </w:r>
      <w:r w:rsidRPr="001D0D02" w:rsidR="000E07F8">
        <w:rPr>
          <w:sz w:val="23"/>
          <w:szCs w:val="23"/>
        </w:rPr>
        <w:t xml:space="preserve">оту № </w:t>
      </w:r>
      <w:r w:rsidR="00972286">
        <w:rPr>
          <w:color w:val="000000"/>
          <w:sz w:val="28"/>
          <w:szCs w:val="28"/>
        </w:rPr>
        <w:t>/ДАННЫЕ ИЗЪЯТЫ/</w:t>
      </w:r>
      <w:r w:rsidRPr="001D0D02">
        <w:rPr>
          <w:sz w:val="23"/>
          <w:szCs w:val="23"/>
        </w:rPr>
        <w:t xml:space="preserve">, </w:t>
      </w:r>
      <w:r w:rsidRPr="001D0D02">
        <w:rPr>
          <w:sz w:val="23"/>
          <w:szCs w:val="23"/>
        </w:rPr>
        <w:t>исходя из содержания которого следует</w:t>
      </w:r>
      <w:r w:rsidRPr="001D0D02">
        <w:rPr>
          <w:sz w:val="23"/>
          <w:szCs w:val="23"/>
        </w:rPr>
        <w:t xml:space="preserve">, что Сеитхалилова Э.Р. была принята на работу </w:t>
      </w:r>
      <w:r w:rsidR="00972286">
        <w:rPr>
          <w:color w:val="000000"/>
          <w:sz w:val="28"/>
          <w:szCs w:val="28"/>
        </w:rPr>
        <w:t>/ДАННЫЕ ИЗЪЯТЫ/</w:t>
      </w:r>
      <w:r w:rsidRPr="001D0D02">
        <w:rPr>
          <w:sz w:val="23"/>
          <w:szCs w:val="23"/>
        </w:rPr>
        <w:t>;</w:t>
      </w:r>
    </w:p>
    <w:p w:rsidR="00ED3DB8" w:rsidRPr="001D0D02" w:rsidP="00BF67E2">
      <w:pPr>
        <w:pStyle w:val="NoSpacing"/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-</w:t>
      </w:r>
      <w:r w:rsidRPr="001D0D02" w:rsidR="009B2CBA">
        <w:rPr>
          <w:sz w:val="23"/>
          <w:szCs w:val="23"/>
        </w:rPr>
        <w:t xml:space="preserve"> должностной инструкции </w:t>
      </w:r>
      <w:r w:rsidR="00972286">
        <w:rPr>
          <w:color w:val="000000"/>
          <w:sz w:val="28"/>
          <w:szCs w:val="28"/>
        </w:rPr>
        <w:t>/ДАННЫЕ ИЗЪЯТЫ/</w:t>
      </w:r>
      <w:r w:rsidRPr="001D0D02" w:rsidR="009B2CBA">
        <w:rPr>
          <w:sz w:val="23"/>
          <w:szCs w:val="23"/>
        </w:rPr>
        <w:t xml:space="preserve">, утвержденной Управляющим Отделением Фонда пенсионного и социального страхования Российской Федерации по Республике Крым  04.06.2024 г. </w:t>
      </w:r>
      <w:r w:rsidRPr="001D0D02">
        <w:rPr>
          <w:sz w:val="23"/>
          <w:szCs w:val="23"/>
        </w:rPr>
        <w:t xml:space="preserve"> </w:t>
      </w:r>
    </w:p>
    <w:p w:rsidR="009B2CBA" w:rsidRPr="001D0D02" w:rsidP="009B2CB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  <w:lang w:bidi="ru-RU"/>
        </w:rPr>
        <w:t xml:space="preserve">Ч.1 ст. 5.63 КоАП РФ </w:t>
      </w:r>
      <w:r w:rsidRPr="001D0D02">
        <w:rPr>
          <w:sz w:val="23"/>
          <w:szCs w:val="23"/>
        </w:rPr>
        <w:t>предусмотрена административная ответственность за нарушение должностным лицом федерального органа исполнительной власти или органа государственного внебюджетного фонда Российской Федерации, работником многофункционального центра, работником иной организаци</w:t>
      </w:r>
      <w:r w:rsidRPr="001D0D02">
        <w:rPr>
          <w:sz w:val="23"/>
          <w:szCs w:val="23"/>
        </w:rPr>
        <w:t>и, осуществляющей в соответствии с законодательством Российской Федерации функции многофункционального центра, или работником государственного учреждения, осуществляющего деятельность по предоставлению государственных услуг в области государственной регист</w:t>
      </w:r>
      <w:r w:rsidRPr="001D0D02">
        <w:rPr>
          <w:sz w:val="23"/>
          <w:szCs w:val="23"/>
        </w:rPr>
        <w:t xml:space="preserve">рации прав на недвижимое имущество и сделок с ним и государственного кадастрового учета недвижимого имущества, порядка предоставления государственной услуги, предоставляемой федеральным органом исполнительной власти или государственным внебюджетным фондом </w:t>
      </w:r>
      <w:r w:rsidRPr="001D0D02">
        <w:rPr>
          <w:sz w:val="23"/>
          <w:szCs w:val="23"/>
        </w:rPr>
        <w:t>Российской Федерации,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частью 2 настоящей статьи, если эти действия (</w:t>
      </w:r>
      <w:r w:rsidRPr="001D0D02">
        <w:rPr>
          <w:sz w:val="23"/>
          <w:szCs w:val="23"/>
        </w:rPr>
        <w:t>бездействие) не содержат уголовно наказуемого деяния.</w:t>
      </w:r>
    </w:p>
    <w:p w:rsidR="009149DD" w:rsidRPr="001D0D02" w:rsidP="009149DD">
      <w:pPr>
        <w:ind w:right="-1" w:firstLine="567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Объективная сторона правонарушения, предусмотренного ч. 1 статьи 5.63 КоАП РФ выражается в нарушении должностным лицом порядка предоставления государственной услуги. </w:t>
      </w:r>
    </w:p>
    <w:p w:rsidR="009149DD" w:rsidRPr="001D0D02" w:rsidP="009149DD">
      <w:pPr>
        <w:ind w:right="-1" w:firstLine="567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Ст. 2.4 КоАП РФ установлено, что ад</w:t>
      </w:r>
      <w:r w:rsidRPr="001D0D02">
        <w:rPr>
          <w:sz w:val="23"/>
          <w:szCs w:val="23"/>
        </w:rPr>
        <w:t>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B2CBA" w:rsidRPr="001D0D02" w:rsidP="001E077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В соответствии с Федеральным законом от 27 июля 2010 года №</w:t>
      </w:r>
      <w:r w:rsidRPr="001D0D02">
        <w:rPr>
          <w:sz w:val="23"/>
          <w:szCs w:val="23"/>
        </w:rPr>
        <w:t>210-ФЗ "Об организации предоставления государственных и муниципальных услуг" (далее - Федеральный закон от 27 июля 2010 г. N 210-ФЗ)</w:t>
      </w:r>
      <w:r w:rsidRPr="001D0D02">
        <w:rPr>
          <w:sz w:val="23"/>
          <w:szCs w:val="23"/>
        </w:rPr>
        <w:br/>
        <w:t>урегулированы отношения, возникающие в связи с предоставлением государственных и муниципальных услуг соответственно федерал</w:t>
      </w:r>
      <w:r w:rsidRPr="001D0D02">
        <w:rPr>
          <w:sz w:val="23"/>
          <w:szCs w:val="23"/>
        </w:rPr>
        <w:t>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местными администрациями и иными органами местного самоуправления, осуществляющими и</w:t>
      </w:r>
      <w:r w:rsidRPr="001D0D02">
        <w:rPr>
          <w:sz w:val="23"/>
          <w:szCs w:val="23"/>
        </w:rPr>
        <w:t>сполнительно-распорядительные полномочия.</w:t>
      </w:r>
    </w:p>
    <w:p w:rsidR="009B2CBA" w:rsidRPr="001D0D02" w:rsidP="009B2CB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В силу </w:t>
      </w:r>
      <w:r w:rsidRPr="001D0D02" w:rsidR="003F7871">
        <w:rPr>
          <w:sz w:val="23"/>
          <w:szCs w:val="23"/>
        </w:rPr>
        <w:t>ч</w:t>
      </w:r>
      <w:r w:rsidRPr="001D0D02">
        <w:rPr>
          <w:sz w:val="23"/>
          <w:szCs w:val="23"/>
        </w:rPr>
        <w:t xml:space="preserve">. 1 ст. 5 </w:t>
      </w:r>
      <w:r w:rsidRPr="001D0D02" w:rsidR="001E077F">
        <w:rPr>
          <w:sz w:val="23"/>
          <w:szCs w:val="23"/>
        </w:rPr>
        <w:t xml:space="preserve">Федерального закона от 27 июля 2010 г. N 210-ФЗ </w:t>
      </w:r>
      <w:r w:rsidRPr="001D0D02">
        <w:rPr>
          <w:sz w:val="23"/>
          <w:szCs w:val="23"/>
        </w:rPr>
        <w:t>при получении государственных и муниципальных услуг заявители имеют право на получение государственной или муниципальной услуги своевременно и в соо</w:t>
      </w:r>
      <w:r w:rsidRPr="001D0D02">
        <w:rPr>
          <w:sz w:val="23"/>
          <w:szCs w:val="23"/>
        </w:rPr>
        <w:t>тветствии со стандартом предоставления государственной или муниципальной услуги и с единым стандартом в случае, предусмотренном частью 2 статьи 14 настоящего Федерального закона.</w:t>
      </w:r>
    </w:p>
    <w:p w:rsidR="003F7871" w:rsidRPr="001D0D02" w:rsidP="003F787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Исходя из  положений ч.1 ст. 12 Федерального закона от 27 июля 2010 г. N 210-</w:t>
      </w:r>
      <w:r w:rsidRPr="001D0D02">
        <w:rPr>
          <w:sz w:val="23"/>
          <w:szCs w:val="23"/>
        </w:rPr>
        <w:t>ФЗ предоставление государственных и муниципальных услуг осуществляется в соответствии с административными регламентами.</w:t>
      </w:r>
    </w:p>
    <w:p w:rsidR="000E07F8" w:rsidRPr="001D0D02" w:rsidP="009B2CB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Согласно п.12 Административного регламента результатом предоставления государственной услуги в зависимости от поданного заявления являет</w:t>
      </w:r>
      <w:r w:rsidRPr="001D0D02">
        <w:rPr>
          <w:sz w:val="23"/>
          <w:szCs w:val="23"/>
        </w:rPr>
        <w:t xml:space="preserve">ся: назначение пенсии либо отказ в назначении пенсии; перевод с одной пенсии на другую либо отказ в переводе с одной пенсии на другую; перерасчет размера пенсии либо отказ в перерасчете размера пенсии. </w:t>
      </w:r>
    </w:p>
    <w:p w:rsidR="00672058" w:rsidRPr="001D0D02" w:rsidP="006720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В соответствии с абз. 1 п. 14 вышеназванного </w:t>
      </w:r>
      <w:r w:rsidRPr="001D0D02">
        <w:rPr>
          <w:sz w:val="23"/>
          <w:szCs w:val="23"/>
        </w:rPr>
        <w:t>Административного регламента предусмотрено, что рассмотрение заявления о перерасчете размера пенсии и вынесение распоряжения о перерасчете размера пенсии либо решения об отказе в перерасчете размера пенсии осуществляется территориальным органом ПФР не позд</w:t>
      </w:r>
      <w:r w:rsidRPr="001D0D02">
        <w:rPr>
          <w:sz w:val="23"/>
          <w:szCs w:val="23"/>
        </w:rPr>
        <w:t>нее чем через 5 рабочих дней со дня приема этого заявления со всеми необходимыми документами, обязанность по представлению которых возложена на гражданина, и документами, находящимися в распоряжении иных государственных органов, органов местного самоуправл</w:t>
      </w:r>
      <w:r w:rsidRPr="001D0D02">
        <w:rPr>
          <w:sz w:val="23"/>
          <w:szCs w:val="23"/>
        </w:rPr>
        <w:t>ения либо подведомственных государственным органам или органам местного самоуправления организаций, представленными гражданином по собственной инициативе.</w:t>
      </w:r>
    </w:p>
    <w:p w:rsidR="00672058" w:rsidRPr="001D0D02" w:rsidP="006720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Согласно абз. 1 п. 16 Административного регламента в случае проведения проверки документов, необходим</w:t>
      </w:r>
      <w:r w:rsidRPr="001D0D02">
        <w:rPr>
          <w:sz w:val="23"/>
          <w:szCs w:val="23"/>
        </w:rPr>
        <w:t>ых для назначения пенсии, перевода с одной пенсии на другую, перерасчета размера пенсии, непредставления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</w:t>
      </w:r>
      <w:r w:rsidRPr="001D0D02">
        <w:rPr>
          <w:sz w:val="23"/>
          <w:szCs w:val="23"/>
        </w:rPr>
        <w:t>циями в установленный срок документов по запросу территориального органа ПФР территориальный орган ПФР приостанавливает срок рассмотрения заявления до завершения проверки, представления документов, запрошенных в указанных органах и организациях, но не боле</w:t>
      </w:r>
      <w:r w:rsidRPr="001D0D02">
        <w:rPr>
          <w:sz w:val="23"/>
          <w:szCs w:val="23"/>
        </w:rPr>
        <w:t>е чем на три месяца.</w:t>
      </w:r>
    </w:p>
    <w:p w:rsidR="00672058" w:rsidRPr="001D0D02" w:rsidP="006720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Исходя из содержания Должностной инструкции </w:t>
      </w:r>
      <w:r w:rsidR="00972286">
        <w:rPr>
          <w:color w:val="000000"/>
          <w:sz w:val="28"/>
          <w:szCs w:val="28"/>
        </w:rPr>
        <w:t>/ДАННЫЕ ИЗЪЯТЫ/</w:t>
      </w:r>
      <w:r w:rsidRPr="001D0D02">
        <w:rPr>
          <w:sz w:val="23"/>
          <w:szCs w:val="23"/>
        </w:rPr>
        <w:t>, утвержденной У</w:t>
      </w:r>
      <w:r w:rsidRPr="001D0D02">
        <w:rPr>
          <w:sz w:val="23"/>
          <w:szCs w:val="23"/>
        </w:rPr>
        <w:t>правляющим Отделением Фонда пенсионного и социального страхования Российской Федерации по Республике Крым  04.06.2024 г. установлено, что к должностным обязанностям    Сейтхалиловой Э.Р.  отнесено: выполнение функции по определению  в соответствии с законо</w:t>
      </w:r>
      <w:r w:rsidRPr="001D0D02">
        <w:rPr>
          <w:sz w:val="23"/>
          <w:szCs w:val="23"/>
        </w:rPr>
        <w:t xml:space="preserve">дательством на основании представленных документов наличия либо отсутствия у гражданина права на пенсию и (или) иные </w:t>
      </w:r>
      <w:r w:rsidRPr="001D0D02">
        <w:rPr>
          <w:sz w:val="23"/>
          <w:szCs w:val="23"/>
        </w:rPr>
        <w:t>социальные выплаты, в том числе на</w:t>
      </w:r>
      <w:r w:rsidRPr="001D0D02">
        <w:rPr>
          <w:sz w:val="23"/>
          <w:szCs w:val="23"/>
        </w:rPr>
        <w:t xml:space="preserve"> основе сведения, содержащихся в индивидуальных лице</w:t>
      </w:r>
      <w:r w:rsidR="000905C3">
        <w:rPr>
          <w:sz w:val="23"/>
          <w:szCs w:val="23"/>
        </w:rPr>
        <w:t>вых счетах застрахованных лиц (п.3.2), формирование</w:t>
      </w:r>
      <w:r w:rsidRPr="001D0D02">
        <w:rPr>
          <w:sz w:val="23"/>
          <w:szCs w:val="23"/>
        </w:rPr>
        <w:t xml:space="preserve"> п</w:t>
      </w:r>
      <w:r w:rsidRPr="001D0D02">
        <w:rPr>
          <w:sz w:val="23"/>
          <w:szCs w:val="23"/>
        </w:rPr>
        <w:t>роект</w:t>
      </w:r>
      <w:r w:rsidR="000905C3">
        <w:rPr>
          <w:sz w:val="23"/>
          <w:szCs w:val="23"/>
        </w:rPr>
        <w:t>а</w:t>
      </w:r>
      <w:r w:rsidRPr="001D0D02">
        <w:rPr>
          <w:sz w:val="23"/>
          <w:szCs w:val="23"/>
        </w:rPr>
        <w:t xml:space="preserve"> решения об установлении (отказе в установлении) пенсии (п.3.3.); своевременно</w:t>
      </w:r>
      <w:r w:rsidR="000905C3">
        <w:rPr>
          <w:sz w:val="23"/>
          <w:szCs w:val="23"/>
        </w:rPr>
        <w:t>е</w:t>
      </w:r>
      <w:r w:rsidRPr="001D0D02">
        <w:rPr>
          <w:sz w:val="23"/>
          <w:szCs w:val="23"/>
        </w:rPr>
        <w:t xml:space="preserve"> и правильно</w:t>
      </w:r>
      <w:r w:rsidR="000905C3">
        <w:rPr>
          <w:sz w:val="23"/>
          <w:szCs w:val="23"/>
        </w:rPr>
        <w:t>е</w:t>
      </w:r>
      <w:r w:rsidRPr="001D0D02">
        <w:rPr>
          <w:sz w:val="23"/>
          <w:szCs w:val="23"/>
        </w:rPr>
        <w:t xml:space="preserve"> осуществлять  ввод данных  в ПТК НВП для установления пенсий и иных социальных выплат в соответствии  с нормативными правовыми актами Российской Федерации, а</w:t>
      </w:r>
      <w:r w:rsidRPr="001D0D02">
        <w:rPr>
          <w:sz w:val="23"/>
          <w:szCs w:val="23"/>
        </w:rPr>
        <w:t>ктами СФР (п.3.6); ответственность за выполнение задач, возложенных на Отдел (п.3.16).</w:t>
      </w:r>
    </w:p>
    <w:p w:rsidR="006421AD" w:rsidRPr="001D0D02" w:rsidP="006421AD">
      <w:pPr>
        <w:pStyle w:val="NoSpacing"/>
        <w:tabs>
          <w:tab w:val="left" w:pos="2172"/>
        </w:tabs>
        <w:ind w:right="-1" w:firstLine="709"/>
        <w:jc w:val="both"/>
        <w:rPr>
          <w:sz w:val="23"/>
          <w:szCs w:val="23"/>
        </w:rPr>
      </w:pPr>
      <w:r w:rsidRPr="001D0D02">
        <w:rPr>
          <w:bCs/>
          <w:sz w:val="23"/>
          <w:szCs w:val="23"/>
          <w:lang w:bidi="ru-RU"/>
        </w:rPr>
        <w:t xml:space="preserve">Доказательства получены в установленном </w:t>
      </w:r>
      <w:hyperlink r:id="rId4" w:history="1">
        <w:r w:rsidRPr="001D0D02">
          <w:rPr>
            <w:rStyle w:val="Hyperlink"/>
            <w:bCs/>
            <w:color w:val="auto"/>
            <w:sz w:val="23"/>
            <w:szCs w:val="23"/>
            <w:u w:val="none"/>
            <w:lang w:bidi="ru-RU"/>
          </w:rPr>
          <w:t>КоАП</w:t>
        </w:r>
      </w:hyperlink>
      <w:r w:rsidRPr="001D0D02">
        <w:rPr>
          <w:bCs/>
          <w:sz w:val="23"/>
          <w:szCs w:val="23"/>
          <w:lang w:bidi="ru-RU"/>
        </w:rPr>
        <w:t xml:space="preserve"> РФ порядке, соответствуют требован</w:t>
      </w:r>
      <w:r w:rsidRPr="001D0D02">
        <w:rPr>
          <w:bCs/>
          <w:sz w:val="23"/>
          <w:szCs w:val="23"/>
          <w:lang w:bidi="ru-RU"/>
        </w:rPr>
        <w:t xml:space="preserve">иям относимости, допустимости, достоверности, каких-либо нарушений </w:t>
      </w:r>
      <w:hyperlink r:id="rId4" w:history="1">
        <w:r w:rsidRPr="001D0D02">
          <w:rPr>
            <w:rStyle w:val="Hyperlink"/>
            <w:bCs/>
            <w:color w:val="auto"/>
            <w:sz w:val="23"/>
            <w:szCs w:val="23"/>
            <w:u w:val="none"/>
            <w:lang w:bidi="ru-RU"/>
          </w:rPr>
          <w:t>КоАП</w:t>
        </w:r>
      </w:hyperlink>
      <w:r w:rsidRPr="001D0D02">
        <w:rPr>
          <w:bCs/>
          <w:sz w:val="23"/>
          <w:szCs w:val="23"/>
          <w:lang w:bidi="ru-RU"/>
        </w:rPr>
        <w:t xml:space="preserve"> РФ при возбуждении прокурором дела об административном правонарушении, составлении  иных проце</w:t>
      </w:r>
      <w:r w:rsidRPr="001D0D02">
        <w:rPr>
          <w:bCs/>
          <w:sz w:val="23"/>
          <w:szCs w:val="23"/>
          <w:lang w:bidi="ru-RU"/>
        </w:rPr>
        <w:t>ссуальных документов по делу, мировым судьей не установлены.</w:t>
      </w:r>
    </w:p>
    <w:p w:rsidR="004B00C4" w:rsidRPr="001D0D02" w:rsidP="0003459D">
      <w:pPr>
        <w:spacing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 </w:t>
      </w:r>
      <w:r w:rsidRPr="001D0D02" w:rsidR="00884AF0">
        <w:rPr>
          <w:sz w:val="23"/>
          <w:szCs w:val="23"/>
        </w:rPr>
        <w:t>Таким образом, д</w:t>
      </w:r>
      <w:r w:rsidRPr="001D0D02" w:rsidR="00FC3C28">
        <w:rPr>
          <w:sz w:val="23"/>
          <w:szCs w:val="23"/>
        </w:rPr>
        <w:t xml:space="preserve">ействия </w:t>
      </w:r>
      <w:r w:rsidRPr="001D0D02" w:rsidR="00250EAE">
        <w:rPr>
          <w:sz w:val="23"/>
          <w:szCs w:val="23"/>
        </w:rPr>
        <w:t xml:space="preserve"> </w:t>
      </w:r>
      <w:r w:rsidRPr="001D0D02" w:rsidR="00672058">
        <w:rPr>
          <w:sz w:val="23"/>
          <w:szCs w:val="23"/>
        </w:rPr>
        <w:t xml:space="preserve">Сеитхалиловой Э.Р. </w:t>
      </w:r>
      <w:r w:rsidRPr="001D0D02" w:rsidR="008E54C3">
        <w:rPr>
          <w:sz w:val="23"/>
          <w:szCs w:val="23"/>
        </w:rPr>
        <w:t>следует квалифицировать</w:t>
      </w:r>
      <w:r w:rsidRPr="001D0D02" w:rsidR="00FC3C28">
        <w:rPr>
          <w:sz w:val="23"/>
          <w:szCs w:val="23"/>
        </w:rPr>
        <w:t xml:space="preserve"> по </w:t>
      </w:r>
      <w:r w:rsidRPr="001D0D02" w:rsidR="00672058">
        <w:rPr>
          <w:sz w:val="23"/>
          <w:szCs w:val="23"/>
        </w:rPr>
        <w:t xml:space="preserve">ч.1 </w:t>
      </w:r>
      <w:r w:rsidRPr="001D0D02" w:rsidR="00A27D4A">
        <w:rPr>
          <w:sz w:val="23"/>
          <w:szCs w:val="23"/>
        </w:rPr>
        <w:t xml:space="preserve">ст. </w:t>
      </w:r>
      <w:r w:rsidRPr="001D0D02" w:rsidR="00672058">
        <w:rPr>
          <w:sz w:val="23"/>
          <w:szCs w:val="23"/>
        </w:rPr>
        <w:t>5.63</w:t>
      </w:r>
      <w:r w:rsidRPr="001D0D02" w:rsidR="00FC3C28">
        <w:rPr>
          <w:sz w:val="23"/>
          <w:szCs w:val="23"/>
        </w:rPr>
        <w:t xml:space="preserve"> КоАП РФ, как</w:t>
      </w:r>
      <w:r w:rsidRPr="001D0D02" w:rsidR="0003459D">
        <w:rPr>
          <w:sz w:val="23"/>
          <w:szCs w:val="23"/>
        </w:rPr>
        <w:t xml:space="preserve"> предоставление государственной услуги заявителю  </w:t>
      </w:r>
      <w:r w:rsidRPr="001D0D02" w:rsidR="000E07F8">
        <w:rPr>
          <w:sz w:val="23"/>
          <w:szCs w:val="23"/>
        </w:rPr>
        <w:t xml:space="preserve">с </w:t>
      </w:r>
      <w:r w:rsidRPr="001D0D02" w:rsidR="0003459D">
        <w:rPr>
          <w:sz w:val="23"/>
          <w:szCs w:val="23"/>
        </w:rPr>
        <w:t>нарушением сроков</w:t>
      </w:r>
      <w:r w:rsidRPr="001D0D02" w:rsidR="00FC3C28">
        <w:rPr>
          <w:sz w:val="23"/>
          <w:szCs w:val="23"/>
        </w:rPr>
        <w:t>.</w:t>
      </w:r>
    </w:p>
    <w:p w:rsidR="0003459D" w:rsidRPr="001D0D02" w:rsidP="00A27D4A">
      <w:pPr>
        <w:pStyle w:val="NoSpacing"/>
        <w:ind w:right="-1" w:firstLine="709"/>
        <w:jc w:val="both"/>
        <w:rPr>
          <w:b/>
          <w:sz w:val="23"/>
          <w:szCs w:val="23"/>
        </w:rPr>
      </w:pPr>
      <w:r w:rsidRPr="001D0D02">
        <w:rPr>
          <w:sz w:val="23"/>
          <w:szCs w:val="23"/>
        </w:rPr>
        <w:t>При назначении административного наказания следует учесть характер совершенного Сеитхалиловой Э.Р. административного правонарушения, обстоятельства его совершения, ее личность, то, что ранее к административной ответственности Сеитхалилова Э.Р. не привлекал</w:t>
      </w:r>
      <w:r w:rsidRPr="001D0D02">
        <w:rPr>
          <w:sz w:val="23"/>
          <w:szCs w:val="23"/>
        </w:rPr>
        <w:t>ась, отсутствие  обстоятельств, смягчающих и отягчающих  административную ответственность.</w:t>
      </w:r>
    </w:p>
    <w:p w:rsidR="0003459D" w:rsidRPr="001D0D02" w:rsidP="00CA54C9">
      <w:pPr>
        <w:pStyle w:val="Heading1"/>
        <w:spacing w:before="0" w:after="0"/>
        <w:ind w:right="-1" w:firstLine="709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1D0D02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На основании изложенного, мировой судья приходит к выводу о целесообразности назначения </w:t>
      </w:r>
      <w:r w:rsidRPr="001D0D02" w:rsidR="009862FE">
        <w:rPr>
          <w:rFonts w:ascii="Times New Roman" w:hAnsi="Times New Roman" w:cs="Times New Roman"/>
          <w:b w:val="0"/>
          <w:color w:val="auto"/>
          <w:sz w:val="23"/>
          <w:szCs w:val="23"/>
        </w:rPr>
        <w:t>Сеи</w:t>
      </w:r>
      <w:r w:rsidRPr="001D0D02">
        <w:rPr>
          <w:rFonts w:ascii="Times New Roman" w:hAnsi="Times New Roman" w:cs="Times New Roman"/>
          <w:b w:val="0"/>
          <w:color w:val="auto"/>
          <w:sz w:val="23"/>
          <w:szCs w:val="23"/>
        </w:rPr>
        <w:t>тхалиловой Э.Р. штрафа, в минимальном размере, предусмотренном санкцией  ч</w:t>
      </w:r>
      <w:r w:rsidRPr="001D0D02">
        <w:rPr>
          <w:rFonts w:ascii="Times New Roman" w:hAnsi="Times New Roman" w:cs="Times New Roman"/>
          <w:b w:val="0"/>
          <w:color w:val="auto"/>
          <w:sz w:val="23"/>
          <w:szCs w:val="23"/>
        </w:rPr>
        <w:t>.1 ст. 5.63 КоАП РФ.</w:t>
      </w:r>
      <w:r w:rsidRPr="001D0D02">
        <w:rPr>
          <w:rFonts w:ascii="Times New Roman" w:hAnsi="Times New Roman" w:cs="Times New Roman"/>
          <w:b w:val="0"/>
          <w:color w:val="auto"/>
          <w:sz w:val="23"/>
          <w:szCs w:val="23"/>
        </w:rPr>
        <w:tab/>
      </w:r>
    </w:p>
    <w:p w:rsidR="0003459D" w:rsidRPr="001D0D02" w:rsidP="000345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  <w:lang w:eastAsia="en-US"/>
        </w:rPr>
        <w:tab/>
        <w:t xml:space="preserve">В  соответствии с ч.1 ст. 32.2 КоАП РФ </w:t>
      </w:r>
      <w:r w:rsidRPr="001D0D02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1D0D02">
        <w:rPr>
          <w:sz w:val="23"/>
          <w:szCs w:val="23"/>
        </w:rPr>
        <w:t xml:space="preserve">стративного штрафа в законную силу, за исключением случаев, предусмотренных </w:t>
      </w:r>
      <w:hyperlink r:id="rId5" w:history="1">
        <w:r w:rsidRPr="001D0D02">
          <w:rPr>
            <w:rStyle w:val="Hyperlink"/>
            <w:color w:val="auto"/>
            <w:sz w:val="23"/>
            <w:szCs w:val="23"/>
            <w:u w:val="none"/>
          </w:rPr>
          <w:t>частями 1.1</w:t>
        </w:r>
      </w:hyperlink>
      <w:r w:rsidRPr="001D0D02">
        <w:rPr>
          <w:sz w:val="23"/>
          <w:szCs w:val="23"/>
        </w:rPr>
        <w:t xml:space="preserve">, </w:t>
      </w:r>
      <w:hyperlink r:id="rId6" w:history="1">
        <w:r w:rsidRPr="001D0D02">
          <w:rPr>
            <w:rStyle w:val="Hyperlink"/>
            <w:color w:val="auto"/>
            <w:sz w:val="23"/>
            <w:szCs w:val="23"/>
            <w:u w:val="none"/>
          </w:rPr>
          <w:t>1.3</w:t>
        </w:r>
      </w:hyperlink>
      <w:r w:rsidRPr="001D0D02">
        <w:rPr>
          <w:sz w:val="23"/>
          <w:szCs w:val="23"/>
        </w:rPr>
        <w:t xml:space="preserve"> - </w:t>
      </w:r>
      <w:hyperlink r:id="rId7" w:history="1">
        <w:r w:rsidRPr="001D0D02">
          <w:rPr>
            <w:rStyle w:val="Hyperlink"/>
            <w:color w:val="auto"/>
            <w:sz w:val="23"/>
            <w:szCs w:val="23"/>
            <w:u w:val="none"/>
          </w:rPr>
          <w:t>1.3-3</w:t>
        </w:r>
      </w:hyperlink>
      <w:r w:rsidRPr="001D0D02">
        <w:rPr>
          <w:sz w:val="23"/>
          <w:szCs w:val="23"/>
        </w:rPr>
        <w:t xml:space="preserve"> и </w:t>
      </w:r>
      <w:hyperlink r:id="rId8" w:history="1">
        <w:r w:rsidRPr="001D0D02">
          <w:rPr>
            <w:rStyle w:val="Hyperlink"/>
            <w:color w:val="auto"/>
            <w:sz w:val="23"/>
            <w:szCs w:val="23"/>
            <w:u w:val="none"/>
          </w:rPr>
          <w:t>1.4</w:t>
        </w:r>
      </w:hyperlink>
      <w:r w:rsidRPr="001D0D02">
        <w:rPr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D0D02">
          <w:rPr>
            <w:rStyle w:val="Hyperlink"/>
            <w:color w:val="auto"/>
            <w:sz w:val="23"/>
            <w:szCs w:val="23"/>
            <w:u w:val="none"/>
          </w:rPr>
          <w:t>статьей 31.5</w:t>
        </w:r>
      </w:hyperlink>
      <w:r w:rsidRPr="001D0D02">
        <w:rPr>
          <w:sz w:val="23"/>
          <w:szCs w:val="23"/>
        </w:rPr>
        <w:t xml:space="preserve"> настоящ</w:t>
      </w:r>
      <w:r w:rsidRPr="001D0D02">
        <w:rPr>
          <w:sz w:val="23"/>
          <w:szCs w:val="23"/>
        </w:rPr>
        <w:t>его Кодекса.</w:t>
      </w:r>
    </w:p>
    <w:p w:rsidR="001D0D02" w:rsidP="000345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В ч. 1.3-3 ст. 32.2 КоАП РФ предусмотрено, что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</w:t>
      </w:r>
      <w:r w:rsidRPr="001D0D02">
        <w:rPr>
          <w:sz w:val="23"/>
          <w:szCs w:val="23"/>
        </w:rPr>
        <w:t>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</w:t>
      </w:r>
      <w:r w:rsidRPr="001D0D02">
        <w:rPr>
          <w:sz w:val="23"/>
          <w:szCs w:val="23"/>
        </w:rPr>
        <w:t xml:space="preserve">ть уплачен в размере половины суммы наложенного </w:t>
      </w:r>
    </w:p>
    <w:p w:rsidR="001D0D02" w:rsidP="000345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</w:p>
    <w:p w:rsidR="0003459D" w:rsidRPr="001D0D02" w:rsidP="000345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административного штрафа, за исключением административных правонарушений, предусмотренных </w:t>
      </w:r>
      <w:hyperlink r:id="rId10" w:history="1">
        <w:r w:rsidRPr="001D0D02">
          <w:rPr>
            <w:rStyle w:val="Hyperlink"/>
            <w:color w:val="auto"/>
            <w:sz w:val="23"/>
            <w:szCs w:val="23"/>
            <w:u w:val="none"/>
          </w:rPr>
          <w:t>статьям</w:t>
        </w:r>
        <w:r w:rsidRPr="001D0D02">
          <w:rPr>
            <w:rStyle w:val="Hyperlink"/>
            <w:color w:val="auto"/>
            <w:sz w:val="23"/>
            <w:szCs w:val="23"/>
            <w:u w:val="none"/>
          </w:rPr>
          <w:t>и 13.15</w:t>
        </w:r>
      </w:hyperlink>
      <w:r w:rsidRPr="001D0D02">
        <w:rPr>
          <w:sz w:val="23"/>
          <w:szCs w:val="23"/>
        </w:rPr>
        <w:t xml:space="preserve">, </w:t>
      </w:r>
      <w:hyperlink r:id="rId11" w:history="1">
        <w:r w:rsidRPr="001D0D02">
          <w:rPr>
            <w:rStyle w:val="Hyperlink"/>
            <w:color w:val="auto"/>
            <w:sz w:val="23"/>
            <w:szCs w:val="23"/>
            <w:u w:val="none"/>
          </w:rPr>
          <w:t>13.37</w:t>
        </w:r>
      </w:hyperlink>
      <w:r w:rsidRPr="001D0D02">
        <w:rPr>
          <w:sz w:val="23"/>
          <w:szCs w:val="23"/>
        </w:rPr>
        <w:t xml:space="preserve">, </w:t>
      </w:r>
      <w:hyperlink r:id="rId12" w:history="1">
        <w:r w:rsidRPr="001D0D02">
          <w:rPr>
            <w:rStyle w:val="Hyperlink"/>
            <w:color w:val="auto"/>
            <w:sz w:val="23"/>
            <w:szCs w:val="23"/>
            <w:u w:val="none"/>
          </w:rPr>
          <w:t>14.31</w:t>
        </w:r>
      </w:hyperlink>
      <w:r w:rsidRPr="001D0D02">
        <w:rPr>
          <w:sz w:val="23"/>
          <w:szCs w:val="23"/>
        </w:rPr>
        <w:t xml:space="preserve">, </w:t>
      </w:r>
      <w:hyperlink r:id="rId13" w:history="1">
        <w:r w:rsidRPr="001D0D02">
          <w:rPr>
            <w:rStyle w:val="Hyperlink"/>
            <w:color w:val="auto"/>
            <w:sz w:val="23"/>
            <w:szCs w:val="23"/>
            <w:u w:val="none"/>
          </w:rPr>
          <w:t>14.31.2</w:t>
        </w:r>
      </w:hyperlink>
      <w:r w:rsidRPr="001D0D02">
        <w:rPr>
          <w:sz w:val="23"/>
          <w:szCs w:val="23"/>
        </w:rPr>
        <w:t xml:space="preserve">, </w:t>
      </w:r>
      <w:hyperlink r:id="rId14" w:history="1">
        <w:r w:rsidRPr="001D0D02">
          <w:rPr>
            <w:rStyle w:val="Hyperlink"/>
            <w:color w:val="auto"/>
            <w:sz w:val="23"/>
            <w:szCs w:val="23"/>
            <w:u w:val="none"/>
          </w:rPr>
          <w:t>частями 5</w:t>
        </w:r>
      </w:hyperlink>
      <w:r w:rsidRPr="001D0D02">
        <w:rPr>
          <w:sz w:val="23"/>
          <w:szCs w:val="23"/>
        </w:rPr>
        <w:t xml:space="preserve"> - </w:t>
      </w:r>
      <w:hyperlink r:id="rId15" w:history="1">
        <w:r w:rsidRPr="001D0D02">
          <w:rPr>
            <w:rStyle w:val="Hyperlink"/>
            <w:color w:val="auto"/>
            <w:sz w:val="23"/>
            <w:szCs w:val="23"/>
            <w:u w:val="none"/>
          </w:rPr>
          <w:t>7 статьи 14.32</w:t>
        </w:r>
      </w:hyperlink>
      <w:r w:rsidRPr="001D0D02">
        <w:rPr>
          <w:sz w:val="23"/>
          <w:szCs w:val="23"/>
        </w:rPr>
        <w:t xml:space="preserve">, </w:t>
      </w:r>
      <w:hyperlink r:id="rId16" w:history="1">
        <w:r w:rsidRPr="001D0D02">
          <w:rPr>
            <w:rStyle w:val="Hyperlink"/>
            <w:color w:val="auto"/>
            <w:sz w:val="23"/>
            <w:szCs w:val="23"/>
            <w:u w:val="none"/>
          </w:rPr>
          <w:t>статьями 14.33</w:t>
        </w:r>
      </w:hyperlink>
      <w:r w:rsidRPr="001D0D02">
        <w:rPr>
          <w:sz w:val="23"/>
          <w:szCs w:val="23"/>
        </w:rPr>
        <w:t xml:space="preserve">, </w:t>
      </w:r>
      <w:hyperlink r:id="rId17" w:history="1">
        <w:r w:rsidRPr="001D0D02">
          <w:rPr>
            <w:rStyle w:val="Hyperlink"/>
            <w:color w:val="auto"/>
            <w:sz w:val="23"/>
            <w:szCs w:val="23"/>
            <w:u w:val="none"/>
          </w:rPr>
          <w:t>14.56</w:t>
        </w:r>
      </w:hyperlink>
      <w:r w:rsidRPr="001D0D02">
        <w:rPr>
          <w:sz w:val="23"/>
          <w:szCs w:val="23"/>
        </w:rPr>
        <w:t xml:space="preserve">, </w:t>
      </w:r>
      <w:hyperlink r:id="rId18" w:history="1">
        <w:r w:rsidRPr="001D0D02">
          <w:rPr>
            <w:rStyle w:val="Hyperlink"/>
            <w:color w:val="auto"/>
            <w:sz w:val="23"/>
            <w:szCs w:val="23"/>
            <w:u w:val="none"/>
          </w:rPr>
          <w:t>15.21</w:t>
        </w:r>
      </w:hyperlink>
      <w:r w:rsidRPr="001D0D02">
        <w:rPr>
          <w:sz w:val="23"/>
          <w:szCs w:val="23"/>
        </w:rPr>
        <w:t xml:space="preserve">, </w:t>
      </w:r>
      <w:hyperlink r:id="rId19" w:history="1">
        <w:r w:rsidRPr="001D0D02">
          <w:rPr>
            <w:rStyle w:val="Hyperlink"/>
            <w:color w:val="auto"/>
            <w:sz w:val="23"/>
            <w:szCs w:val="23"/>
            <w:u w:val="none"/>
          </w:rPr>
          <w:t>15.30</w:t>
        </w:r>
      </w:hyperlink>
      <w:r w:rsidRPr="001D0D02">
        <w:rPr>
          <w:sz w:val="23"/>
          <w:szCs w:val="23"/>
        </w:rPr>
        <w:t xml:space="preserve">, </w:t>
      </w:r>
      <w:hyperlink r:id="rId20" w:history="1">
        <w:r w:rsidRPr="001D0D02">
          <w:rPr>
            <w:rStyle w:val="Hyperlink"/>
            <w:color w:val="auto"/>
            <w:sz w:val="23"/>
            <w:szCs w:val="23"/>
            <w:u w:val="none"/>
          </w:rPr>
          <w:t>19.3</w:t>
        </w:r>
      </w:hyperlink>
      <w:r w:rsidRPr="001D0D02">
        <w:rPr>
          <w:sz w:val="23"/>
          <w:szCs w:val="23"/>
        </w:rPr>
        <w:t xml:space="preserve">, </w:t>
      </w:r>
      <w:hyperlink r:id="rId21" w:history="1">
        <w:r w:rsidRPr="001D0D02">
          <w:rPr>
            <w:rStyle w:val="Hyperlink"/>
            <w:color w:val="auto"/>
            <w:sz w:val="23"/>
            <w:szCs w:val="23"/>
            <w:u w:val="none"/>
          </w:rPr>
          <w:t>частями 1</w:t>
        </w:r>
      </w:hyperlink>
      <w:r w:rsidRPr="001D0D02">
        <w:rPr>
          <w:sz w:val="23"/>
          <w:szCs w:val="23"/>
        </w:rPr>
        <w:t xml:space="preserve"> - </w:t>
      </w:r>
      <w:hyperlink r:id="rId22" w:history="1">
        <w:r w:rsidRPr="001D0D02">
          <w:rPr>
            <w:rStyle w:val="Hyperlink"/>
            <w:color w:val="auto"/>
            <w:sz w:val="23"/>
            <w:szCs w:val="23"/>
            <w:u w:val="none"/>
          </w:rPr>
          <w:t>8.1</w:t>
        </w:r>
      </w:hyperlink>
      <w:r w:rsidRPr="001D0D02">
        <w:rPr>
          <w:sz w:val="23"/>
          <w:szCs w:val="23"/>
        </w:rPr>
        <w:t xml:space="preserve">, </w:t>
      </w:r>
      <w:hyperlink r:id="rId23" w:history="1">
        <w:r w:rsidRPr="001D0D02">
          <w:rPr>
            <w:rStyle w:val="Hyperlink"/>
            <w:color w:val="auto"/>
            <w:sz w:val="23"/>
            <w:szCs w:val="23"/>
            <w:u w:val="none"/>
          </w:rPr>
          <w:t>9.1</w:t>
        </w:r>
      </w:hyperlink>
      <w:r w:rsidRPr="001D0D02">
        <w:rPr>
          <w:sz w:val="23"/>
          <w:szCs w:val="23"/>
        </w:rPr>
        <w:t xml:space="preserve"> - </w:t>
      </w:r>
      <w:hyperlink r:id="rId24" w:history="1">
        <w:r w:rsidRPr="001D0D02">
          <w:rPr>
            <w:rStyle w:val="Hyperlink"/>
            <w:color w:val="auto"/>
            <w:sz w:val="23"/>
            <w:szCs w:val="23"/>
            <w:u w:val="none"/>
          </w:rPr>
          <w:t>39 статьи 19.5</w:t>
        </w:r>
      </w:hyperlink>
      <w:r w:rsidRPr="001D0D02">
        <w:rPr>
          <w:sz w:val="23"/>
          <w:szCs w:val="23"/>
        </w:rPr>
        <w:t xml:space="preserve">, </w:t>
      </w:r>
      <w:hyperlink r:id="rId25" w:history="1">
        <w:r w:rsidRPr="001D0D02">
          <w:rPr>
            <w:rStyle w:val="Hyperlink"/>
            <w:color w:val="auto"/>
            <w:sz w:val="23"/>
            <w:szCs w:val="23"/>
            <w:u w:val="none"/>
          </w:rPr>
          <w:t>статьями 19.5.1</w:t>
        </w:r>
      </w:hyperlink>
      <w:r w:rsidRPr="001D0D02">
        <w:rPr>
          <w:sz w:val="23"/>
          <w:szCs w:val="23"/>
        </w:rPr>
        <w:t xml:space="preserve">, </w:t>
      </w:r>
      <w:hyperlink r:id="rId26" w:history="1">
        <w:r w:rsidRPr="001D0D02">
          <w:rPr>
            <w:rStyle w:val="Hyperlink"/>
            <w:color w:val="auto"/>
            <w:sz w:val="23"/>
            <w:szCs w:val="23"/>
            <w:u w:val="none"/>
          </w:rPr>
          <w:t>19.6</w:t>
        </w:r>
      </w:hyperlink>
      <w:r w:rsidRPr="001D0D02">
        <w:rPr>
          <w:sz w:val="23"/>
          <w:szCs w:val="23"/>
        </w:rPr>
        <w:t xml:space="preserve">, </w:t>
      </w:r>
      <w:hyperlink r:id="rId27" w:history="1">
        <w:r w:rsidRPr="001D0D02">
          <w:rPr>
            <w:rStyle w:val="Hyperlink"/>
            <w:color w:val="auto"/>
            <w:sz w:val="23"/>
            <w:szCs w:val="23"/>
            <w:u w:val="none"/>
          </w:rPr>
          <w:t>19.8</w:t>
        </w:r>
      </w:hyperlink>
      <w:r w:rsidRPr="001D0D02">
        <w:rPr>
          <w:sz w:val="23"/>
          <w:szCs w:val="23"/>
        </w:rPr>
        <w:t xml:space="preserve"> - </w:t>
      </w:r>
      <w:hyperlink r:id="rId28" w:history="1">
        <w:r w:rsidRPr="001D0D02">
          <w:rPr>
            <w:rStyle w:val="Hyperlink"/>
            <w:color w:val="auto"/>
            <w:sz w:val="23"/>
            <w:szCs w:val="23"/>
            <w:u w:val="none"/>
          </w:rPr>
          <w:t>19.8.2</w:t>
        </w:r>
      </w:hyperlink>
      <w:r w:rsidRPr="001D0D02">
        <w:rPr>
          <w:sz w:val="23"/>
          <w:szCs w:val="23"/>
        </w:rPr>
        <w:t xml:space="preserve">, </w:t>
      </w:r>
      <w:hyperlink r:id="rId29" w:history="1">
        <w:r w:rsidRPr="001D0D02">
          <w:rPr>
            <w:rStyle w:val="Hyperlink"/>
            <w:color w:val="auto"/>
            <w:sz w:val="23"/>
            <w:szCs w:val="23"/>
            <w:u w:val="none"/>
          </w:rPr>
          <w:t>19.23</w:t>
        </w:r>
      </w:hyperlink>
      <w:r w:rsidRPr="001D0D02">
        <w:rPr>
          <w:sz w:val="23"/>
          <w:szCs w:val="23"/>
        </w:rPr>
        <w:t xml:space="preserve">, </w:t>
      </w:r>
      <w:hyperlink r:id="rId30" w:history="1">
        <w:r w:rsidRPr="001D0D02">
          <w:rPr>
            <w:rStyle w:val="Hyperlink"/>
            <w:color w:val="auto"/>
            <w:sz w:val="23"/>
            <w:szCs w:val="23"/>
            <w:u w:val="none"/>
          </w:rPr>
          <w:t>частями 2</w:t>
        </w:r>
      </w:hyperlink>
      <w:r w:rsidRPr="001D0D02">
        <w:rPr>
          <w:sz w:val="23"/>
          <w:szCs w:val="23"/>
        </w:rPr>
        <w:t xml:space="preserve"> и </w:t>
      </w:r>
      <w:hyperlink r:id="rId31" w:history="1">
        <w:r w:rsidRPr="001D0D02">
          <w:rPr>
            <w:rStyle w:val="Hyperlink"/>
            <w:color w:val="auto"/>
            <w:sz w:val="23"/>
            <w:szCs w:val="23"/>
            <w:u w:val="none"/>
          </w:rPr>
          <w:t>3 статьи 19.27</w:t>
        </w:r>
      </w:hyperlink>
      <w:r w:rsidRPr="001D0D02">
        <w:rPr>
          <w:sz w:val="23"/>
          <w:szCs w:val="23"/>
        </w:rPr>
        <w:t xml:space="preserve">, </w:t>
      </w:r>
      <w:hyperlink r:id="rId32" w:history="1">
        <w:r w:rsidRPr="001D0D02">
          <w:rPr>
            <w:rStyle w:val="Hyperlink"/>
            <w:color w:val="auto"/>
            <w:sz w:val="23"/>
            <w:szCs w:val="23"/>
            <w:u w:val="none"/>
          </w:rPr>
          <w:t>статьями 19.28</w:t>
        </w:r>
      </w:hyperlink>
      <w:r w:rsidRPr="001D0D02">
        <w:rPr>
          <w:sz w:val="23"/>
          <w:szCs w:val="23"/>
        </w:rPr>
        <w:t xml:space="preserve">, </w:t>
      </w:r>
      <w:hyperlink r:id="rId33" w:history="1">
        <w:r w:rsidRPr="001D0D02">
          <w:rPr>
            <w:rStyle w:val="Hyperlink"/>
            <w:color w:val="auto"/>
            <w:sz w:val="23"/>
            <w:szCs w:val="23"/>
            <w:u w:val="none"/>
          </w:rPr>
          <w:t>19.29</w:t>
        </w:r>
      </w:hyperlink>
      <w:r w:rsidRPr="001D0D02">
        <w:rPr>
          <w:sz w:val="23"/>
          <w:szCs w:val="23"/>
        </w:rPr>
        <w:t xml:space="preserve">, </w:t>
      </w:r>
      <w:hyperlink r:id="rId34" w:history="1">
        <w:r w:rsidRPr="001D0D02">
          <w:rPr>
            <w:rStyle w:val="Hyperlink"/>
            <w:color w:val="auto"/>
            <w:sz w:val="23"/>
            <w:szCs w:val="23"/>
            <w:u w:val="none"/>
          </w:rPr>
          <w:t>19.30</w:t>
        </w:r>
      </w:hyperlink>
      <w:r w:rsidRPr="001D0D02">
        <w:rPr>
          <w:sz w:val="23"/>
          <w:szCs w:val="23"/>
        </w:rPr>
        <w:t xml:space="preserve">, </w:t>
      </w:r>
      <w:hyperlink r:id="rId35" w:history="1">
        <w:r w:rsidRPr="001D0D02">
          <w:rPr>
            <w:rStyle w:val="Hyperlink"/>
            <w:color w:val="auto"/>
            <w:sz w:val="23"/>
            <w:szCs w:val="23"/>
            <w:u w:val="none"/>
          </w:rPr>
          <w:t>19.33</w:t>
        </w:r>
      </w:hyperlink>
      <w:r w:rsidRPr="001D0D02">
        <w:rPr>
          <w:sz w:val="23"/>
          <w:szCs w:val="23"/>
        </w:rPr>
        <w:t xml:space="preserve">, </w:t>
      </w:r>
      <w:hyperlink r:id="rId36" w:history="1">
        <w:r w:rsidRPr="001D0D02">
          <w:rPr>
            <w:rStyle w:val="Hyperlink"/>
            <w:color w:val="auto"/>
            <w:sz w:val="23"/>
            <w:szCs w:val="23"/>
            <w:u w:val="none"/>
          </w:rPr>
          <w:t>19.34</w:t>
        </w:r>
      </w:hyperlink>
      <w:r w:rsidRPr="001D0D02">
        <w:rPr>
          <w:sz w:val="23"/>
          <w:szCs w:val="23"/>
        </w:rPr>
        <w:t xml:space="preserve">, </w:t>
      </w:r>
      <w:hyperlink r:id="rId37" w:history="1">
        <w:r w:rsidRPr="001D0D02">
          <w:rPr>
            <w:rStyle w:val="Hyperlink"/>
            <w:color w:val="auto"/>
            <w:sz w:val="23"/>
            <w:szCs w:val="23"/>
            <w:u w:val="none"/>
          </w:rPr>
          <w:t>20.3</w:t>
        </w:r>
      </w:hyperlink>
      <w:r w:rsidRPr="001D0D02">
        <w:rPr>
          <w:sz w:val="23"/>
          <w:szCs w:val="23"/>
        </w:rPr>
        <w:t xml:space="preserve">, </w:t>
      </w:r>
      <w:hyperlink r:id="rId38" w:history="1">
        <w:r w:rsidRPr="001D0D02">
          <w:rPr>
            <w:rStyle w:val="Hyperlink"/>
            <w:color w:val="auto"/>
            <w:sz w:val="23"/>
            <w:szCs w:val="23"/>
            <w:u w:val="none"/>
          </w:rPr>
          <w:t xml:space="preserve">частью </w:t>
        </w:r>
        <w:r w:rsidRPr="001D0D02">
          <w:rPr>
            <w:rStyle w:val="Hyperlink"/>
            <w:color w:val="auto"/>
            <w:sz w:val="23"/>
            <w:szCs w:val="23"/>
            <w:u w:val="none"/>
          </w:rPr>
          <w:t>2 статьи 20.28</w:t>
        </w:r>
      </w:hyperlink>
      <w:r w:rsidRPr="001D0D02">
        <w:rPr>
          <w:sz w:val="23"/>
          <w:szCs w:val="23"/>
        </w:rPr>
        <w:t xml:space="preserve"> настоящего Кодекса.</w:t>
      </w:r>
    </w:p>
    <w:p w:rsidR="0003459D" w:rsidRPr="001D0D02" w:rsidP="000345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Таким образом, условиями  применения части 1.3-3 статьи 32.2 являются выявление правонарушения в ходе государственного контроля и отсутствие правонарушения в числе исключений, при которых уплата штрафа в уменьшенном разме</w:t>
      </w:r>
      <w:r w:rsidRPr="001D0D02">
        <w:rPr>
          <w:sz w:val="23"/>
          <w:szCs w:val="23"/>
        </w:rPr>
        <w:t>ре невозможна.</w:t>
      </w:r>
    </w:p>
    <w:p w:rsidR="0003459D" w:rsidRPr="001D0D02" w:rsidP="000345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Ч.1 ст. 5.63 КоАП РФ не входит в перечень исключений, не предусматривающих возможность уплаты штрафа в размере половины суммы наложенного административного штрафа.</w:t>
      </w:r>
    </w:p>
    <w:p w:rsidR="0003459D" w:rsidRPr="001D0D02" w:rsidP="000905C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Постановлением Конституционного Суда Российской Федерации от 18 июля 2024 год</w:t>
      </w:r>
      <w:r w:rsidRPr="001D0D02">
        <w:rPr>
          <w:sz w:val="23"/>
          <w:szCs w:val="23"/>
        </w:rPr>
        <w:t xml:space="preserve">а №39-П «По делу о проверке конституционности положения части 1.3-3 статьи 32.2 </w:t>
      </w:r>
      <w:r w:rsidRPr="001D0D02">
        <w:rPr>
          <w:sz w:val="23"/>
          <w:szCs w:val="23"/>
        </w:rPr>
        <w:t>Кодекса Российской Федерации об административных правонарушениях в связи с жалобой общества с ограниченной ответственностью «НТСИ Телеком»</w:t>
      </w:r>
      <w:r w:rsidR="000905C3">
        <w:rPr>
          <w:sz w:val="23"/>
          <w:szCs w:val="23"/>
        </w:rPr>
        <w:t xml:space="preserve"> </w:t>
      </w:r>
      <w:r w:rsidRPr="001D0D02">
        <w:rPr>
          <w:sz w:val="23"/>
          <w:szCs w:val="23"/>
        </w:rPr>
        <w:t xml:space="preserve">положение </w:t>
      </w:r>
      <w:hyperlink r:id="rId39" w:history="1">
        <w:r w:rsidRPr="001D0D02">
          <w:rPr>
            <w:rStyle w:val="Hyperlink"/>
            <w:color w:val="auto"/>
            <w:sz w:val="23"/>
            <w:szCs w:val="23"/>
            <w:u w:val="none"/>
          </w:rPr>
          <w:t>части 1.3-3 статьи 32.2</w:t>
        </w:r>
      </w:hyperlink>
      <w:r w:rsidRPr="001D0D02">
        <w:rPr>
          <w:sz w:val="23"/>
          <w:szCs w:val="23"/>
        </w:rPr>
        <w:t xml:space="preserve"> КоАП Российской Федерации признано не соответствующим </w:t>
      </w:r>
      <w:hyperlink r:id="rId40" w:history="1">
        <w:r w:rsidRPr="001D0D02">
          <w:rPr>
            <w:rStyle w:val="Hyperlink"/>
            <w:color w:val="auto"/>
            <w:sz w:val="23"/>
            <w:szCs w:val="23"/>
            <w:u w:val="none"/>
          </w:rPr>
          <w:t>Конституции</w:t>
        </w:r>
      </w:hyperlink>
      <w:r w:rsidRPr="001D0D02">
        <w:rPr>
          <w:sz w:val="23"/>
          <w:szCs w:val="23"/>
        </w:rPr>
        <w:t xml:space="preserve"> Российской Федерации, ее </w:t>
      </w:r>
      <w:hyperlink r:id="rId41" w:history="1">
        <w:r w:rsidRPr="001D0D02">
          <w:rPr>
            <w:rStyle w:val="Hyperlink"/>
            <w:color w:val="auto"/>
            <w:sz w:val="23"/>
            <w:szCs w:val="23"/>
            <w:u w:val="none"/>
          </w:rPr>
          <w:t>статьям 19 (части 1</w:t>
        </w:r>
      </w:hyperlink>
      <w:r w:rsidRPr="001D0D02">
        <w:rPr>
          <w:sz w:val="23"/>
          <w:szCs w:val="23"/>
        </w:rPr>
        <w:t xml:space="preserve"> и </w:t>
      </w:r>
      <w:hyperlink r:id="rId42" w:history="1">
        <w:r w:rsidRPr="001D0D02">
          <w:rPr>
            <w:rStyle w:val="Hyperlink"/>
            <w:color w:val="auto"/>
            <w:sz w:val="23"/>
            <w:szCs w:val="23"/>
            <w:u w:val="none"/>
          </w:rPr>
          <w:t>2</w:t>
        </w:r>
      </w:hyperlink>
      <w:r w:rsidRPr="001D0D02">
        <w:rPr>
          <w:sz w:val="23"/>
          <w:szCs w:val="23"/>
        </w:rPr>
        <w:t xml:space="preserve">), </w:t>
      </w:r>
      <w:hyperlink r:id="rId43" w:history="1">
        <w:r w:rsidRPr="001D0D02">
          <w:rPr>
            <w:rStyle w:val="Hyperlink"/>
            <w:color w:val="auto"/>
            <w:sz w:val="23"/>
            <w:szCs w:val="23"/>
            <w:u w:val="none"/>
          </w:rPr>
          <w:t>34 (часть 1)</w:t>
        </w:r>
      </w:hyperlink>
      <w:r w:rsidRPr="001D0D02">
        <w:rPr>
          <w:sz w:val="23"/>
          <w:szCs w:val="23"/>
        </w:rPr>
        <w:t xml:space="preserve">, </w:t>
      </w:r>
      <w:hyperlink r:id="rId44" w:history="1">
        <w:r w:rsidRPr="001D0D02">
          <w:rPr>
            <w:rStyle w:val="Hyperlink"/>
            <w:color w:val="auto"/>
            <w:sz w:val="23"/>
            <w:szCs w:val="23"/>
            <w:u w:val="none"/>
          </w:rPr>
          <w:t>35 (части 1</w:t>
        </w:r>
      </w:hyperlink>
      <w:r w:rsidRPr="001D0D02">
        <w:rPr>
          <w:sz w:val="23"/>
          <w:szCs w:val="23"/>
        </w:rPr>
        <w:t xml:space="preserve">, </w:t>
      </w:r>
      <w:hyperlink r:id="rId45" w:history="1">
        <w:r w:rsidRPr="001D0D02">
          <w:rPr>
            <w:rStyle w:val="Hyperlink"/>
            <w:color w:val="auto"/>
            <w:sz w:val="23"/>
            <w:szCs w:val="23"/>
            <w:u w:val="none"/>
          </w:rPr>
          <w:t>2</w:t>
        </w:r>
      </w:hyperlink>
      <w:r w:rsidRPr="001D0D02">
        <w:rPr>
          <w:sz w:val="23"/>
          <w:szCs w:val="23"/>
        </w:rPr>
        <w:t xml:space="preserve"> и </w:t>
      </w:r>
      <w:hyperlink r:id="rId46" w:history="1">
        <w:r w:rsidRPr="001D0D02">
          <w:rPr>
            <w:rStyle w:val="Hyperlink"/>
            <w:color w:val="auto"/>
            <w:sz w:val="23"/>
            <w:szCs w:val="23"/>
            <w:u w:val="none"/>
          </w:rPr>
          <w:t>3</w:t>
        </w:r>
      </w:hyperlink>
      <w:r w:rsidRPr="001D0D02">
        <w:rPr>
          <w:sz w:val="23"/>
          <w:szCs w:val="23"/>
        </w:rPr>
        <w:t>)</w:t>
      </w:r>
      <w:r w:rsidRPr="001D0D02">
        <w:rPr>
          <w:sz w:val="23"/>
          <w:szCs w:val="23"/>
        </w:rPr>
        <w:t xml:space="preserve">, </w:t>
      </w:r>
      <w:hyperlink r:id="rId47" w:history="1">
        <w:r w:rsidRPr="001D0D02">
          <w:rPr>
            <w:rStyle w:val="Hyperlink"/>
            <w:color w:val="auto"/>
            <w:sz w:val="23"/>
            <w:szCs w:val="23"/>
            <w:u w:val="none"/>
          </w:rPr>
          <w:t>55 (часть 3)</w:t>
        </w:r>
      </w:hyperlink>
      <w:r w:rsidRPr="001D0D02">
        <w:rPr>
          <w:sz w:val="23"/>
          <w:szCs w:val="23"/>
        </w:rPr>
        <w:t xml:space="preserve"> и </w:t>
      </w:r>
      <w:hyperlink r:id="rId48" w:history="1">
        <w:r w:rsidRPr="001D0D02">
          <w:rPr>
            <w:rStyle w:val="Hyperlink"/>
            <w:color w:val="auto"/>
            <w:sz w:val="23"/>
            <w:szCs w:val="23"/>
            <w:u w:val="none"/>
          </w:rPr>
          <w:t>75.1</w:t>
        </w:r>
      </w:hyperlink>
      <w:r w:rsidRPr="001D0D02">
        <w:rPr>
          <w:sz w:val="23"/>
          <w:szCs w:val="23"/>
        </w:rPr>
        <w:t>, в той мере, в какой</w:t>
      </w:r>
      <w:r w:rsidRPr="001D0D02">
        <w:rPr>
          <w:sz w:val="23"/>
          <w:szCs w:val="23"/>
        </w:rPr>
        <w:t xml:space="preserve"> оно в системе действующего правового регулирования и по смыслу, придаваемому ему судебным толкованием, не предоставляет возможности льготной (в половинном размере) уплаты административного штрафа в случае выявления административного правонарушения в ходе </w:t>
      </w:r>
      <w:r w:rsidRPr="001D0D02">
        <w:rPr>
          <w:sz w:val="23"/>
          <w:szCs w:val="23"/>
        </w:rPr>
        <w:t>проверки, проведенной органами прокуратуры.</w:t>
      </w:r>
    </w:p>
    <w:p w:rsidR="0003459D" w:rsidRPr="001D0D02" w:rsidP="000345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Вышеуказанным Постановлением Конституционного Суда Российской Федерации от 18 июля 2024 года №39-П федеральному законодателю надлежит - исходя из требований </w:t>
      </w:r>
      <w:hyperlink r:id="rId40" w:history="1">
        <w:r w:rsidRPr="001D0D02">
          <w:rPr>
            <w:rStyle w:val="Hyperlink"/>
            <w:color w:val="auto"/>
            <w:sz w:val="23"/>
            <w:szCs w:val="23"/>
            <w:u w:val="none"/>
          </w:rPr>
          <w:t>Конституции</w:t>
        </w:r>
      </w:hyperlink>
      <w:r w:rsidRPr="001D0D02">
        <w:rPr>
          <w:sz w:val="23"/>
          <w:szCs w:val="23"/>
        </w:rPr>
        <w:t xml:space="preserve"> Российской Федерации и с учетом правовых позиций Конституционного Суда Российской Федерации, выраженных в настоящем Постановлении, - внести в правовое регулирование необходимые изменения. Впредь до внесения изме</w:t>
      </w:r>
      <w:r w:rsidRPr="001D0D02">
        <w:rPr>
          <w:sz w:val="23"/>
          <w:szCs w:val="23"/>
        </w:rPr>
        <w:t xml:space="preserve">нений в правовое регулирование в соответствии с настоящим Постановлением в случае выявления административного правонарушения в ходе проверки, проведенной органами прокуратуры, должна предоставляться предусмотренная положением </w:t>
      </w:r>
      <w:hyperlink r:id="rId39" w:history="1">
        <w:r w:rsidRPr="001D0D02">
          <w:rPr>
            <w:rStyle w:val="Hyperlink"/>
            <w:color w:val="auto"/>
            <w:sz w:val="23"/>
            <w:szCs w:val="23"/>
            <w:u w:val="none"/>
          </w:rPr>
          <w:t>части 1.3-3 статьи 32.2</w:t>
        </w:r>
      </w:hyperlink>
      <w:r w:rsidRPr="001D0D02">
        <w:rPr>
          <w:sz w:val="23"/>
          <w:szCs w:val="23"/>
        </w:rPr>
        <w:t xml:space="preserve"> КоАП Российской Федерации возможность льготной (в половинном размере) уплаты административного штрафа.</w:t>
      </w:r>
    </w:p>
    <w:p w:rsidR="0003459D" w:rsidRPr="001D0D02" w:rsidP="000345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С учетом изложенного, применяя Постановление Конс</w:t>
      </w:r>
      <w:r w:rsidRPr="001D0D02">
        <w:rPr>
          <w:sz w:val="23"/>
          <w:szCs w:val="23"/>
        </w:rPr>
        <w:t>титуционного Суда Российской Федерации от 18 июля 2024 года №39-П, мировой судья полагает необходимым разъяснить Сеитхалиловой Э.Р. в резолютивной части настоящего постановления, что, в соответствии с ч. 1.3-3 статьи 32.2 КоАП РФ, что при уплате администра</w:t>
      </w:r>
      <w:r w:rsidRPr="001D0D02">
        <w:rPr>
          <w:sz w:val="23"/>
          <w:szCs w:val="23"/>
        </w:rPr>
        <w:t>тивного штрафа за административного правонарушения, выявленного в ходе проверки, проведенной органами прокуратуры, лицом,  привлечённым к административной ответственности за совершение данного административного правонарушения, либо иным физическим или юрид</w:t>
      </w:r>
      <w:r w:rsidRPr="001D0D02">
        <w:rPr>
          <w:sz w:val="23"/>
          <w:szCs w:val="23"/>
        </w:rPr>
        <w:t>ическим лицом не позднее двадцати дней со дня вынесения постановления о наложении административного штрафа административный штраф должен быть уплачен в размере половины суммы наложенного административного штрафа.</w:t>
      </w:r>
    </w:p>
    <w:p w:rsidR="0003459D" w:rsidRPr="001D0D02" w:rsidP="0003459D">
      <w:pPr>
        <w:ind w:firstLine="540"/>
        <w:jc w:val="both"/>
        <w:rPr>
          <w:b/>
          <w:sz w:val="23"/>
          <w:szCs w:val="23"/>
          <w:lang w:bidi="ru-RU"/>
        </w:rPr>
      </w:pPr>
      <w:r w:rsidRPr="001D0D02">
        <w:rPr>
          <w:sz w:val="23"/>
          <w:szCs w:val="23"/>
          <w:lang w:bidi="ru-RU"/>
        </w:rPr>
        <w:t>Порядок и сроки привлечения к административ</w:t>
      </w:r>
      <w:r w:rsidRPr="001D0D02">
        <w:rPr>
          <w:sz w:val="23"/>
          <w:szCs w:val="23"/>
          <w:lang w:bidi="ru-RU"/>
        </w:rPr>
        <w:t xml:space="preserve">ной ответственности соответствуют требованиям </w:t>
      </w:r>
      <w:hyperlink r:id="rId4" w:history="1">
        <w:r w:rsidRPr="001D0D02">
          <w:rPr>
            <w:rStyle w:val="Hyperlink"/>
            <w:color w:val="auto"/>
            <w:sz w:val="23"/>
            <w:szCs w:val="23"/>
            <w:u w:val="none"/>
            <w:lang w:bidi="ru-RU"/>
          </w:rPr>
          <w:t>КоАП</w:t>
        </w:r>
      </w:hyperlink>
      <w:r w:rsidRPr="001D0D02">
        <w:rPr>
          <w:sz w:val="23"/>
          <w:szCs w:val="23"/>
          <w:lang w:bidi="ru-RU"/>
        </w:rPr>
        <w:t xml:space="preserve"> РФ. Обстоятельств, исключающих производства по административному делу, не установлено.</w:t>
      </w:r>
    </w:p>
    <w:p w:rsidR="001D0D02" w:rsidP="0003459D">
      <w:pPr>
        <w:pStyle w:val="Heading1"/>
        <w:spacing w:before="0" w:after="0"/>
        <w:ind w:right="-450" w:firstLine="709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1D0D02" w:rsidP="0003459D">
      <w:pPr>
        <w:pStyle w:val="Heading1"/>
        <w:spacing w:before="0" w:after="0"/>
        <w:ind w:right="-450" w:firstLine="709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1D0D02" w:rsidP="0003459D">
      <w:pPr>
        <w:pStyle w:val="Heading1"/>
        <w:spacing w:before="0" w:after="0"/>
        <w:ind w:right="-450" w:firstLine="709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1D0D02" w:rsidP="0003459D">
      <w:pPr>
        <w:pStyle w:val="Heading1"/>
        <w:spacing w:before="0" w:after="0"/>
        <w:ind w:right="-450" w:firstLine="709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03459D" w:rsidRPr="001D0D02" w:rsidP="0003459D">
      <w:pPr>
        <w:pStyle w:val="Heading1"/>
        <w:spacing w:before="0" w:after="0"/>
        <w:ind w:right="-450" w:firstLine="709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1D0D02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Руководствуясь ст. ст. </w:t>
      </w:r>
      <w:r w:rsidRPr="001D0D02">
        <w:rPr>
          <w:rFonts w:ascii="Times New Roman" w:hAnsi="Times New Roman" w:cs="Times New Roman"/>
          <w:b w:val="0"/>
          <w:color w:val="auto"/>
          <w:sz w:val="23"/>
          <w:szCs w:val="23"/>
        </w:rPr>
        <w:t>29.9-29.11 КоАП РФ, -</w:t>
      </w:r>
    </w:p>
    <w:p w:rsidR="0003459D" w:rsidRPr="001D0D02" w:rsidP="0003459D">
      <w:pPr>
        <w:rPr>
          <w:sz w:val="23"/>
          <w:szCs w:val="23"/>
          <w:lang w:eastAsia="en-US"/>
        </w:rPr>
      </w:pPr>
    </w:p>
    <w:p w:rsidR="0003459D" w:rsidRPr="001D0D02" w:rsidP="0003459D">
      <w:pPr>
        <w:ind w:right="-450" w:firstLine="709"/>
        <w:jc w:val="center"/>
        <w:rPr>
          <w:b/>
          <w:bCs/>
          <w:sz w:val="23"/>
          <w:szCs w:val="23"/>
        </w:rPr>
      </w:pPr>
      <w:r w:rsidRPr="001D0D02">
        <w:rPr>
          <w:b/>
          <w:bCs/>
          <w:sz w:val="23"/>
          <w:szCs w:val="23"/>
        </w:rPr>
        <w:t>ПОСТАНОВИЛ:</w:t>
      </w:r>
    </w:p>
    <w:p w:rsidR="0003459D" w:rsidRPr="001D0D02" w:rsidP="0003459D">
      <w:pPr>
        <w:ind w:right="-450" w:firstLine="709"/>
        <w:jc w:val="center"/>
        <w:rPr>
          <w:b/>
          <w:bCs/>
          <w:sz w:val="23"/>
          <w:szCs w:val="23"/>
        </w:rPr>
      </w:pPr>
    </w:p>
    <w:p w:rsidR="0003459D" w:rsidRPr="001D0D02" w:rsidP="00CA54C9">
      <w:pPr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Признать </w:t>
      </w:r>
      <w:r w:rsidRPr="001D0D02">
        <w:rPr>
          <w:sz w:val="23"/>
          <w:szCs w:val="23"/>
        </w:rPr>
        <w:t>Сеитхалиловой</w:t>
      </w:r>
      <w:r w:rsidRPr="001D0D02">
        <w:rPr>
          <w:sz w:val="23"/>
          <w:szCs w:val="23"/>
        </w:rPr>
        <w:t xml:space="preserve"> </w:t>
      </w:r>
      <w:r w:rsidRPr="001D0D02">
        <w:rPr>
          <w:sz w:val="23"/>
          <w:szCs w:val="23"/>
        </w:rPr>
        <w:t>Эльмаз</w:t>
      </w:r>
      <w:r w:rsidRPr="001D0D02">
        <w:rPr>
          <w:sz w:val="23"/>
          <w:szCs w:val="23"/>
        </w:rPr>
        <w:t xml:space="preserve">  </w:t>
      </w:r>
      <w:r w:rsidRPr="001D0D02">
        <w:rPr>
          <w:sz w:val="23"/>
          <w:szCs w:val="23"/>
        </w:rPr>
        <w:t>Ризвановны</w:t>
      </w:r>
      <w:r w:rsidRPr="001D0D02">
        <w:rPr>
          <w:sz w:val="23"/>
          <w:szCs w:val="23"/>
        </w:rPr>
        <w:t xml:space="preserve">, </w:t>
      </w:r>
      <w:r w:rsidR="00972286">
        <w:rPr>
          <w:color w:val="000000"/>
          <w:sz w:val="28"/>
          <w:szCs w:val="28"/>
        </w:rPr>
        <w:t>/ДАННЫЕ ИЗЪЯТЫ/</w:t>
      </w:r>
      <w:r w:rsidRPr="001D0D02">
        <w:rPr>
          <w:sz w:val="23"/>
          <w:szCs w:val="23"/>
        </w:rPr>
        <w:t>, виновной в совершении административного правонарушения, предусмотренного ч.1 ст. 5.63 КоАП РФ, и назначить ей наказание в виде административного штрафа в размере 3000 (трех тысяч) рублей.</w:t>
      </w:r>
    </w:p>
    <w:p w:rsidR="00121789" w:rsidRPr="001D0D02" w:rsidP="00CA54C9">
      <w:pPr>
        <w:ind w:right="-1" w:firstLine="709"/>
        <w:jc w:val="both"/>
        <w:rPr>
          <w:color w:val="FF0000"/>
          <w:sz w:val="23"/>
          <w:szCs w:val="23"/>
        </w:rPr>
      </w:pPr>
      <w:r w:rsidRPr="001D0D02">
        <w:rPr>
          <w:sz w:val="23"/>
          <w:szCs w:val="23"/>
        </w:rPr>
        <w:t>В соответствии со ст.32.2 КоАП</w:t>
      </w:r>
      <w:r w:rsidRPr="001D0D02">
        <w:rPr>
          <w:sz w:val="23"/>
          <w:szCs w:val="23"/>
        </w:rPr>
        <w:t xml:space="preserve">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 УФК по Респу</w:t>
      </w:r>
      <w:r w:rsidRPr="001D0D02">
        <w:rPr>
          <w:sz w:val="23"/>
          <w:szCs w:val="23"/>
        </w:rPr>
        <w:t xml:space="preserve">блике Крым (Министерство юстиции Республики Крым), юридический адрес:295000, Республика Крым,  г. Симферополь, ул. Набережная им.60-летия СССР, д.28, почтовый адрес: 295000, Республика Крым,  г. Симферополь, ул. Набережная им.60-летия СССР, д.28, </w:t>
      </w:r>
      <w:r w:rsidRPr="001D0D02">
        <w:rPr>
          <w:sz w:val="23"/>
          <w:szCs w:val="23"/>
        </w:rPr>
        <w:t>наименова</w:t>
      </w:r>
      <w:r w:rsidRPr="001D0D02">
        <w:rPr>
          <w:sz w:val="23"/>
          <w:szCs w:val="23"/>
        </w:rPr>
        <w:t>ние банка: Отделение Республика Крым Банка России// УФК по  Республике Крым, ИНН 9102013284, КПП 910201001, БИК 013510002, единый казначейский счет 40102810645370000035, казначейский счет 03100643000000017500, лицевой счет 04752203230 в УФК по Республике К</w:t>
      </w:r>
      <w:r w:rsidRPr="001D0D02">
        <w:rPr>
          <w:sz w:val="23"/>
          <w:szCs w:val="23"/>
        </w:rPr>
        <w:t xml:space="preserve">рым, код сводного реестра 35220323, ОКТМО 35701000, </w:t>
      </w:r>
      <w:r w:rsidRPr="001D0D02" w:rsidR="000E07F8">
        <w:rPr>
          <w:sz w:val="23"/>
          <w:szCs w:val="23"/>
        </w:rPr>
        <w:t>КБК: 828 1 16 01053 01 0063</w:t>
      </w:r>
      <w:r w:rsidRPr="001D0D02">
        <w:rPr>
          <w:sz w:val="23"/>
          <w:szCs w:val="23"/>
        </w:rPr>
        <w:t xml:space="preserve"> 140, УИН: 0410760300185001152505111. </w:t>
      </w:r>
    </w:p>
    <w:p w:rsidR="0003459D" w:rsidRPr="001D0D02" w:rsidP="00CA54C9">
      <w:pPr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>Разъяснить, что в  соответствии с ч.1.3-3 ст. 32.2 КоАП РФ, что при уплате административного штрафа  за административное правонарушение, в</w:t>
      </w:r>
      <w:r w:rsidRPr="001D0D02">
        <w:rPr>
          <w:sz w:val="23"/>
          <w:szCs w:val="23"/>
        </w:rPr>
        <w:t xml:space="preserve">ыявленное в ходе проверки, проведенной органами прокуратуры, лицом привлечённым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</w:t>
      </w:r>
      <w:r w:rsidRPr="001D0D02">
        <w:rPr>
          <w:sz w:val="23"/>
          <w:szCs w:val="23"/>
        </w:rPr>
        <w:t>постановления о наложении административного штрафа административный штраф должен быть уплачен в размере половины суммы наложенного административного штрафа.</w:t>
      </w:r>
    </w:p>
    <w:p w:rsidR="0003459D" w:rsidRPr="001D0D02" w:rsidP="00CA54C9">
      <w:pPr>
        <w:tabs>
          <w:tab w:val="left" w:pos="2408"/>
        </w:tabs>
        <w:ind w:right="-1" w:firstLine="709"/>
        <w:jc w:val="both"/>
        <w:rPr>
          <w:sz w:val="23"/>
          <w:szCs w:val="23"/>
          <w:shd w:val="clear" w:color="auto" w:fill="FFFFFF"/>
        </w:rPr>
      </w:pPr>
      <w:r w:rsidRPr="001D0D02">
        <w:rPr>
          <w:sz w:val="23"/>
          <w:szCs w:val="23"/>
          <w:shd w:val="clear" w:color="auto" w:fill="FFFFFF"/>
        </w:rPr>
        <w:t>Оригинал документа, свидетельствующего об уплате административного штрафа (оригинал квитанции или п</w:t>
      </w:r>
      <w:r w:rsidRPr="001D0D02">
        <w:rPr>
          <w:sz w:val="23"/>
          <w:szCs w:val="23"/>
          <w:shd w:val="clear" w:color="auto" w:fill="FFFFFF"/>
        </w:rPr>
        <w:t>латежного поручения), необходимо представить в судебный участок №18 Центрального судебного района г. Симферополь.</w:t>
      </w:r>
    </w:p>
    <w:p w:rsidR="0003459D" w:rsidRPr="001D0D02" w:rsidP="00CA54C9">
      <w:pPr>
        <w:ind w:right="-1" w:firstLine="709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Отсутствие оригинала документа, свидетельствующего об уплате штрафа, по истечении вышеуказанного срока является основанием для направления </w:t>
      </w:r>
      <w:r w:rsidRPr="001D0D02">
        <w:rPr>
          <w:sz w:val="23"/>
          <w:szCs w:val="23"/>
        </w:rPr>
        <w:t>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3459D" w:rsidRPr="001D0D02" w:rsidP="00CA54C9">
      <w:pPr>
        <w:ind w:right="-1" w:firstLine="709"/>
        <w:jc w:val="both"/>
        <w:rPr>
          <w:sz w:val="23"/>
          <w:szCs w:val="23"/>
        </w:rPr>
      </w:pPr>
      <w:r w:rsidRPr="001D0D02">
        <w:rPr>
          <w:color w:val="000000"/>
          <w:sz w:val="23"/>
          <w:szCs w:val="23"/>
          <w:shd w:val="clear" w:color="auto" w:fill="FFFFFF"/>
        </w:rPr>
        <w:t>Постано</w:t>
      </w:r>
      <w:r w:rsidRPr="001D0D02">
        <w:rPr>
          <w:color w:val="000000"/>
          <w:sz w:val="23"/>
          <w:szCs w:val="23"/>
          <w:shd w:val="clear" w:color="auto" w:fill="FFFFFF"/>
        </w:rPr>
        <w:t xml:space="preserve">вление может быть обжаловано в Центральный районный суд города Симферополя </w:t>
      </w:r>
      <w:r w:rsidRPr="001D0D02" w:rsidR="00121789">
        <w:rPr>
          <w:color w:val="000000"/>
          <w:sz w:val="23"/>
          <w:szCs w:val="23"/>
          <w:shd w:val="clear" w:color="auto" w:fill="FFFFFF"/>
        </w:rPr>
        <w:t xml:space="preserve">Республики Крым </w:t>
      </w:r>
      <w:r w:rsidRPr="001D0D02">
        <w:rPr>
          <w:color w:val="000000"/>
          <w:sz w:val="23"/>
          <w:szCs w:val="23"/>
          <w:shd w:val="clear" w:color="auto" w:fill="FFFFFF"/>
        </w:rPr>
        <w:t xml:space="preserve">в течение десяти </w:t>
      </w:r>
      <w:r w:rsidRPr="001D0D02" w:rsidR="00121789">
        <w:rPr>
          <w:color w:val="000000"/>
          <w:sz w:val="23"/>
          <w:szCs w:val="23"/>
          <w:shd w:val="clear" w:color="auto" w:fill="FFFFFF"/>
        </w:rPr>
        <w:t xml:space="preserve">дней </w:t>
      </w:r>
      <w:r w:rsidRPr="001D0D02">
        <w:rPr>
          <w:color w:val="000000"/>
          <w:sz w:val="23"/>
          <w:szCs w:val="23"/>
          <w:shd w:val="clear" w:color="auto" w:fill="FFFFFF"/>
        </w:rPr>
        <w:t>со дня вручения  или получения копии постановления через мирового судью судебного участка №18 Центрального судебного района города Симферополь</w:t>
      </w:r>
      <w:r w:rsidRPr="001D0D02" w:rsidR="00121789">
        <w:rPr>
          <w:color w:val="000000"/>
          <w:sz w:val="23"/>
          <w:szCs w:val="23"/>
          <w:shd w:val="clear" w:color="auto" w:fill="FFFFFF"/>
        </w:rPr>
        <w:t xml:space="preserve"> Республики Крым</w:t>
      </w:r>
      <w:r w:rsidRPr="001D0D02">
        <w:rPr>
          <w:color w:val="000000"/>
          <w:sz w:val="23"/>
          <w:szCs w:val="23"/>
          <w:shd w:val="clear" w:color="auto" w:fill="FFFFFF"/>
        </w:rPr>
        <w:t>.</w:t>
      </w:r>
    </w:p>
    <w:p w:rsidR="0003459D" w:rsidRPr="001D0D02" w:rsidP="00CA54C9">
      <w:pPr>
        <w:ind w:right="-1" w:firstLine="709"/>
        <w:jc w:val="both"/>
        <w:rPr>
          <w:sz w:val="23"/>
          <w:szCs w:val="23"/>
        </w:rPr>
      </w:pPr>
    </w:p>
    <w:p w:rsidR="0003459D" w:rsidRPr="001D0D02" w:rsidP="00CA54C9">
      <w:pPr>
        <w:ind w:right="-1"/>
        <w:jc w:val="both"/>
        <w:rPr>
          <w:sz w:val="23"/>
          <w:szCs w:val="23"/>
        </w:rPr>
      </w:pPr>
      <w:r w:rsidRPr="001D0D02">
        <w:rPr>
          <w:sz w:val="23"/>
          <w:szCs w:val="23"/>
        </w:rPr>
        <w:t xml:space="preserve">            </w:t>
      </w:r>
      <w:r w:rsidRPr="001D0D02">
        <w:rPr>
          <w:color w:val="000000"/>
          <w:sz w:val="23"/>
          <w:szCs w:val="23"/>
        </w:rPr>
        <w:t>Мировой  судья</w:t>
      </w:r>
      <w:r w:rsidRPr="001D0D02">
        <w:rPr>
          <w:color w:val="000000"/>
          <w:sz w:val="23"/>
          <w:szCs w:val="23"/>
        </w:rPr>
        <w:tab/>
      </w:r>
      <w:r w:rsidRPr="001D0D02">
        <w:rPr>
          <w:color w:val="000000"/>
          <w:sz w:val="23"/>
          <w:szCs w:val="23"/>
        </w:rPr>
        <w:tab/>
      </w:r>
      <w:r w:rsidRPr="001D0D02">
        <w:rPr>
          <w:color w:val="000000"/>
          <w:sz w:val="23"/>
          <w:szCs w:val="23"/>
        </w:rPr>
        <w:tab/>
      </w:r>
      <w:r w:rsidRPr="001D0D02">
        <w:rPr>
          <w:color w:val="000000"/>
          <w:sz w:val="23"/>
          <w:szCs w:val="23"/>
        </w:rPr>
        <w:tab/>
      </w:r>
      <w:r w:rsidRPr="001D0D02">
        <w:rPr>
          <w:color w:val="000000"/>
          <w:sz w:val="23"/>
          <w:szCs w:val="23"/>
        </w:rPr>
        <w:tab/>
        <w:t xml:space="preserve">                В.В. Прянишникова</w:t>
      </w:r>
    </w:p>
    <w:p w:rsidR="0048439E" w:rsidRPr="001D0D02" w:rsidP="0003459D">
      <w:pPr>
        <w:pStyle w:val="Heading1"/>
        <w:spacing w:before="0" w:after="0"/>
        <w:ind w:right="-450" w:firstLine="709"/>
        <w:jc w:val="both"/>
        <w:rPr>
          <w:sz w:val="23"/>
          <w:szCs w:val="23"/>
        </w:rPr>
      </w:pPr>
    </w:p>
    <w:sectPr w:rsidSect="009E5038">
      <w:headerReference w:type="default" r:id="rId49"/>
      <w:pgSz w:w="11906" w:h="16838" w:code="9"/>
      <w:pgMar w:top="284" w:right="170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0F" w:rsidP="00573E2A">
    <w:pPr>
      <w:pStyle w:val="Header"/>
    </w:pPr>
  </w:p>
  <w:p w:rsidR="006D1A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83AD8"/>
    <w:rsid w:val="0003459D"/>
    <w:rsid w:val="000845A9"/>
    <w:rsid w:val="000905C3"/>
    <w:rsid w:val="000C65B9"/>
    <w:rsid w:val="000D6429"/>
    <w:rsid w:val="000E07F8"/>
    <w:rsid w:val="0010393C"/>
    <w:rsid w:val="00104859"/>
    <w:rsid w:val="001115C1"/>
    <w:rsid w:val="001169F6"/>
    <w:rsid w:val="00121789"/>
    <w:rsid w:val="001232B4"/>
    <w:rsid w:val="00142167"/>
    <w:rsid w:val="001828DA"/>
    <w:rsid w:val="001D0D02"/>
    <w:rsid w:val="001E077F"/>
    <w:rsid w:val="002138C4"/>
    <w:rsid w:val="002356D7"/>
    <w:rsid w:val="002407B4"/>
    <w:rsid w:val="00250EAE"/>
    <w:rsid w:val="00253039"/>
    <w:rsid w:val="002910D8"/>
    <w:rsid w:val="002A2086"/>
    <w:rsid w:val="002A3600"/>
    <w:rsid w:val="002B51A9"/>
    <w:rsid w:val="002D5C7A"/>
    <w:rsid w:val="002D7563"/>
    <w:rsid w:val="002E7645"/>
    <w:rsid w:val="002F27DF"/>
    <w:rsid w:val="0030020F"/>
    <w:rsid w:val="00304F27"/>
    <w:rsid w:val="00316110"/>
    <w:rsid w:val="003273AA"/>
    <w:rsid w:val="00327A37"/>
    <w:rsid w:val="0035248C"/>
    <w:rsid w:val="00356306"/>
    <w:rsid w:val="003B6C4F"/>
    <w:rsid w:val="003E69C8"/>
    <w:rsid w:val="003F1AD0"/>
    <w:rsid w:val="003F7871"/>
    <w:rsid w:val="00404C90"/>
    <w:rsid w:val="004177AA"/>
    <w:rsid w:val="00417EF4"/>
    <w:rsid w:val="00442801"/>
    <w:rsid w:val="004622D5"/>
    <w:rsid w:val="0046485A"/>
    <w:rsid w:val="00473653"/>
    <w:rsid w:val="0048310E"/>
    <w:rsid w:val="0048415C"/>
    <w:rsid w:val="0048439E"/>
    <w:rsid w:val="004870D8"/>
    <w:rsid w:val="004B00C4"/>
    <w:rsid w:val="004B3E85"/>
    <w:rsid w:val="004F2093"/>
    <w:rsid w:val="00514B9A"/>
    <w:rsid w:val="00533C30"/>
    <w:rsid w:val="005548C0"/>
    <w:rsid w:val="005632A2"/>
    <w:rsid w:val="005702CC"/>
    <w:rsid w:val="00573E2A"/>
    <w:rsid w:val="00574DE6"/>
    <w:rsid w:val="00577433"/>
    <w:rsid w:val="00584581"/>
    <w:rsid w:val="005915DC"/>
    <w:rsid w:val="00594D73"/>
    <w:rsid w:val="005B0C86"/>
    <w:rsid w:val="005E782E"/>
    <w:rsid w:val="00607582"/>
    <w:rsid w:val="00615C70"/>
    <w:rsid w:val="00620E6F"/>
    <w:rsid w:val="0062519A"/>
    <w:rsid w:val="006421AD"/>
    <w:rsid w:val="00672058"/>
    <w:rsid w:val="006A4C78"/>
    <w:rsid w:val="006B617B"/>
    <w:rsid w:val="006D1A0F"/>
    <w:rsid w:val="006D5650"/>
    <w:rsid w:val="006E569C"/>
    <w:rsid w:val="006E5D52"/>
    <w:rsid w:val="00714CEC"/>
    <w:rsid w:val="007413A8"/>
    <w:rsid w:val="00760509"/>
    <w:rsid w:val="00783FCF"/>
    <w:rsid w:val="00786069"/>
    <w:rsid w:val="007934D0"/>
    <w:rsid w:val="007A4445"/>
    <w:rsid w:val="007A6173"/>
    <w:rsid w:val="007D60BC"/>
    <w:rsid w:val="00803781"/>
    <w:rsid w:val="00861546"/>
    <w:rsid w:val="00883AD8"/>
    <w:rsid w:val="00884AF0"/>
    <w:rsid w:val="00896DFD"/>
    <w:rsid w:val="008C30E9"/>
    <w:rsid w:val="008E3350"/>
    <w:rsid w:val="008E54C3"/>
    <w:rsid w:val="008F2416"/>
    <w:rsid w:val="008F4B97"/>
    <w:rsid w:val="008F6403"/>
    <w:rsid w:val="008F798A"/>
    <w:rsid w:val="00904A08"/>
    <w:rsid w:val="00904E21"/>
    <w:rsid w:val="00913B88"/>
    <w:rsid w:val="009149DD"/>
    <w:rsid w:val="00951A87"/>
    <w:rsid w:val="00953A58"/>
    <w:rsid w:val="00954046"/>
    <w:rsid w:val="009543B8"/>
    <w:rsid w:val="009633AD"/>
    <w:rsid w:val="00972286"/>
    <w:rsid w:val="009862FE"/>
    <w:rsid w:val="009B2CBA"/>
    <w:rsid w:val="009C5D69"/>
    <w:rsid w:val="009D0C15"/>
    <w:rsid w:val="009E5038"/>
    <w:rsid w:val="009E67D0"/>
    <w:rsid w:val="009F33FB"/>
    <w:rsid w:val="009F571B"/>
    <w:rsid w:val="009F6A1B"/>
    <w:rsid w:val="00A065F7"/>
    <w:rsid w:val="00A151A5"/>
    <w:rsid w:val="00A27D4A"/>
    <w:rsid w:val="00A309BD"/>
    <w:rsid w:val="00A53293"/>
    <w:rsid w:val="00A5613E"/>
    <w:rsid w:val="00A7061D"/>
    <w:rsid w:val="00A76268"/>
    <w:rsid w:val="00A776C7"/>
    <w:rsid w:val="00A84642"/>
    <w:rsid w:val="00AA394C"/>
    <w:rsid w:val="00AB00C1"/>
    <w:rsid w:val="00AD0C93"/>
    <w:rsid w:val="00AD5355"/>
    <w:rsid w:val="00AE2393"/>
    <w:rsid w:val="00AF26C9"/>
    <w:rsid w:val="00B00C80"/>
    <w:rsid w:val="00B23014"/>
    <w:rsid w:val="00B33322"/>
    <w:rsid w:val="00B448DD"/>
    <w:rsid w:val="00B45859"/>
    <w:rsid w:val="00B74DCC"/>
    <w:rsid w:val="00B80248"/>
    <w:rsid w:val="00B803B1"/>
    <w:rsid w:val="00BA6640"/>
    <w:rsid w:val="00BB47BD"/>
    <w:rsid w:val="00BC64EE"/>
    <w:rsid w:val="00BD043F"/>
    <w:rsid w:val="00BD551E"/>
    <w:rsid w:val="00BE1836"/>
    <w:rsid w:val="00BE67BF"/>
    <w:rsid w:val="00BE6D38"/>
    <w:rsid w:val="00BE754B"/>
    <w:rsid w:val="00BF5632"/>
    <w:rsid w:val="00BF67E2"/>
    <w:rsid w:val="00C04EA6"/>
    <w:rsid w:val="00C44A6D"/>
    <w:rsid w:val="00C50B31"/>
    <w:rsid w:val="00C552B9"/>
    <w:rsid w:val="00C55EB0"/>
    <w:rsid w:val="00C6404B"/>
    <w:rsid w:val="00C64F89"/>
    <w:rsid w:val="00C749D1"/>
    <w:rsid w:val="00C87E36"/>
    <w:rsid w:val="00C950AF"/>
    <w:rsid w:val="00CA497A"/>
    <w:rsid w:val="00CA54C9"/>
    <w:rsid w:val="00CA5C8F"/>
    <w:rsid w:val="00CB1AE4"/>
    <w:rsid w:val="00CB3860"/>
    <w:rsid w:val="00D02DE2"/>
    <w:rsid w:val="00D04913"/>
    <w:rsid w:val="00D11010"/>
    <w:rsid w:val="00D261B0"/>
    <w:rsid w:val="00D27093"/>
    <w:rsid w:val="00D35E63"/>
    <w:rsid w:val="00D665B3"/>
    <w:rsid w:val="00DA3BA6"/>
    <w:rsid w:val="00DB14BF"/>
    <w:rsid w:val="00DB6C3D"/>
    <w:rsid w:val="00DC6978"/>
    <w:rsid w:val="00DD0872"/>
    <w:rsid w:val="00DD1D71"/>
    <w:rsid w:val="00DD3C5C"/>
    <w:rsid w:val="00DE4DBE"/>
    <w:rsid w:val="00DF1CCB"/>
    <w:rsid w:val="00E01760"/>
    <w:rsid w:val="00E01D91"/>
    <w:rsid w:val="00E01F18"/>
    <w:rsid w:val="00E36A1E"/>
    <w:rsid w:val="00E4732C"/>
    <w:rsid w:val="00EC5D17"/>
    <w:rsid w:val="00EC69C2"/>
    <w:rsid w:val="00ED25FF"/>
    <w:rsid w:val="00ED3DB8"/>
    <w:rsid w:val="00EE1A36"/>
    <w:rsid w:val="00EF2158"/>
    <w:rsid w:val="00EF316D"/>
    <w:rsid w:val="00EF7B15"/>
    <w:rsid w:val="00F15A03"/>
    <w:rsid w:val="00F21355"/>
    <w:rsid w:val="00F32952"/>
    <w:rsid w:val="00F3435A"/>
    <w:rsid w:val="00F533FF"/>
    <w:rsid w:val="00F80832"/>
    <w:rsid w:val="00F83E6A"/>
    <w:rsid w:val="00F86B39"/>
    <w:rsid w:val="00FA2CD1"/>
    <w:rsid w:val="00FC346D"/>
    <w:rsid w:val="00FC3C28"/>
    <w:rsid w:val="00FD4E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FC3C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FC3C28"/>
    <w:rPr>
      <w:rFonts w:ascii="Arial" w:hAnsi="Arial" w:cs="Arial"/>
      <w:b/>
      <w:bCs/>
      <w:color w:val="26282F"/>
      <w:sz w:val="24"/>
      <w:szCs w:val="24"/>
    </w:rPr>
  </w:style>
  <w:style w:type="paragraph" w:styleId="Title">
    <w:name w:val="Title"/>
    <w:basedOn w:val="Normal"/>
    <w:link w:val="a"/>
    <w:qFormat/>
    <w:rsid w:val="00FC3C2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C3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C3C2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C3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FC3C2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C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C3C2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3C28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2"/>
    <w:uiPriority w:val="99"/>
    <w:unhideWhenUsed/>
    <w:rsid w:val="0010393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03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327A37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327A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4870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83024&amp;dst=1659&amp;field=134&amp;date=08.09.2024" TargetMode="External" /><Relationship Id="rId11" Type="http://schemas.openxmlformats.org/officeDocument/2006/relationships/hyperlink" Target="https://login.consultant.ru/link/?req=doc&amp;base=LAW&amp;n=483024&amp;dst=7776&amp;field=134&amp;date=08.09.2024" TargetMode="External" /><Relationship Id="rId12" Type="http://schemas.openxmlformats.org/officeDocument/2006/relationships/hyperlink" Target="https://login.consultant.ru/link/?req=doc&amp;base=LAW&amp;n=483024&amp;dst=3382&amp;field=134&amp;date=08.09.2024" TargetMode="External" /><Relationship Id="rId13" Type="http://schemas.openxmlformats.org/officeDocument/2006/relationships/hyperlink" Target="https://login.consultant.ru/link/?req=doc&amp;base=LAW&amp;n=483024&amp;dst=3395&amp;field=134&amp;date=08.09.2024" TargetMode="External" /><Relationship Id="rId14" Type="http://schemas.openxmlformats.org/officeDocument/2006/relationships/hyperlink" Target="https://login.consultant.ru/link/?req=doc&amp;base=LAW&amp;n=483024&amp;dst=7695&amp;field=134&amp;date=08.09.2024" TargetMode="External" /><Relationship Id="rId15" Type="http://schemas.openxmlformats.org/officeDocument/2006/relationships/hyperlink" Target="https://login.consultant.ru/link/?req=doc&amp;base=LAW&amp;n=483024&amp;dst=7699&amp;field=134&amp;date=08.09.2024" TargetMode="External" /><Relationship Id="rId16" Type="http://schemas.openxmlformats.org/officeDocument/2006/relationships/hyperlink" Target="https://login.consultant.ru/link/?req=doc&amp;base=LAW&amp;n=483024&amp;dst=975&amp;field=134&amp;date=08.09.2024" TargetMode="External" /><Relationship Id="rId17" Type="http://schemas.openxmlformats.org/officeDocument/2006/relationships/hyperlink" Target="https://login.consultant.ru/link/?req=doc&amp;base=LAW&amp;n=483024&amp;dst=9521&amp;field=134&amp;date=08.09.2024" TargetMode="External" /><Relationship Id="rId18" Type="http://schemas.openxmlformats.org/officeDocument/2006/relationships/hyperlink" Target="https://login.consultant.ru/link/?req=doc&amp;base=LAW&amp;n=483024&amp;dst=2512&amp;field=134&amp;date=08.09.2024" TargetMode="External" /><Relationship Id="rId19" Type="http://schemas.openxmlformats.org/officeDocument/2006/relationships/hyperlink" Target="https://login.consultant.ru/link/?req=doc&amp;base=LAW&amp;n=483024&amp;dst=2516&amp;field=134&amp;date=08.09.202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83024&amp;dst=7383&amp;field=134&amp;date=08.09.2024" TargetMode="External" /><Relationship Id="rId21" Type="http://schemas.openxmlformats.org/officeDocument/2006/relationships/hyperlink" Target="https://login.consultant.ru/link/?req=doc&amp;base=LAW&amp;n=483024&amp;dst=5267&amp;field=134&amp;date=08.09.2024" TargetMode="External" /><Relationship Id="rId22" Type="http://schemas.openxmlformats.org/officeDocument/2006/relationships/hyperlink" Target="https://login.consultant.ru/link/?req=doc&amp;base=LAW&amp;n=483024&amp;dst=4162&amp;field=134&amp;date=08.09.2024" TargetMode="External" /><Relationship Id="rId23" Type="http://schemas.openxmlformats.org/officeDocument/2006/relationships/hyperlink" Target="https://login.consultant.ru/link/?req=doc&amp;base=LAW&amp;n=483024&amp;dst=9462&amp;field=134&amp;date=08.09.2024" TargetMode="External" /><Relationship Id="rId24" Type="http://schemas.openxmlformats.org/officeDocument/2006/relationships/hyperlink" Target="https://login.consultant.ru/link/?req=doc&amp;base=LAW&amp;n=483024&amp;dst=9681&amp;field=134&amp;date=08.09.2024" TargetMode="External" /><Relationship Id="rId25" Type="http://schemas.openxmlformats.org/officeDocument/2006/relationships/hyperlink" Target="https://login.consultant.ru/link/?req=doc&amp;base=LAW&amp;n=483024&amp;dst=5214&amp;field=134&amp;date=08.09.2024" TargetMode="External" /><Relationship Id="rId26" Type="http://schemas.openxmlformats.org/officeDocument/2006/relationships/hyperlink" Target="https://login.consultant.ru/link/?req=doc&amp;base=LAW&amp;n=483024&amp;dst=101621&amp;field=134&amp;date=08.09.2024" TargetMode="External" /><Relationship Id="rId27" Type="http://schemas.openxmlformats.org/officeDocument/2006/relationships/hyperlink" Target="https://login.consultant.ru/link/?req=doc&amp;base=LAW&amp;n=483024&amp;dst=103123&amp;field=134&amp;date=08.09.2024" TargetMode="External" /><Relationship Id="rId28" Type="http://schemas.openxmlformats.org/officeDocument/2006/relationships/hyperlink" Target="https://login.consultant.ru/link/?req=doc&amp;base=LAW&amp;n=483024&amp;dst=3411&amp;field=134&amp;date=08.09.2024" TargetMode="External" /><Relationship Id="rId29" Type="http://schemas.openxmlformats.org/officeDocument/2006/relationships/hyperlink" Target="https://login.consultant.ru/link/?req=doc&amp;base=LAW&amp;n=483024&amp;dst=8791&amp;field=134&amp;date=08.09.202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483024&amp;dst=4921&amp;field=134&amp;date=08.09.2024" TargetMode="External" /><Relationship Id="rId31" Type="http://schemas.openxmlformats.org/officeDocument/2006/relationships/hyperlink" Target="https://login.consultant.ru/link/?req=doc&amp;base=LAW&amp;n=483024&amp;dst=4216&amp;field=134&amp;date=08.09.2024" TargetMode="External" /><Relationship Id="rId32" Type="http://schemas.openxmlformats.org/officeDocument/2006/relationships/hyperlink" Target="https://login.consultant.ru/link/?req=doc&amp;base=LAW&amp;n=483024&amp;dst=2620&amp;field=134&amp;date=08.09.2024" TargetMode="External" /><Relationship Id="rId33" Type="http://schemas.openxmlformats.org/officeDocument/2006/relationships/hyperlink" Target="https://login.consultant.ru/link/?req=doc&amp;base=LAW&amp;n=483024&amp;dst=3080&amp;field=134&amp;date=08.09.2024" TargetMode="External" /><Relationship Id="rId34" Type="http://schemas.openxmlformats.org/officeDocument/2006/relationships/hyperlink" Target="https://login.consultant.ru/link/?req=doc&amp;base=LAW&amp;n=483024&amp;dst=1440&amp;field=134&amp;date=08.09.2024" TargetMode="External" /><Relationship Id="rId35" Type="http://schemas.openxmlformats.org/officeDocument/2006/relationships/hyperlink" Target="https://login.consultant.ru/link/?req=doc&amp;base=LAW&amp;n=483024&amp;dst=2972&amp;field=134&amp;date=08.09.2024" TargetMode="External" /><Relationship Id="rId36" Type="http://schemas.openxmlformats.org/officeDocument/2006/relationships/hyperlink" Target="https://login.consultant.ru/link/?req=doc&amp;base=LAW&amp;n=483024&amp;dst=3804&amp;field=134&amp;date=08.09.2024" TargetMode="External" /><Relationship Id="rId37" Type="http://schemas.openxmlformats.org/officeDocument/2006/relationships/hyperlink" Target="https://login.consultant.ru/link/?req=doc&amp;base=LAW&amp;n=483024&amp;dst=6119&amp;field=134&amp;date=08.09.2024" TargetMode="External" /><Relationship Id="rId38" Type="http://schemas.openxmlformats.org/officeDocument/2006/relationships/hyperlink" Target="https://login.consultant.ru/link/?req=doc&amp;base=LAW&amp;n=483024&amp;dst=3810&amp;field=134&amp;date=08.09.2024" TargetMode="External" /><Relationship Id="rId39" Type="http://schemas.openxmlformats.org/officeDocument/2006/relationships/hyperlink" Target="https://login.consultant.ru/link/?req=doc&amp;base=LAW&amp;n=466891&amp;dst=10187&amp;field=134&amp;date=08.09.2024" TargetMode="External" /><Relationship Id="rId4" Type="http://schemas.openxmlformats.org/officeDocument/2006/relationships/hyperlink" Target="https://login.consultant.ru/link/?req=doc&amp;base=LAW&amp;n=219113&amp;date=18.08.2024" TargetMode="External" /><Relationship Id="rId40" Type="http://schemas.openxmlformats.org/officeDocument/2006/relationships/hyperlink" Target="https://login.consultant.ru/link/?req=doc&amp;base=LAW&amp;n=2875&amp;date=08.09.2024" TargetMode="External" /><Relationship Id="rId41" Type="http://schemas.openxmlformats.org/officeDocument/2006/relationships/hyperlink" Target="https://login.consultant.ru/link/?req=doc&amp;base=LAW&amp;n=2875&amp;dst=100082&amp;field=134&amp;date=08.09.2024" TargetMode="External" /><Relationship Id="rId42" Type="http://schemas.openxmlformats.org/officeDocument/2006/relationships/hyperlink" Target="https://login.consultant.ru/link/?req=doc&amp;base=LAW&amp;n=2875&amp;dst=100083&amp;field=134&amp;date=08.09.2024" TargetMode="External" /><Relationship Id="rId43" Type="http://schemas.openxmlformats.org/officeDocument/2006/relationships/hyperlink" Target="https://login.consultant.ru/link/?req=doc&amp;base=LAW&amp;n=2875&amp;dst=100130&amp;field=134&amp;date=08.09.2024" TargetMode="External" /><Relationship Id="rId44" Type="http://schemas.openxmlformats.org/officeDocument/2006/relationships/hyperlink" Target="https://login.consultant.ru/link/?req=doc&amp;base=LAW&amp;n=2875&amp;dst=100133&amp;field=134&amp;date=08.09.2024" TargetMode="External" /><Relationship Id="rId45" Type="http://schemas.openxmlformats.org/officeDocument/2006/relationships/hyperlink" Target="https://login.consultant.ru/link/?req=doc&amp;base=LAW&amp;n=2875&amp;dst=100134&amp;field=134&amp;date=08.09.2024" TargetMode="External" /><Relationship Id="rId46" Type="http://schemas.openxmlformats.org/officeDocument/2006/relationships/hyperlink" Target="https://login.consultant.ru/link/?req=doc&amp;base=LAW&amp;n=2875&amp;dst=100135&amp;field=134&amp;date=08.09.2024" TargetMode="External" /><Relationship Id="rId47" Type="http://schemas.openxmlformats.org/officeDocument/2006/relationships/hyperlink" Target="https://login.consultant.ru/link/?req=doc&amp;base=LAW&amp;n=2875&amp;dst=100209&amp;field=134&amp;date=08.09.2024" TargetMode="External" /><Relationship Id="rId48" Type="http://schemas.openxmlformats.org/officeDocument/2006/relationships/hyperlink" Target="https://login.consultant.ru/link/?req=doc&amp;base=LAW&amp;n=2875&amp;dst=38&amp;field=134&amp;date=08.09.2024" TargetMode="External" /><Relationship Id="rId49" Type="http://schemas.openxmlformats.org/officeDocument/2006/relationships/header" Target="header1.xml" /><Relationship Id="rId5" Type="http://schemas.openxmlformats.org/officeDocument/2006/relationships/hyperlink" Target="https://login.consultant.ru/link/?req=doc&amp;base=LAW&amp;n=483024&amp;dst=5081&amp;field=134&amp;date=08.09.2024" TargetMode="External" /><Relationship Id="rId50" Type="http://schemas.openxmlformats.org/officeDocument/2006/relationships/theme" Target="theme/theme1.xml" /><Relationship Id="rId51" Type="http://schemas.openxmlformats.org/officeDocument/2006/relationships/styles" Target="styles.xml" /><Relationship Id="rId6" Type="http://schemas.openxmlformats.org/officeDocument/2006/relationships/hyperlink" Target="https://login.consultant.ru/link/?req=doc&amp;base=LAW&amp;n=483024&amp;dst=10010&amp;field=134&amp;date=08.09.2024" TargetMode="External" /><Relationship Id="rId7" Type="http://schemas.openxmlformats.org/officeDocument/2006/relationships/hyperlink" Target="https://login.consultant.ru/link/?req=doc&amp;base=LAW&amp;n=483024&amp;dst=10012&amp;field=134&amp;date=08.09.2024" TargetMode="External" /><Relationship Id="rId8" Type="http://schemas.openxmlformats.org/officeDocument/2006/relationships/hyperlink" Target="https://login.consultant.ru/link/?req=doc&amp;base=LAW&amp;n=483024&amp;dst=9845&amp;field=134&amp;date=08.09.2024" TargetMode="External" /><Relationship Id="rId9" Type="http://schemas.openxmlformats.org/officeDocument/2006/relationships/hyperlink" Target="https://login.consultant.ru/link/?req=doc&amp;base=LAW&amp;n=483024&amp;dst=102904&amp;field=134&amp;date=08.09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