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D56526" w:rsidP="00C05C83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6526">
        <w:rPr>
          <w:rFonts w:ascii="Times New Roman" w:hAnsi="Times New Roman" w:cs="Times New Roman"/>
          <w:sz w:val="24"/>
          <w:szCs w:val="24"/>
          <w:lang w:val="ru-RU" w:eastAsia="ru-RU"/>
        </w:rPr>
        <w:t>Дело № 05-</w:t>
      </w:r>
      <w:r w:rsidRPr="00D56526" w:rsidR="00610B2A">
        <w:rPr>
          <w:rFonts w:ascii="Times New Roman" w:hAnsi="Times New Roman" w:cs="Times New Roman"/>
          <w:sz w:val="24"/>
          <w:szCs w:val="24"/>
          <w:lang w:val="ru-RU" w:eastAsia="ru-RU"/>
        </w:rPr>
        <w:t>0</w:t>
      </w:r>
      <w:r w:rsidR="007A31EA">
        <w:rPr>
          <w:rFonts w:ascii="Times New Roman" w:hAnsi="Times New Roman" w:cs="Times New Roman"/>
          <w:sz w:val="24"/>
          <w:szCs w:val="24"/>
          <w:lang w:val="ru-RU" w:eastAsia="ru-RU"/>
        </w:rPr>
        <w:t>187</w:t>
      </w:r>
      <w:r w:rsidRPr="00D56526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Pr="00D56526" w:rsidR="00AA26E3">
        <w:rPr>
          <w:rFonts w:ascii="Times New Roman" w:hAnsi="Times New Roman" w:cs="Times New Roman"/>
          <w:sz w:val="24"/>
          <w:szCs w:val="24"/>
          <w:lang w:val="ru-RU" w:eastAsia="ru-RU"/>
        </w:rPr>
        <w:t>1</w:t>
      </w:r>
      <w:r w:rsidR="007A31EA">
        <w:rPr>
          <w:rFonts w:ascii="Times New Roman" w:hAnsi="Times New Roman" w:cs="Times New Roman"/>
          <w:sz w:val="24"/>
          <w:szCs w:val="24"/>
          <w:lang w:val="ru-RU" w:eastAsia="ru-RU"/>
        </w:rPr>
        <w:t>8</w:t>
      </w:r>
      <w:r w:rsidRPr="00D56526">
        <w:rPr>
          <w:rFonts w:ascii="Times New Roman" w:hAnsi="Times New Roman" w:cs="Times New Roman"/>
          <w:sz w:val="24"/>
          <w:szCs w:val="24"/>
          <w:lang w:val="ru-RU" w:eastAsia="ru-RU"/>
        </w:rPr>
        <w:t>/202</w:t>
      </w:r>
      <w:r w:rsidRPr="00D56526" w:rsidR="00610B2A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</w:p>
    <w:p w:rsidR="00BE4BAA" w:rsidRPr="00D56526" w:rsidP="00C05C8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D56526">
        <w:rPr>
          <w:rFonts w:ascii="Times New Roman" w:hAnsi="Times New Roman" w:cs="Times New Roman"/>
          <w:b/>
          <w:sz w:val="24"/>
          <w:szCs w:val="24"/>
          <w:lang w:val="ru-RU" w:eastAsia="ru-RU"/>
        </w:rPr>
        <w:t>ПОСТАНОВЛЕНИЕ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D56526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28 </w:t>
            </w:r>
            <w:r w:rsidRPr="00D56526" w:rsidR="00D5652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июля</w:t>
            </w:r>
            <w:r w:rsidRPr="00D56526" w:rsidR="001D53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56526" w:rsidR="00FE2B3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2025</w:t>
            </w:r>
            <w:r w:rsidRPr="00D56526" w:rsidR="00FE2B34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D56526" w:rsidR="006A2D8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года</w:t>
            </w:r>
          </w:p>
          <w:p w:rsidR="00BE4BAA" w:rsidRPr="00D56526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D56526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5652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</w:t>
            </w:r>
            <w:r w:rsidRPr="00D56526" w:rsidR="00BC48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</w:t>
            </w:r>
            <w:r w:rsidRPr="00D5652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</w:t>
            </w:r>
            <w:r w:rsidRPr="00D56526" w:rsidR="001D53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5652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город Симферополь</w:t>
            </w:r>
          </w:p>
        </w:tc>
      </w:tr>
    </w:tbl>
    <w:p w:rsidR="00C4627C" w:rsidP="0039049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D56526" w:rsidR="00D56526">
        <w:rPr>
          <w:rFonts w:ascii="Times New Roman" w:hAnsi="Times New Roman" w:cs="Times New Roman"/>
          <w:sz w:val="24"/>
          <w:szCs w:val="24"/>
        </w:rPr>
        <w:t xml:space="preserve">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Прянишникова В.В., </w:t>
      </w:r>
      <w:r w:rsidRPr="00D56526" w:rsidR="006A2D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D56526" w:rsidR="006A2D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</w:t>
      </w:r>
      <w:r w:rsidRPr="00D56526" w:rsidR="00AA26E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="00D56526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D56526" w:rsidR="006A2D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расположенного по адресу: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D56526" w:rsidR="006A2D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г. Симферополь, ул. Крымских партизан, 3-А, </w:t>
      </w:r>
      <w:r w:rsidRPr="00D56526" w:rsidR="006A2D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</w:t>
      </w:r>
      <w:r w:rsidRPr="00D56526" w:rsidR="00AA26E3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D56526" w:rsidR="007925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статьи 15.33</w:t>
      </w:r>
      <w:r w:rsidRPr="00D56526" w:rsidR="006A2D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56526" w:rsidR="006A2D89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отношении должностного лица – </w:t>
      </w:r>
      <w:r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Ибрагимова Хасана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Хаважиевича</w:t>
      </w:r>
      <w:r w:rsidRPr="00D56526" w:rsidR="00830177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3904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</w:t>
      </w:r>
      <w:r>
        <w:rPr>
          <w:color w:val="000000"/>
          <w:sz w:val="28"/>
          <w:szCs w:val="28"/>
        </w:rPr>
        <w:t xml:space="preserve"> ИЗЪЯТЫ/</w:t>
      </w:r>
      <w:r w:rsidR="00440A2A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</w:p>
    <w:p w:rsidR="00C4627C" w:rsidP="0092674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E4BAA" w:rsidRPr="003C5EC9" w:rsidP="0092674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b/>
          <w:sz w:val="24"/>
          <w:szCs w:val="24"/>
          <w:lang w:val="ru-RU" w:eastAsia="ru-RU"/>
        </w:rPr>
        <w:t>УСТАНОВИЛ:</w:t>
      </w:r>
    </w:p>
    <w:p w:rsidR="00F048CE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3298F" w:rsidRPr="003C5EC9" w:rsidP="00CF049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27 января</w:t>
      </w:r>
      <w:r w:rsidR="005D0E2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2025</w:t>
      </w:r>
      <w:r w:rsidR="00C4627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года в 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00 часов </w:t>
      </w:r>
      <w:r w:rsidR="001E3B65">
        <w:rPr>
          <w:rFonts w:ascii="Times New Roman" w:hAnsi="Times New Roman" w:cs="Times New Roman"/>
          <w:sz w:val="24"/>
          <w:szCs w:val="24"/>
          <w:lang w:val="ru-RU" w:eastAsia="ru-RU"/>
        </w:rPr>
        <w:t>01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минут </w:t>
      </w:r>
      <w:r w:rsidR="005D0E2C">
        <w:rPr>
          <w:rFonts w:ascii="Times New Roman" w:hAnsi="Times New Roman" w:cs="Times New Roman"/>
          <w:sz w:val="24"/>
          <w:szCs w:val="24"/>
          <w:lang w:val="ru-RU" w:eastAsia="ru-RU"/>
        </w:rPr>
        <w:t>Ибрагимов Х.Х.</w:t>
      </w:r>
      <w:r w:rsidR="00AF5811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5D0E2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>являясь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AF581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совершил непредставление в установленный срок сведений о начисленных страховых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взносах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 обязательное социальное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страхование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от несчастных случаев на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производстве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профессиональных заболеваний (Раздел 2 единой формы «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Сведения для ведения</w:t>
      </w:r>
      <w:r w:rsidR="004C6C3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индивидуального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(персонифицированного) учета  и сведения о начисленных страховых взносах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н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>а обязательное социальное страхование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от несчастных случаев н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 производстве и профессиональных заболеваний  (ЕФС-1) за 2024 год. Сведения представлены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04 февраля 2025 года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>, что выявлено по результатам камеральной проверки, Нарушен установленный законодательством срок для предоставления отчетности ч.1 ст. 24 Федерального закона от 24.07.1998 №125-ФЗ «Об  обязательном социальном страховании от несчастных случаев на производстве и профессиональных заболеваний»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то есть соверши</w:t>
      </w:r>
      <w:r w:rsidRPr="003C5EC9" w:rsidR="00A21A9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225A9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административное правонарушение, </w:t>
      </w:r>
      <w:r w:rsidR="00225A90">
        <w:rPr>
          <w:rFonts w:ascii="Times New Roman" w:hAnsi="Times New Roman" w:cs="Times New Roman"/>
          <w:sz w:val="24"/>
          <w:szCs w:val="24"/>
          <w:lang w:val="ru-RU"/>
        </w:rPr>
        <w:t xml:space="preserve">предусмотренное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ч. 2 ст.15.33 КоАП РФ. </w:t>
      </w:r>
    </w:p>
    <w:p w:rsidR="008C307A" w:rsidP="008C307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28 июля 2025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года в судебное заседание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Ибрагимов Х.Х. 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не явил</w:t>
      </w:r>
      <w:r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о времени и месте су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дебного заседания извещен надлежащим образом – судебн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повестк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направленн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заказным письм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с уведомлениями по адресу регистрации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Ибрагимова Х.Х. 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адрес суда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вернулся почтовый конверт с судебной корреспонденцией направленной по адресу регистрации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Иб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рагимова Х.Х.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отметкой: «истек срок хранения» (л.д. 20).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О причинах неявки в судебное заседание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Ибрагимов Х.Х. 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суд не уведомил. Ходатайств об отложении рассмотрения дела или о рассмотрении дела в его отсутствие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Ибрагимов Х.Х. 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суду не представил. </w:t>
      </w:r>
    </w:p>
    <w:p w:rsidR="0083298F" w:rsidRPr="003C5EC9" w:rsidP="0028190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ч.3 ст.25.1 КоАП РФ,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присутствие </w:t>
      </w:r>
      <w:r w:rsidR="008C307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Ибрагимова Х.Х. 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 рассмотрении дела обязательным не признавалось, 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будучи надлежаще образом извещенн</w:t>
      </w:r>
      <w:r w:rsidR="008C307A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 дате, времени и ме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сте рассмотрения дела, не яви</w:t>
      </w:r>
      <w:r w:rsidR="007F1F83">
        <w:rPr>
          <w:rFonts w:ascii="Times New Roman" w:hAnsi="Times New Roman" w:cs="Times New Roman"/>
          <w:sz w:val="24"/>
          <w:szCs w:val="24"/>
          <w:lang w:val="ru-RU"/>
        </w:rPr>
        <w:t>лась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72D54">
        <w:rPr>
          <w:rFonts w:ascii="Times New Roman" w:hAnsi="Times New Roman" w:cs="Times New Roman"/>
          <w:sz w:val="24"/>
          <w:szCs w:val="24"/>
          <w:lang w:val="ru-RU"/>
        </w:rPr>
        <w:t>представив соответствующее заявление.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3298F" w:rsidRPr="003C5EC9" w:rsidP="0028190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Так, в соответствии с положениями ч.1 ст. 25.15 КоАП РФ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тавки, обеспечивающих фиксирование извещения или вызова и его вручение адресату.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Согласно разъяснениям, содержащимся в п. 6 Постановления Пленума Верховного Суда Российской Федерации от 24 марта 2005 года №5 «О некоторых вопросах, возникающих у судов при п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рименении Кодекса Российской Федерации об административных правонарушениях»,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деле лиц о времени и месте рассмотрения дела. Поскольку КоАП РФ не содержит каких-либо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оляющих контролировать получение информации лицом, которому оно направлено судебной повесткой, телеграммой, телефонограммой, факсимильной связью и т.п.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 учетом того, что </w:t>
      </w:r>
      <w:r w:rsidR="008C307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Ибрагимов Х.Х. 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в силу вышеуказанных правовых норм и разъяснений Верховного Суда Росс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ийской Федерации, является надлеж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ащим образом извещенн</w:t>
      </w:r>
      <w:r w:rsidR="007F1F83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 рассмотрении дела, а </w:t>
      </w:r>
      <w:r w:rsidR="007F1F83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неявка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не препятствует всестороннему, полному, объективному и своевременному выяснению обстоятельств дела и разрешению в соответствие с законом, дело рассмотрено в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отсутствие лица, в отношении которого ведется производство по делу об административном правонарушении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Изучив протокол по делу об административном правонарушении,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исследовав материалы дела, оценив добытые доказательства с точки зрения относимости, допусти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мости, достоверности и достаточности для разрешения дела, мировой судья приходит к выводу о виновности </w:t>
      </w:r>
      <w:r w:rsidR="008C307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Ибрагимова Х.Х. 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совершении административного правонарушения, предусмотренного ч.2 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ст.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15.33 КоАП РФ,  исходя из следующего.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соответствии со</w:t>
      </w:r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ст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3C5EC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ru-RU"/>
          </w:rPr>
          <w:t>24.1</w:t>
        </w:r>
      </w:hyperlink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вления, а также выявление причин и условий, способствовавших совершению административных правонарушений. 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Согласно ст. 26.1 КоАП РФ, 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>в числе иных обстоятельств по делу об административном правонарушении, выяснению подлежит наличие события административного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правонарушения; лицо, совершившее противоправные действия (бездействие), за которые названным </w:t>
      </w:r>
      <w:hyperlink r:id="rId6" w:history="1">
        <w:r w:rsidRPr="003C5EC9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ru-RU"/>
          </w:rPr>
          <w:t>Кодексом</w:t>
        </w:r>
      </w:hyperlink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или законом с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>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2B463D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Ч. 2 ст. 15.33 КоАП РФ предусмотрена административная ответственность за нарушение установленных законодатель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ахования Российской Федерации.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Исходя из содержания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силу примечания к указанной норме сове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Доказательств т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ого,</w:t>
      </w:r>
      <w:r w:rsidR="00672D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что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C307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Ибрагимовым Х.Х. 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 должностным лицом были предприняты все зависящие от н</w:t>
      </w:r>
      <w:r w:rsidRPr="003C5EC9" w:rsidR="004E15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его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меры для сдачи отчетности в установленный законом срок, материалы дела не содержат. 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Согласно, положениям ч. 1 ст.</w:t>
      </w:r>
      <w:r w:rsidRPr="003C5EC9" w:rsidR="0083298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24 </w:t>
      </w:r>
      <w:r w:rsidRPr="003C5EC9" w:rsidR="009B30F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(далее Закон о социальном страховании)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страхователи в установленном порядке осуществляют учет случаев производственного травматизма и профессионал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Страхователи ежеквартально не позднее 25-го числа месяца, следующего за отчетным периодом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индивидуальном (персонифици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рованном) учете в системах обязательного пенсионного страхования и обязательного социального страхования". </w:t>
      </w:r>
    </w:p>
    <w:p w:rsidR="009B30FD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Расчетный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ми признаются первый квартал, полугодие, девять месяцев календарного года, календарный год. </w:t>
      </w:r>
    </w:p>
    <w:p w:rsidR="0068560B" w:rsidP="00DA7C2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ходе рассмотрения дела об административном правонарушении мировым судьей достоверно установлено, </w:t>
      </w:r>
      <w:r w:rsidR="007F1F83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27 января 2025 года в 00 часов 01 минут Ибрагимов Х.Х.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являя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сь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совершил 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альных заболеваний (Раздел 2 единой формы «Сведения для ведения индивидуального (персонифицированного) учета  и сведения о начисленных страховых взносах на обязательное социальное страхование от несчастных случаев на производстве и профессиональных заболев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аний  (ЕФС-1) за 2024 год. Сведения представлены 04 февраля 2025 года, что выявлено по результатам камеральной проверки, Нарушен установленный законодательством срок для предоставления отчетности ч.1 ст. 24 Федерального закона от 24.07.1998 №125-ФЗ «Об  об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язательном социальном страховании от несчастных случаев на производстве и профессиональных заболеваний».</w:t>
      </w:r>
    </w:p>
    <w:p w:rsidR="00643C5C" w:rsidRPr="003C5EC9" w:rsidP="00DA7C2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Вина </w:t>
      </w:r>
      <w:r w:rsidR="0068560B">
        <w:rPr>
          <w:rFonts w:ascii="Times New Roman" w:hAnsi="Times New Roman" w:cs="Times New Roman"/>
          <w:sz w:val="24"/>
          <w:szCs w:val="24"/>
          <w:lang w:val="ru-RU" w:eastAsia="ru-RU"/>
        </w:rPr>
        <w:t>Ибрагимова Х.Х.</w:t>
      </w:r>
      <w:r w:rsidR="001E3B6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совершении а</w:t>
      </w:r>
      <w:r w:rsidR="00D4134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дминистративного правонарушения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подтверждается следующими доказательствами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: протоколом об административном правонару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шении № </w:t>
      </w:r>
      <w:r>
        <w:rPr>
          <w:color w:val="000000"/>
          <w:sz w:val="28"/>
          <w:szCs w:val="28"/>
        </w:rPr>
        <w:t>/ДАННЫЕ ИЗЪЯТЫ/</w:t>
      </w:r>
      <w:r w:rsidRPr="003C5EC9" w:rsidR="005F7E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 xml:space="preserve">(л.д. 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3C5EC9" w:rsidR="009D594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D71D8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3C5EC9" w:rsidR="009D59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5F7E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>Извещение</w:t>
      </w:r>
      <w:r w:rsidR="007230E7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 xml:space="preserve"> о вызове должностного лица для составления протокола об административном правонарушении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 xml:space="preserve"> (л.д.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230E7">
        <w:rPr>
          <w:rFonts w:ascii="Times New Roman" w:hAnsi="Times New Roman" w:cs="Times New Roman"/>
          <w:sz w:val="24"/>
          <w:szCs w:val="24"/>
          <w:lang w:val="ru-RU"/>
        </w:rPr>
        <w:t>); уведомлением о страховом тарифе на обязательное социальное страхование от несчастных случаев, на производстве и профессиональных заболеваний (л.д.6);</w:t>
      </w:r>
      <w:r w:rsidR="007230E7">
        <w:rPr>
          <w:rFonts w:ascii="Times New Roman" w:hAnsi="Times New Roman" w:cs="Times New Roman"/>
          <w:sz w:val="24"/>
          <w:szCs w:val="24"/>
          <w:lang w:val="ru-RU"/>
        </w:rPr>
        <w:t xml:space="preserve"> копией уведомления о регистрации в качестве страхователя 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 xml:space="preserve">в территориальном органе Фонда пенсионного и социального страхования Российской Федерации (л.д.7); </w:t>
      </w:r>
      <w:r w:rsidRPr="003C5EC9" w:rsidR="00A910B1">
        <w:rPr>
          <w:rFonts w:ascii="Times New Roman" w:hAnsi="Times New Roman" w:cs="Times New Roman"/>
          <w:sz w:val="24"/>
          <w:szCs w:val="24"/>
          <w:lang w:val="ru-RU"/>
        </w:rPr>
        <w:t xml:space="preserve">копией выписки из ЕГРЮЛ 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>(л.д.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68560B">
        <w:rPr>
          <w:rFonts w:ascii="Times New Roman" w:hAnsi="Times New Roman" w:cs="Times New Roman"/>
          <w:sz w:val="24"/>
          <w:szCs w:val="24"/>
          <w:lang w:val="ru-RU"/>
        </w:rPr>
        <w:t>-10</w:t>
      </w:r>
      <w:r w:rsidRPr="003C5EC9" w:rsidR="00144F9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>; сведениями о трудовой деятельности, представляемые из информационных ресурсов Фонда пенсионного и социального страхования Российской Федерации (л.д.</w:t>
      </w:r>
      <w:r w:rsidR="00816CA0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3C5EC9" w:rsidR="00D419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сследованные мировым судьей доказательства согласуются между собой и отвечают требованиям допустимости, достоверн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ости и достаточности для разрешения данного дела в соответствии с законом.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Pr="003C5EC9" w:rsidR="0046474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арушений порядка привлечения </w:t>
      </w:r>
      <w:r w:rsidR="0068560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Ибрагимова Х.Х.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к административной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ответственности мировым судьей не установлено.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="0068560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Ибрагимова Х.Х. </w:t>
      </w:r>
      <w:r w:rsidRPr="003C5EC9" w:rsidR="00144F90">
        <w:rPr>
          <w:rFonts w:ascii="Times New Roman" w:hAnsi="Times New Roman" w:cs="Times New Roman"/>
          <w:sz w:val="24"/>
          <w:szCs w:val="24"/>
          <w:lang w:val="ru-RU"/>
        </w:rPr>
        <w:t>в совершении вменяемого е</w:t>
      </w:r>
      <w:r w:rsidR="00FF6573"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административного правонарушения,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предусмотренного ч.2 ст. 15.33 КоАП РФ, а именно: </w:t>
      </w:r>
      <w:r w:rsidRPr="003C5EC9" w:rsidR="00C05C83">
        <w:rPr>
          <w:rFonts w:ascii="Times New Roman" w:hAnsi="Times New Roman" w:cs="Times New Roman"/>
          <w:sz w:val="24"/>
          <w:szCs w:val="24"/>
          <w:lang w:val="ru-RU" w:eastAsia="ru-RU"/>
        </w:rPr>
        <w:t>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в территориальные ор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ганы Фонда социального страхования Российской Федерации.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</w:t>
      </w:r>
      <w:r w:rsidR="0068560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Ибрагимову Х.Х.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мировым судьёй учитываются характер совершенного административного правонарушения, относящегося к административным правонарушениям в области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финансов, налогов и сборов, личность </w:t>
      </w:r>
      <w:r w:rsidR="00FF6573">
        <w:rPr>
          <w:rFonts w:ascii="Times New Roman" w:hAnsi="Times New Roman" w:cs="Times New Roman"/>
          <w:sz w:val="24"/>
          <w:szCs w:val="24"/>
          <w:lang w:val="ru-RU" w:eastAsia="ru-RU"/>
        </w:rPr>
        <w:t>виновно</w:t>
      </w:r>
      <w:r w:rsidR="00672D54">
        <w:rPr>
          <w:rFonts w:ascii="Times New Roman" w:hAnsi="Times New Roman" w:cs="Times New Roman"/>
          <w:sz w:val="24"/>
          <w:szCs w:val="24"/>
          <w:lang w:val="ru-RU" w:eastAsia="ru-RU"/>
        </w:rPr>
        <w:t>й</w:t>
      </w:r>
      <w:r w:rsidRPr="003C5EC9" w:rsidR="00C05C83">
        <w:rPr>
          <w:rFonts w:ascii="Times New Roman" w:hAnsi="Times New Roman" w:cs="Times New Roman"/>
          <w:sz w:val="24"/>
          <w:szCs w:val="24"/>
          <w:lang w:val="ru-RU"/>
        </w:rPr>
        <w:t>, котор</w:t>
      </w:r>
      <w:r w:rsidR="00672D54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3C5EC9" w:rsidR="00C05C83">
        <w:rPr>
          <w:rFonts w:ascii="Times New Roman" w:hAnsi="Times New Roman" w:cs="Times New Roman"/>
          <w:sz w:val="24"/>
          <w:szCs w:val="24"/>
          <w:lang w:val="ru-RU"/>
        </w:rPr>
        <w:t xml:space="preserve"> ранее не привлекалась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к админис</w:t>
      </w:r>
      <w:r w:rsidRPr="003C5EC9" w:rsidR="00C05C83">
        <w:rPr>
          <w:rFonts w:ascii="Times New Roman" w:hAnsi="Times New Roman" w:cs="Times New Roman"/>
          <w:sz w:val="24"/>
          <w:szCs w:val="24"/>
          <w:lang w:val="ru-RU"/>
        </w:rPr>
        <w:t xml:space="preserve">тративной ответственности по ч.2 ст. 15.33 КоАП РФ, данные о </w:t>
      </w:r>
      <w:r w:rsidR="0068560B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личности, наличие постоянного места жительства, </w:t>
      </w:r>
      <w:r w:rsidR="00672D54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имущественное положение, а также отсутствие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обстоятельств смягчающих либо отягчающих его административную ответственность.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соответствии с ч. 1 ст. 4.1.1 КоАП РФ за впервые совершенное административное правонарушение, выявленное в ходе осуществления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государственного контроля (надзора), муниципально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Административное наказание в в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19.3, 19.5, 19.5.1, 19.6, 19.7.5-2, 19.8 - 19.8.2, 19.23, частями 2 и 3 ст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атьи 19.27, статьями 19.28, 19.29, 19.30, 19.33, 19.34, 20.3, частью 2 статьи 20.28 настоящего Кодекса (часть 2 статьи 4.1.1).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С учетом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требований ч. 1 ст. 4.1.1 КоАП РФ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екаемым к административной ответственности, соответствующее ходатайство.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Ч. 2 ст. 15.33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 в виде административного штрафа не подлежит замене на предупреждение. </w:t>
      </w:r>
    </w:p>
    <w:p w:rsidR="00257408" w:rsidRPr="003C5EC9" w:rsidP="0006635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>
        <w:rPr>
          <w:color w:val="000000"/>
          <w:sz w:val="28"/>
          <w:szCs w:val="28"/>
        </w:rPr>
        <w:t>/ДАННЫЕ ИЗЪЯТЫ/</w:t>
      </w:r>
      <w:r w:rsidR="0068560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Ибрагимова Хасана </w:t>
      </w:r>
      <w:r w:rsidR="0068560B">
        <w:rPr>
          <w:rFonts w:ascii="Times New Roman" w:hAnsi="Times New Roman" w:cs="Times New Roman"/>
          <w:sz w:val="24"/>
          <w:szCs w:val="24"/>
          <w:lang w:val="ru-RU" w:eastAsia="ru-RU"/>
        </w:rPr>
        <w:t>Хаважиевича</w:t>
      </w:r>
      <w:r w:rsidRPr="003C5EC9" w:rsidR="00602C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к административной ответственности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 xml:space="preserve"> по ч.2 ст. 15.33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>КоАП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 xml:space="preserve"> РФ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 </w:t>
      </w:r>
      <w:r>
        <w:rPr>
          <w:color w:val="000000"/>
          <w:sz w:val="28"/>
          <w:szCs w:val="28"/>
        </w:rPr>
        <w:t>/ДАННЫЕ ИЗЪЯТЫ/</w:t>
      </w:r>
      <w:r w:rsidR="0068560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админ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истративное наказание в виде административного штрафа, предусмотренного санкцией данной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статьи, на предупреждение,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учетом положений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2 ст. 1.7 КоАП РФ, назначить наказание в виде предупреждения.</w:t>
      </w:r>
    </w:p>
    <w:p w:rsidR="00643C5C" w:rsidRPr="003C5EC9" w:rsidP="002574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На основании изложенного, руководствуясь ст.ст. 29.9-29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.11 Кодекса Российской Федерации об административных правонарушениях, мировой судья,-</w:t>
      </w:r>
    </w:p>
    <w:p w:rsidR="00FE778E" w:rsidRPr="003C5EC9" w:rsidP="004647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43C5C" w:rsidRPr="003C5EC9" w:rsidP="004647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b/>
          <w:sz w:val="24"/>
          <w:szCs w:val="24"/>
          <w:lang w:val="ru-RU"/>
        </w:rPr>
        <w:t>ПОСТАНОВИЛ:</w:t>
      </w:r>
    </w:p>
    <w:p w:rsidR="00643C5C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3C5C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3C5EC9" w:rsidR="00926BAB">
        <w:rPr>
          <w:rFonts w:ascii="Times New Roman" w:hAnsi="Times New Roman" w:cs="Times New Roman"/>
          <w:sz w:val="24"/>
          <w:szCs w:val="24"/>
          <w:lang w:val="ru-RU"/>
        </w:rPr>
        <w:t>Признать</w:t>
      </w:r>
      <w:r w:rsidRPr="003C5EC9" w:rsidR="00FC114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68560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Ибрагимова Хасана </w:t>
      </w:r>
      <w:r w:rsidR="0068560B">
        <w:rPr>
          <w:rFonts w:ascii="Times New Roman" w:hAnsi="Times New Roman" w:cs="Times New Roman"/>
          <w:sz w:val="24"/>
          <w:szCs w:val="24"/>
          <w:lang w:val="ru-RU" w:eastAsia="ru-RU"/>
        </w:rPr>
        <w:t>Хаважиевича</w:t>
      </w:r>
      <w:r w:rsidRPr="00D56526" w:rsidR="0068560B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68560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F42E2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винов</w:t>
      </w:r>
      <w:r w:rsidR="0068560B">
        <w:rPr>
          <w:rFonts w:ascii="Times New Roman" w:hAnsi="Times New Roman" w:cs="Times New Roman"/>
          <w:sz w:val="24"/>
          <w:szCs w:val="24"/>
          <w:lang w:val="ru-RU"/>
        </w:rPr>
        <w:t>ным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в совершении административного п</w:t>
      </w:r>
      <w:r w:rsidR="00F42E22">
        <w:rPr>
          <w:rFonts w:ascii="Times New Roman" w:hAnsi="Times New Roman" w:cs="Times New Roman"/>
          <w:sz w:val="24"/>
          <w:szCs w:val="24"/>
          <w:lang w:val="ru-RU"/>
        </w:rPr>
        <w:t xml:space="preserve">равонарушения, предусмотренного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ч. 2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ст. 15.33 Кодекса Российской Федерации об административных правонарушениях и назначить наказание в виде </w:t>
      </w:r>
      <w:r w:rsidRPr="003C5EC9" w:rsidR="00FE778E">
        <w:rPr>
          <w:rFonts w:ascii="Times New Roman" w:hAnsi="Times New Roman" w:cs="Times New Roman"/>
          <w:sz w:val="24"/>
          <w:szCs w:val="24"/>
          <w:lang w:val="ru-RU"/>
        </w:rPr>
        <w:t>предупреждения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43C5C" w:rsidP="00A7762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    Жалоба на  постановление может быть подана в Центральный районный суд города Симферополя Республики Крым через мирового судью суд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ебного участка</w:t>
      </w:r>
      <w:r w:rsidR="00834C7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="0068560B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Центрального судебного района города Симферополь (Центральный район городского округа Симферополь) Республики Крым либо непосредственно в Центральный районный суд города Симферополя Республики Крым  в течение 10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дней со дня вручения или получения копии постановления.</w:t>
      </w:r>
    </w:p>
    <w:p w:rsidR="00A7762C" w:rsidRPr="00A7762C" w:rsidP="00A7762C">
      <w:pPr>
        <w:pStyle w:val="NoSpacing"/>
        <w:ind w:firstLine="567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643C5C" w:rsidRPr="003C5EC9" w:rsidP="00FE778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Мировой судья:                                                            В.В. Прянишникова</w:t>
      </w:r>
    </w:p>
    <w:sectPr w:rsidSect="00A7762C">
      <w:pgSz w:w="11906" w:h="16838"/>
      <w:pgMar w:top="426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6180"/>
    <w:rsid w:val="000606AF"/>
    <w:rsid w:val="00064A52"/>
    <w:rsid w:val="00066063"/>
    <w:rsid w:val="00066354"/>
    <w:rsid w:val="00072B58"/>
    <w:rsid w:val="00073684"/>
    <w:rsid w:val="00075447"/>
    <w:rsid w:val="000854F9"/>
    <w:rsid w:val="00097E2F"/>
    <w:rsid w:val="000A35AC"/>
    <w:rsid w:val="000B142D"/>
    <w:rsid w:val="000C5AD5"/>
    <w:rsid w:val="000D7FF2"/>
    <w:rsid w:val="000E0AA8"/>
    <w:rsid w:val="000E1D28"/>
    <w:rsid w:val="000E4013"/>
    <w:rsid w:val="000F4108"/>
    <w:rsid w:val="00100A4E"/>
    <w:rsid w:val="0010162B"/>
    <w:rsid w:val="001024DA"/>
    <w:rsid w:val="00105894"/>
    <w:rsid w:val="00106352"/>
    <w:rsid w:val="0011198D"/>
    <w:rsid w:val="001157D4"/>
    <w:rsid w:val="00115E2F"/>
    <w:rsid w:val="00126F87"/>
    <w:rsid w:val="00130BAB"/>
    <w:rsid w:val="00131018"/>
    <w:rsid w:val="001313D8"/>
    <w:rsid w:val="00134251"/>
    <w:rsid w:val="00135F4D"/>
    <w:rsid w:val="0014132A"/>
    <w:rsid w:val="00144F90"/>
    <w:rsid w:val="00145C65"/>
    <w:rsid w:val="00154A5B"/>
    <w:rsid w:val="001640D2"/>
    <w:rsid w:val="001761C4"/>
    <w:rsid w:val="00176B06"/>
    <w:rsid w:val="00183928"/>
    <w:rsid w:val="001843D3"/>
    <w:rsid w:val="0019068E"/>
    <w:rsid w:val="00195482"/>
    <w:rsid w:val="001A1D28"/>
    <w:rsid w:val="001A25E9"/>
    <w:rsid w:val="001B1002"/>
    <w:rsid w:val="001B2FFA"/>
    <w:rsid w:val="001B5DC4"/>
    <w:rsid w:val="001B75D8"/>
    <w:rsid w:val="001C0F9D"/>
    <w:rsid w:val="001C2E7C"/>
    <w:rsid w:val="001C3867"/>
    <w:rsid w:val="001D3AAC"/>
    <w:rsid w:val="001D536F"/>
    <w:rsid w:val="001E3B65"/>
    <w:rsid w:val="001F3707"/>
    <w:rsid w:val="001F7C85"/>
    <w:rsid w:val="002002A6"/>
    <w:rsid w:val="002039D5"/>
    <w:rsid w:val="00203E1B"/>
    <w:rsid w:val="00214951"/>
    <w:rsid w:val="002211A0"/>
    <w:rsid w:val="00223A9E"/>
    <w:rsid w:val="00223BDC"/>
    <w:rsid w:val="00224FC3"/>
    <w:rsid w:val="002259D9"/>
    <w:rsid w:val="00225A90"/>
    <w:rsid w:val="00227370"/>
    <w:rsid w:val="002323C8"/>
    <w:rsid w:val="00237C31"/>
    <w:rsid w:val="00241659"/>
    <w:rsid w:val="00250743"/>
    <w:rsid w:val="00255C84"/>
    <w:rsid w:val="002560B8"/>
    <w:rsid w:val="00257408"/>
    <w:rsid w:val="00257ACA"/>
    <w:rsid w:val="00260817"/>
    <w:rsid w:val="002731D6"/>
    <w:rsid w:val="00274C68"/>
    <w:rsid w:val="00275BFA"/>
    <w:rsid w:val="0028190C"/>
    <w:rsid w:val="00283EC5"/>
    <w:rsid w:val="00285CAF"/>
    <w:rsid w:val="00287E0C"/>
    <w:rsid w:val="002955E0"/>
    <w:rsid w:val="002A1C64"/>
    <w:rsid w:val="002B39D3"/>
    <w:rsid w:val="002B463D"/>
    <w:rsid w:val="002B49C1"/>
    <w:rsid w:val="002B6789"/>
    <w:rsid w:val="002C109F"/>
    <w:rsid w:val="002C1FD2"/>
    <w:rsid w:val="002C2491"/>
    <w:rsid w:val="002C4B0B"/>
    <w:rsid w:val="002C4E45"/>
    <w:rsid w:val="002D292E"/>
    <w:rsid w:val="002E260C"/>
    <w:rsid w:val="002E2B6E"/>
    <w:rsid w:val="002E3E41"/>
    <w:rsid w:val="002E5539"/>
    <w:rsid w:val="002E63F9"/>
    <w:rsid w:val="002F2BD0"/>
    <w:rsid w:val="00301CB2"/>
    <w:rsid w:val="00306F25"/>
    <w:rsid w:val="00313302"/>
    <w:rsid w:val="0031339C"/>
    <w:rsid w:val="00313881"/>
    <w:rsid w:val="00322202"/>
    <w:rsid w:val="00323397"/>
    <w:rsid w:val="0032737D"/>
    <w:rsid w:val="00337382"/>
    <w:rsid w:val="00342F87"/>
    <w:rsid w:val="00343953"/>
    <w:rsid w:val="0034478B"/>
    <w:rsid w:val="003515B5"/>
    <w:rsid w:val="00352D53"/>
    <w:rsid w:val="0035340D"/>
    <w:rsid w:val="00355F7B"/>
    <w:rsid w:val="003620BF"/>
    <w:rsid w:val="00363302"/>
    <w:rsid w:val="00371817"/>
    <w:rsid w:val="00374D6C"/>
    <w:rsid w:val="00374E91"/>
    <w:rsid w:val="00376E9A"/>
    <w:rsid w:val="00381D2F"/>
    <w:rsid w:val="003830E6"/>
    <w:rsid w:val="00383CC6"/>
    <w:rsid w:val="00385A8C"/>
    <w:rsid w:val="0038629C"/>
    <w:rsid w:val="00387289"/>
    <w:rsid w:val="0038742E"/>
    <w:rsid w:val="00390490"/>
    <w:rsid w:val="003909F4"/>
    <w:rsid w:val="00391E45"/>
    <w:rsid w:val="0039407D"/>
    <w:rsid w:val="00394E52"/>
    <w:rsid w:val="00395509"/>
    <w:rsid w:val="003A6E5C"/>
    <w:rsid w:val="003B43A2"/>
    <w:rsid w:val="003C21F5"/>
    <w:rsid w:val="003C5EC9"/>
    <w:rsid w:val="003C6228"/>
    <w:rsid w:val="003C6C57"/>
    <w:rsid w:val="003C761F"/>
    <w:rsid w:val="003D0D8C"/>
    <w:rsid w:val="003D1FFE"/>
    <w:rsid w:val="003D2653"/>
    <w:rsid w:val="003D74B6"/>
    <w:rsid w:val="003E151A"/>
    <w:rsid w:val="003E5115"/>
    <w:rsid w:val="003E6732"/>
    <w:rsid w:val="003F0293"/>
    <w:rsid w:val="004052D2"/>
    <w:rsid w:val="00411583"/>
    <w:rsid w:val="0041204B"/>
    <w:rsid w:val="004145E6"/>
    <w:rsid w:val="004152E7"/>
    <w:rsid w:val="004239E7"/>
    <w:rsid w:val="0043239D"/>
    <w:rsid w:val="004362D4"/>
    <w:rsid w:val="00437226"/>
    <w:rsid w:val="00440851"/>
    <w:rsid w:val="00440A2A"/>
    <w:rsid w:val="00445227"/>
    <w:rsid w:val="00450DEE"/>
    <w:rsid w:val="00452B73"/>
    <w:rsid w:val="0045555F"/>
    <w:rsid w:val="0046474A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C6C37"/>
    <w:rsid w:val="004D3A99"/>
    <w:rsid w:val="004D4652"/>
    <w:rsid w:val="004D4C6E"/>
    <w:rsid w:val="004D57BB"/>
    <w:rsid w:val="004E15FB"/>
    <w:rsid w:val="004E1D9E"/>
    <w:rsid w:val="004E6B36"/>
    <w:rsid w:val="004E79E9"/>
    <w:rsid w:val="004F27CB"/>
    <w:rsid w:val="004F3A8F"/>
    <w:rsid w:val="004F4A1E"/>
    <w:rsid w:val="0050180E"/>
    <w:rsid w:val="0050774E"/>
    <w:rsid w:val="00510C0F"/>
    <w:rsid w:val="0051129A"/>
    <w:rsid w:val="00512AAA"/>
    <w:rsid w:val="0051622A"/>
    <w:rsid w:val="005163E5"/>
    <w:rsid w:val="0053295C"/>
    <w:rsid w:val="00535467"/>
    <w:rsid w:val="00537280"/>
    <w:rsid w:val="005409D4"/>
    <w:rsid w:val="00541506"/>
    <w:rsid w:val="00545656"/>
    <w:rsid w:val="0055425A"/>
    <w:rsid w:val="00557955"/>
    <w:rsid w:val="00573FFC"/>
    <w:rsid w:val="00575ACA"/>
    <w:rsid w:val="00576AC3"/>
    <w:rsid w:val="0058353A"/>
    <w:rsid w:val="0058714E"/>
    <w:rsid w:val="005934F2"/>
    <w:rsid w:val="00593FDA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2CE2"/>
    <w:rsid w:val="005B75BF"/>
    <w:rsid w:val="005C47CF"/>
    <w:rsid w:val="005C4EC5"/>
    <w:rsid w:val="005C52B2"/>
    <w:rsid w:val="005C7DC1"/>
    <w:rsid w:val="005D0E2C"/>
    <w:rsid w:val="005D5E46"/>
    <w:rsid w:val="005E2EB2"/>
    <w:rsid w:val="005E3FEC"/>
    <w:rsid w:val="005E4362"/>
    <w:rsid w:val="005F73DB"/>
    <w:rsid w:val="005F7622"/>
    <w:rsid w:val="005F7EB6"/>
    <w:rsid w:val="00601DBF"/>
    <w:rsid w:val="00602C33"/>
    <w:rsid w:val="00606F9C"/>
    <w:rsid w:val="00610B2A"/>
    <w:rsid w:val="0061666C"/>
    <w:rsid w:val="0062181C"/>
    <w:rsid w:val="006233F4"/>
    <w:rsid w:val="006239EF"/>
    <w:rsid w:val="00631C2E"/>
    <w:rsid w:val="0064299B"/>
    <w:rsid w:val="00643C5C"/>
    <w:rsid w:val="00643F8D"/>
    <w:rsid w:val="0064424E"/>
    <w:rsid w:val="006508D2"/>
    <w:rsid w:val="00661DDD"/>
    <w:rsid w:val="00672D54"/>
    <w:rsid w:val="00673E7C"/>
    <w:rsid w:val="00674BED"/>
    <w:rsid w:val="00676E65"/>
    <w:rsid w:val="00683B2D"/>
    <w:rsid w:val="0068560B"/>
    <w:rsid w:val="006860BF"/>
    <w:rsid w:val="006914D8"/>
    <w:rsid w:val="00692EBB"/>
    <w:rsid w:val="0069653F"/>
    <w:rsid w:val="0069655E"/>
    <w:rsid w:val="006A2D89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6F1B"/>
    <w:rsid w:val="007004FA"/>
    <w:rsid w:val="00711D50"/>
    <w:rsid w:val="00712D42"/>
    <w:rsid w:val="00717B2F"/>
    <w:rsid w:val="00720E4D"/>
    <w:rsid w:val="00722EDE"/>
    <w:rsid w:val="007230E7"/>
    <w:rsid w:val="00723FB2"/>
    <w:rsid w:val="00742C93"/>
    <w:rsid w:val="00744173"/>
    <w:rsid w:val="00756D2F"/>
    <w:rsid w:val="00757D5B"/>
    <w:rsid w:val="0076225D"/>
    <w:rsid w:val="00763FDA"/>
    <w:rsid w:val="00771186"/>
    <w:rsid w:val="00773C66"/>
    <w:rsid w:val="00774816"/>
    <w:rsid w:val="00775544"/>
    <w:rsid w:val="00784FDB"/>
    <w:rsid w:val="00787B36"/>
    <w:rsid w:val="007925EC"/>
    <w:rsid w:val="007932B6"/>
    <w:rsid w:val="0079402A"/>
    <w:rsid w:val="007976E0"/>
    <w:rsid w:val="007A31EA"/>
    <w:rsid w:val="007A4374"/>
    <w:rsid w:val="007A6D8E"/>
    <w:rsid w:val="007A70DE"/>
    <w:rsid w:val="007A7A8D"/>
    <w:rsid w:val="007B164B"/>
    <w:rsid w:val="007B4D11"/>
    <w:rsid w:val="007C0893"/>
    <w:rsid w:val="007E09D2"/>
    <w:rsid w:val="007E447E"/>
    <w:rsid w:val="007E55D9"/>
    <w:rsid w:val="007F1F83"/>
    <w:rsid w:val="007F71FF"/>
    <w:rsid w:val="007F7A16"/>
    <w:rsid w:val="00804C06"/>
    <w:rsid w:val="0080526E"/>
    <w:rsid w:val="008055DF"/>
    <w:rsid w:val="0081093A"/>
    <w:rsid w:val="008145DF"/>
    <w:rsid w:val="00816CA0"/>
    <w:rsid w:val="00816F14"/>
    <w:rsid w:val="00820E80"/>
    <w:rsid w:val="00823417"/>
    <w:rsid w:val="00826B80"/>
    <w:rsid w:val="00830177"/>
    <w:rsid w:val="0083298F"/>
    <w:rsid w:val="00833C42"/>
    <w:rsid w:val="00834C72"/>
    <w:rsid w:val="008413E1"/>
    <w:rsid w:val="00843972"/>
    <w:rsid w:val="008453E8"/>
    <w:rsid w:val="00845A05"/>
    <w:rsid w:val="0085142B"/>
    <w:rsid w:val="008550D6"/>
    <w:rsid w:val="00856EF7"/>
    <w:rsid w:val="00856FC1"/>
    <w:rsid w:val="0085758D"/>
    <w:rsid w:val="00863E79"/>
    <w:rsid w:val="00873135"/>
    <w:rsid w:val="00874350"/>
    <w:rsid w:val="0088029F"/>
    <w:rsid w:val="00880DB1"/>
    <w:rsid w:val="00890338"/>
    <w:rsid w:val="00892436"/>
    <w:rsid w:val="008941F0"/>
    <w:rsid w:val="00894E22"/>
    <w:rsid w:val="008958A8"/>
    <w:rsid w:val="00895F4D"/>
    <w:rsid w:val="00896DDF"/>
    <w:rsid w:val="008B22E2"/>
    <w:rsid w:val="008B6AAE"/>
    <w:rsid w:val="008C307A"/>
    <w:rsid w:val="008C3C53"/>
    <w:rsid w:val="008C5925"/>
    <w:rsid w:val="008D21DE"/>
    <w:rsid w:val="008D52B5"/>
    <w:rsid w:val="008D71D8"/>
    <w:rsid w:val="008E3CDE"/>
    <w:rsid w:val="008F2534"/>
    <w:rsid w:val="009012DB"/>
    <w:rsid w:val="00904354"/>
    <w:rsid w:val="00906C7F"/>
    <w:rsid w:val="00906F6C"/>
    <w:rsid w:val="00907F99"/>
    <w:rsid w:val="00913AD7"/>
    <w:rsid w:val="00914DBC"/>
    <w:rsid w:val="009209CE"/>
    <w:rsid w:val="009246D0"/>
    <w:rsid w:val="00926747"/>
    <w:rsid w:val="00926BAB"/>
    <w:rsid w:val="009278F2"/>
    <w:rsid w:val="009335E8"/>
    <w:rsid w:val="00935E51"/>
    <w:rsid w:val="00936866"/>
    <w:rsid w:val="00941136"/>
    <w:rsid w:val="009421C8"/>
    <w:rsid w:val="009425C8"/>
    <w:rsid w:val="00942F3D"/>
    <w:rsid w:val="00950FAF"/>
    <w:rsid w:val="0095399B"/>
    <w:rsid w:val="0095676B"/>
    <w:rsid w:val="00965448"/>
    <w:rsid w:val="009656AA"/>
    <w:rsid w:val="00965D6E"/>
    <w:rsid w:val="009679E5"/>
    <w:rsid w:val="009824A2"/>
    <w:rsid w:val="00990146"/>
    <w:rsid w:val="0099263B"/>
    <w:rsid w:val="009948A0"/>
    <w:rsid w:val="00995566"/>
    <w:rsid w:val="009A22B2"/>
    <w:rsid w:val="009A2D2D"/>
    <w:rsid w:val="009A7577"/>
    <w:rsid w:val="009B2888"/>
    <w:rsid w:val="009B30FD"/>
    <w:rsid w:val="009B59DA"/>
    <w:rsid w:val="009B7598"/>
    <w:rsid w:val="009C5942"/>
    <w:rsid w:val="009D2162"/>
    <w:rsid w:val="009D2EEF"/>
    <w:rsid w:val="009D5947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77FC"/>
    <w:rsid w:val="00A21A9A"/>
    <w:rsid w:val="00A256B3"/>
    <w:rsid w:val="00A32CD4"/>
    <w:rsid w:val="00A3338B"/>
    <w:rsid w:val="00A4044E"/>
    <w:rsid w:val="00A454B1"/>
    <w:rsid w:val="00A65DA7"/>
    <w:rsid w:val="00A66AD3"/>
    <w:rsid w:val="00A67A5F"/>
    <w:rsid w:val="00A71DFE"/>
    <w:rsid w:val="00A75B01"/>
    <w:rsid w:val="00A76DCD"/>
    <w:rsid w:val="00A7762C"/>
    <w:rsid w:val="00A8411E"/>
    <w:rsid w:val="00A86AA2"/>
    <w:rsid w:val="00A910B1"/>
    <w:rsid w:val="00A91979"/>
    <w:rsid w:val="00AA1E39"/>
    <w:rsid w:val="00AA26E3"/>
    <w:rsid w:val="00AA7CB4"/>
    <w:rsid w:val="00AB2877"/>
    <w:rsid w:val="00AB2CE3"/>
    <w:rsid w:val="00AB4C7D"/>
    <w:rsid w:val="00AB6269"/>
    <w:rsid w:val="00AC3663"/>
    <w:rsid w:val="00AC4411"/>
    <w:rsid w:val="00AD2D09"/>
    <w:rsid w:val="00AE0913"/>
    <w:rsid w:val="00AE2AEF"/>
    <w:rsid w:val="00AE7B24"/>
    <w:rsid w:val="00AF5811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3474"/>
    <w:rsid w:val="00B33DE3"/>
    <w:rsid w:val="00B461EA"/>
    <w:rsid w:val="00B51535"/>
    <w:rsid w:val="00B53D0C"/>
    <w:rsid w:val="00B547A8"/>
    <w:rsid w:val="00B556E0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8371A"/>
    <w:rsid w:val="00B91DDD"/>
    <w:rsid w:val="00B9424C"/>
    <w:rsid w:val="00BA56AD"/>
    <w:rsid w:val="00BA6F8A"/>
    <w:rsid w:val="00BB1FE7"/>
    <w:rsid w:val="00BB3274"/>
    <w:rsid w:val="00BB3664"/>
    <w:rsid w:val="00BB6564"/>
    <w:rsid w:val="00BB704C"/>
    <w:rsid w:val="00BC130C"/>
    <w:rsid w:val="00BC4893"/>
    <w:rsid w:val="00BC5877"/>
    <w:rsid w:val="00BC638D"/>
    <w:rsid w:val="00BD4439"/>
    <w:rsid w:val="00BD49BD"/>
    <w:rsid w:val="00BD6168"/>
    <w:rsid w:val="00BE05B2"/>
    <w:rsid w:val="00BE4BAA"/>
    <w:rsid w:val="00BF1D5C"/>
    <w:rsid w:val="00BF2CE6"/>
    <w:rsid w:val="00BF4B9A"/>
    <w:rsid w:val="00C01175"/>
    <w:rsid w:val="00C0214C"/>
    <w:rsid w:val="00C05C83"/>
    <w:rsid w:val="00C10270"/>
    <w:rsid w:val="00C10FA9"/>
    <w:rsid w:val="00C14C25"/>
    <w:rsid w:val="00C37BDC"/>
    <w:rsid w:val="00C41BDF"/>
    <w:rsid w:val="00C42FD5"/>
    <w:rsid w:val="00C46239"/>
    <w:rsid w:val="00C4627C"/>
    <w:rsid w:val="00C462F7"/>
    <w:rsid w:val="00C54F63"/>
    <w:rsid w:val="00C560C0"/>
    <w:rsid w:val="00C60F55"/>
    <w:rsid w:val="00C62186"/>
    <w:rsid w:val="00C62917"/>
    <w:rsid w:val="00C66D8F"/>
    <w:rsid w:val="00C706A0"/>
    <w:rsid w:val="00C70D70"/>
    <w:rsid w:val="00C71C38"/>
    <w:rsid w:val="00C75282"/>
    <w:rsid w:val="00C77508"/>
    <w:rsid w:val="00C903C2"/>
    <w:rsid w:val="00C90D01"/>
    <w:rsid w:val="00C93C67"/>
    <w:rsid w:val="00CA49F3"/>
    <w:rsid w:val="00CA604A"/>
    <w:rsid w:val="00CB3AC4"/>
    <w:rsid w:val="00CB5EAE"/>
    <w:rsid w:val="00CB6C49"/>
    <w:rsid w:val="00CC3B49"/>
    <w:rsid w:val="00CC5D3E"/>
    <w:rsid w:val="00CD002B"/>
    <w:rsid w:val="00CD02D4"/>
    <w:rsid w:val="00CD304E"/>
    <w:rsid w:val="00CD3D41"/>
    <w:rsid w:val="00CE277C"/>
    <w:rsid w:val="00CE4375"/>
    <w:rsid w:val="00CE4F99"/>
    <w:rsid w:val="00CF049C"/>
    <w:rsid w:val="00CF3F80"/>
    <w:rsid w:val="00CF6311"/>
    <w:rsid w:val="00D04FA2"/>
    <w:rsid w:val="00D07280"/>
    <w:rsid w:val="00D0745B"/>
    <w:rsid w:val="00D2021C"/>
    <w:rsid w:val="00D23839"/>
    <w:rsid w:val="00D36E88"/>
    <w:rsid w:val="00D41342"/>
    <w:rsid w:val="00D4196B"/>
    <w:rsid w:val="00D41EE6"/>
    <w:rsid w:val="00D45F06"/>
    <w:rsid w:val="00D46B7A"/>
    <w:rsid w:val="00D5650C"/>
    <w:rsid w:val="00D56526"/>
    <w:rsid w:val="00D70A0D"/>
    <w:rsid w:val="00D72D3F"/>
    <w:rsid w:val="00D75201"/>
    <w:rsid w:val="00D77112"/>
    <w:rsid w:val="00D8114B"/>
    <w:rsid w:val="00D81735"/>
    <w:rsid w:val="00D85194"/>
    <w:rsid w:val="00D87591"/>
    <w:rsid w:val="00D9197C"/>
    <w:rsid w:val="00D9729C"/>
    <w:rsid w:val="00DA6C13"/>
    <w:rsid w:val="00DA7C29"/>
    <w:rsid w:val="00DB3B5D"/>
    <w:rsid w:val="00DB7B1A"/>
    <w:rsid w:val="00DC70AF"/>
    <w:rsid w:val="00DD2E23"/>
    <w:rsid w:val="00DD4CE3"/>
    <w:rsid w:val="00DD7237"/>
    <w:rsid w:val="00DE0748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156A"/>
    <w:rsid w:val="00E14A1A"/>
    <w:rsid w:val="00E17EFE"/>
    <w:rsid w:val="00E22D76"/>
    <w:rsid w:val="00E30D20"/>
    <w:rsid w:val="00E311DD"/>
    <w:rsid w:val="00E32911"/>
    <w:rsid w:val="00E3347B"/>
    <w:rsid w:val="00E3372C"/>
    <w:rsid w:val="00E342F2"/>
    <w:rsid w:val="00E348A6"/>
    <w:rsid w:val="00E4445C"/>
    <w:rsid w:val="00E607CB"/>
    <w:rsid w:val="00E64397"/>
    <w:rsid w:val="00E65567"/>
    <w:rsid w:val="00E712CD"/>
    <w:rsid w:val="00E74D50"/>
    <w:rsid w:val="00E807AB"/>
    <w:rsid w:val="00E81EC7"/>
    <w:rsid w:val="00E8581A"/>
    <w:rsid w:val="00E87FD0"/>
    <w:rsid w:val="00E9215C"/>
    <w:rsid w:val="00E934EF"/>
    <w:rsid w:val="00E95C63"/>
    <w:rsid w:val="00EA1ECB"/>
    <w:rsid w:val="00EA5149"/>
    <w:rsid w:val="00EB7F3B"/>
    <w:rsid w:val="00EC1BBA"/>
    <w:rsid w:val="00ED077D"/>
    <w:rsid w:val="00ED2895"/>
    <w:rsid w:val="00EE5082"/>
    <w:rsid w:val="00EF1333"/>
    <w:rsid w:val="00EF1CBF"/>
    <w:rsid w:val="00EF6F00"/>
    <w:rsid w:val="00F00186"/>
    <w:rsid w:val="00F03135"/>
    <w:rsid w:val="00F048CE"/>
    <w:rsid w:val="00F108CE"/>
    <w:rsid w:val="00F10CF4"/>
    <w:rsid w:val="00F2158F"/>
    <w:rsid w:val="00F23482"/>
    <w:rsid w:val="00F33F27"/>
    <w:rsid w:val="00F408FA"/>
    <w:rsid w:val="00F41073"/>
    <w:rsid w:val="00F42E22"/>
    <w:rsid w:val="00F47363"/>
    <w:rsid w:val="00F53DF9"/>
    <w:rsid w:val="00F548B0"/>
    <w:rsid w:val="00F66F80"/>
    <w:rsid w:val="00F67964"/>
    <w:rsid w:val="00F7220B"/>
    <w:rsid w:val="00F72883"/>
    <w:rsid w:val="00F728B7"/>
    <w:rsid w:val="00F7386F"/>
    <w:rsid w:val="00F73E91"/>
    <w:rsid w:val="00F76999"/>
    <w:rsid w:val="00F80FF0"/>
    <w:rsid w:val="00F82601"/>
    <w:rsid w:val="00F8528F"/>
    <w:rsid w:val="00F86C76"/>
    <w:rsid w:val="00F87DD0"/>
    <w:rsid w:val="00F92942"/>
    <w:rsid w:val="00F943B6"/>
    <w:rsid w:val="00FA3CCA"/>
    <w:rsid w:val="00FA4623"/>
    <w:rsid w:val="00FA7899"/>
    <w:rsid w:val="00FA7A99"/>
    <w:rsid w:val="00FA7DAF"/>
    <w:rsid w:val="00FB0CE6"/>
    <w:rsid w:val="00FB30CF"/>
    <w:rsid w:val="00FB398E"/>
    <w:rsid w:val="00FB6376"/>
    <w:rsid w:val="00FC1143"/>
    <w:rsid w:val="00FC2CAA"/>
    <w:rsid w:val="00FC62A9"/>
    <w:rsid w:val="00FD1ED0"/>
    <w:rsid w:val="00FD547C"/>
    <w:rsid w:val="00FD5762"/>
    <w:rsid w:val="00FE2B34"/>
    <w:rsid w:val="00FE778E"/>
    <w:rsid w:val="00FE78E9"/>
    <w:rsid w:val="00FF0A08"/>
    <w:rsid w:val="00FF122C"/>
    <w:rsid w:val="00FF65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83298F"/>
    <w:rPr>
      <w:rFonts w:cs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49FA5-F9A4-4733-BDE6-D64CDF4F3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