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F2CAB" w:rsidRPr="004F2CAB" w:rsidP="004F2C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Дело № 05-0225/18/2017</w:t>
      </w:r>
    </w:p>
    <w:p w:rsidR="004F2CAB" w:rsidRPr="004F2CAB" w:rsidP="004F2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  <w:lang w:eastAsia="ru-RU"/>
        </w:rPr>
        <w:t>ПОСТАНОВЛЕНИЕ</w:t>
      </w:r>
    </w:p>
    <w:p w:rsidR="004F2CAB" w:rsidP="004F2C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июля 2017 года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гор.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Симферополь</w:t>
      </w:r>
    </w:p>
    <w:p w:rsidR="004F2CAB" w:rsidRPr="004F2CAB" w:rsidP="004F2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CAB" w:rsidRPr="004F2CAB" w:rsidP="004F2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судебного участка № 21 Центрального судебного района города Симферополь (Центральный район городского округа 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Симферополь) Республики Крым И.С. Василькова, исполняющий обязанности мирового судьи судебного участка № 18 Центрального судебного района города Симферополь (Центральный район городского округа Симферополь) Республики Крым согласно Постановления Центрально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районного суда города Симферополь Республики Крым от 7 июля 2017 г. №7,</w:t>
      </w:r>
    </w:p>
    <w:p w:rsidR="004F2CAB" w:rsidRPr="004F2CAB" w:rsidP="004F2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в помещении судебного участка, расположенного по адресу: г. Симферополь, ул. Крымских Партизан №3-а, дело об административном правонарушении в отношении:</w:t>
      </w:r>
    </w:p>
    <w:p w:rsidR="004F2CAB" w:rsidRPr="004F2CAB" w:rsidP="004F2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 лиц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- Крымской региональной общественной организации «Спортивный клуб «Полет» (ОГРН - </w:t>
      </w:r>
      <w:r w:rsidRPr="00227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&lt;данные изъяты&gt;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расположенного по адресу</w:t>
      </w:r>
      <w:r w:rsidRPr="00227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&lt;данные изъяты&gt;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ст. 19.7 Кодекса Российской Федерации об административных правонарушениях,</w:t>
      </w:r>
    </w:p>
    <w:p w:rsidR="004F2CAB" w:rsidRPr="004F2CAB" w:rsidP="004F2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  <w:lang w:eastAsia="ru-RU"/>
        </w:rPr>
        <w:t>Установил:</w:t>
      </w:r>
    </w:p>
    <w:p w:rsidR="004F2CAB" w:rsidRPr="004F2CAB" w:rsidP="004F2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Юридическое лицо - Крымская региональная общественная организация «Спортивный клуб «Полет», расположенная по адресу: </w:t>
      </w:r>
      <w:r w:rsidRPr="00227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&lt;данные изъяты&gt;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представило в Главное управление Министерства юстиции Российской Федера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по Республике Крым и Севастополю отчет о деятельности за 2016 года в срок 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7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</w:t>
      </w:r>
      <w:r w:rsidRPr="00227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</w:t>
      </w:r>
      <w:r w:rsidRPr="00227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изъяты&gt;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года.</w:t>
      </w:r>
    </w:p>
    <w:p w:rsidR="004F2CAB" w:rsidRPr="004F2CAB" w:rsidP="004F2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Законный представитель Крымской региональной общественной организации «Спортивный клуб «Полет» по вызову мирового судьи на рассмотрение дела об администра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тивном правонарушении не явился, о времени и месте рассмотрения дела извещен надлежащим образом путем направления </w:t>
      </w:r>
      <w:r w:rsidRPr="004F2C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судебной 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повестки заказным письмом с уведомлением. Ходатайства об отложении рассмотрения дела либо о рассмотрении дела в отсутствие лица, в тн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ошении которого ведется производство по делу об административном ^авонарушении, не поступали, при этом его неявка не препятствует всестороннему, полному, объективному и своевременному выяснению :-бстоятельств дела и разрешению в соответствие с законом, в с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вязи, с чем дело г осмотрено в его отсутствие.</w:t>
      </w:r>
    </w:p>
    <w:p w:rsidR="004F2CAB" w:rsidRPr="004F2CAB" w:rsidP="004F2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Виновность юридического лица в совершении указанного правонарушения подтверждается установленными мировым судьей обстоятельствами по делу и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ледованными доказательствами: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протоколом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 административном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аво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нарушении от </w:t>
      </w:r>
      <w:r w:rsidRPr="00227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&lt;данные изъяты&gt;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составлен ■мьтетентным лицом в соответствие с требованиями ст.28.2 КоАП РФ, приказом от 23 мая 2017 года №216 «О внесении изменений в приказ ГУ МЮ РФ по РК и Севастополю от 29 апреля 2015 года №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 «Об утвержд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ении Перечня должностных лиц ГУ МЮ РФ по РК и Севастополю, специально уполномоченных составлять протоколы об административных правонарушениях» с приложениями к нему, изложенными в новой редакции, 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служебной запиской начальника отдела по делам некоммерческих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организаций Республики Крым Главного управления Министерства юстиции Российской Федерации по Республике Крым и Севастополю от </w:t>
      </w:r>
      <w:r w:rsidRPr="00227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&lt;данные изъяты&gt;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о не предоставлении отчетов, сведениями из ЕГРЮЛ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регистрации юридического лица - Крымской региональной обществ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енной организации «Спортивный клуб «Полет».</w:t>
      </w:r>
    </w:p>
    <w:p w:rsidR="004F2CAB" w:rsidRPr="004F2CAB" w:rsidP="004F2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Обязанность представления органу, принявшему решение о регистрации общественного объединения о своей деятельности, предусмотрена ст. 29 Федерального закона от 19 мая 1995 года №82-ФЗ «Об общественных объединениях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F2CAB" w:rsidRPr="004F2CAB" w:rsidP="004F2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абзацем 8 указанной выше статьи установлена обязанность общественного объединения информировать федеральный орган государственной регистрации об объеме денежных средств и иного имущества, полученных от иностранных источников, которые указаны в пунк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6 статьи 2 Федерального закона «О некоммерческих организациях»,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органом исполнительной власти.</w:t>
      </w:r>
    </w:p>
    <w:p w:rsidR="004F2CAB" w:rsidRPr="004F2CAB" w:rsidP="004F2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п.2 Постановления Правительства Российской Федерации от 15 апреля 2006 года №212 «О мерах по реализации отдельных положений федеральных законов, регулирующих деятельность некоммерческих организаций» некоммерческая 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 если иной порядок не установлен федеральными законами об отдельных видах некоммерческих организаций, представляет в федеральный орган исполнительной власти, уполномоченный принимать решения о государственной регистрации некоммерческих организа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ций, в том числе общественных объединений (далее - уполномоченный орган), или его территориальный орган, к компетенции которого отнесено принятие решения о государственной регистрации этой организации, документы, содержащие отчет о ее деятельности, сведени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 персональном составе ее руководящих органов, а также документы, содержащие сведения о расходовании денежных средств и использовании иного имущества, в том числе полученных от международных и иностранных организаций, иностранных граждан и лиц без гражда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нства, ежегодно, не позднее 15 апреля года, следующего за отчетным.</w:t>
      </w:r>
    </w:p>
    <w:p w:rsidR="004F2CAB" w:rsidRPr="004F2CAB" w:rsidP="004F2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Крымская региональная общественная организация «Спортивный клуб «Полет», отчетность о своей деятельности за 2016 год, необходимую для осуществления государственного контроля юридиче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лица не предоставила в уполномоченный орган.</w:t>
      </w:r>
    </w:p>
    <w:p w:rsidR="0089647A" w:rsidRPr="004F2CAB" w:rsidP="004F2C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положений ст. 2.10 КоАП РФ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настоящего</w:t>
      </w:r>
    </w:p>
    <w:p w:rsidR="004F2CAB" w:rsidRPr="004F2CAB" w:rsidP="004F2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 или законами субъектов Российской Федерации об административных правонарушениях.</w:t>
      </w:r>
    </w:p>
    <w:p w:rsidR="004F2CAB" w:rsidRPr="004F2CAB" w:rsidP="004F2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Исследовав обстоятельства по делу в их совокупности и оценив добытые доказательства, мировой судья приходит к выводу о виновности Крымской региональной общественной ор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ганизации «Спортивный клуб «Полет», в совершении вменяемого ей административного правонарушения, предусмотренного ст. 19.7 КоАП РФ, а именно: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непредставление в</w:t>
      </w:r>
    </w:p>
    <w:p w:rsidR="004F2CAB" w:rsidRPr="004F2CAB" w:rsidP="004F2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орган, осуществляющий государственный контроль, сведений (информации), представл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которых предусмотрено законом и необходимо для осуществления этим органом его законной деятельности, за исключением случаев, предусмотренных статьей 6.16, частью 2 статьи 6.31, частями 1, 2 и 4 статьи 8.28.1, статьей 8.32.1, частью 5 статьи 14.5, част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ью 2 статьи 6.31, частью 4 статьи 14.28, статьями 19.7.1, 19.7.2, 19.7.2-1, 19.7.3, 19.7.5, 19.7.5-1, 19.7.5-2, 19.7.7, 19.7.8, 19.7.9, 19.7.12, 19.7.13, 19.8, 19.8.3 Кодекса Российской Федерации об административных правонарушениях.</w:t>
      </w:r>
    </w:p>
    <w:p w:rsidR="004F2CAB" w:rsidRPr="004F2CAB" w:rsidP="004F2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разрешении вопроса 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применении административного наказания, принимается во внимание характер совершенного правонарушения, степень его общественной опасности, отношение виновного к содеянному, а также отсутствие обстоятельств, в соответствие со ст.ст.4.2-4.3 КоАП РФ, смягчаю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 либо отягчающих административную ответственность и считает необходимым назначить ему наказание в виде административного штрафа в пределах санкции 19.7 КоАП РФ.</w:t>
      </w:r>
    </w:p>
    <w:p w:rsidR="004F2CAB" w:rsidRPr="004F2CAB" w:rsidP="004F2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ст.ст.29.9-29.10, 30.1 КоАП РФ, мировой судья -</w:t>
      </w:r>
    </w:p>
    <w:p w:rsidR="004F2CAB" w:rsidRPr="004F2CAB" w:rsidP="004F2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  <w:lang w:eastAsia="ru-RU"/>
        </w:rPr>
        <w:t>Постановил:</w:t>
      </w:r>
    </w:p>
    <w:p w:rsidR="004F2CAB" w:rsidRPr="004F2CAB" w:rsidP="004F2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Юридическое лицо 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Крымскую региональную общественную организацию «Спортивный клуб «Полет», признать виновной в совершении правонарушения, предусмотренного ст. 19.7 Кодекса Российской Федерации об административных правонарушениях и назначить ей административное наказание в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 предупреждения.</w:t>
      </w:r>
    </w:p>
    <w:p w:rsidR="004F2CAB" w:rsidRPr="004F2CAB" w:rsidP="004F2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Жалоба на постановление может быть подана в Центральный районный суд города Симферополя через мирового судью судебного участка №18 Центрального судебною района г. Симферополь (Центральный район городского округа Симферополя) либо </w:t>
      </w:r>
      <w:r w:rsidRPr="004F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в суд. уполномоченный ее рассматривать, в течение И) суток со дня вручения или получения копии постановления.</w:t>
      </w:r>
    </w:p>
    <w:p w:rsidR="004F2CAB" w:rsidP="004F2CA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ru-RU"/>
        </w:rPr>
      </w:pPr>
    </w:p>
    <w:p w:rsidR="004F2CAB" w:rsidRPr="004F2CAB" w:rsidP="004F2CAB">
      <w:pPr>
        <w:tabs>
          <w:tab w:val="left" w:pos="7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CAB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ru-RU"/>
        </w:rPr>
        <w:tab/>
        <w:t>Василькова И.С.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2039C2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</w:tcPr>
          <w:p w:rsidR="00227515" w:rsidRPr="00266864" w:rsidP="002039C2">
            <w:pPr>
              <w:jc w:val="center"/>
              <w:rPr>
                <w:b/>
                <w:sz w:val="24"/>
                <w:szCs w:val="24"/>
              </w:rPr>
            </w:pPr>
            <w:r w:rsidRPr="00266864">
              <w:rPr>
                <w:b/>
                <w:sz w:val="24"/>
                <w:szCs w:val="24"/>
              </w:rPr>
              <w:t>ДЕПЕРСОНИФИКАЦИЮ</w:t>
            </w:r>
          </w:p>
        </w:tc>
      </w:tr>
      <w:tr w:rsidTr="002039C2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227515" w:rsidP="002039C2">
            <w:r>
              <w:t>Лингвистический контроль произвел</w:t>
            </w:r>
          </w:p>
        </w:tc>
      </w:tr>
      <w:tr w:rsidTr="002039C2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227515" w:rsidP="002039C2">
            <w:r>
              <w:t>помощник мирового судьи ______________</w:t>
            </w:r>
          </w:p>
        </w:tc>
      </w:tr>
      <w:tr w:rsidTr="002039C2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227515" w:rsidRPr="00266864" w:rsidP="002039C2">
            <w:pPr>
              <w:rPr>
                <w:b/>
                <w:sz w:val="24"/>
                <w:szCs w:val="24"/>
              </w:rPr>
            </w:pPr>
            <w:r w:rsidRPr="00266864">
              <w:rPr>
                <w:b/>
                <w:sz w:val="24"/>
                <w:szCs w:val="24"/>
              </w:rPr>
              <w:t>СОГЛАСОВАНО</w:t>
            </w:r>
          </w:p>
        </w:tc>
      </w:tr>
      <w:tr w:rsidTr="002039C2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227515" w:rsidP="002039C2">
            <w:r>
              <w:t xml:space="preserve">Мировой судья _____________ А.Н. </w:t>
            </w:r>
            <w:r>
              <w:t>Ляхович</w:t>
            </w:r>
          </w:p>
        </w:tc>
      </w:tr>
      <w:tr w:rsidTr="002039C2">
        <w:tblPrEx>
          <w:tblW w:w="0" w:type="auto"/>
          <w:tblLook w:val="04A0"/>
        </w:tblPrEx>
        <w:trPr>
          <w:trHeight w:val="397"/>
        </w:trPr>
        <w:tc>
          <w:tcPr>
            <w:tcW w:w="4420" w:type="dxa"/>
          </w:tcPr>
          <w:p w:rsidR="00227515" w:rsidP="002039C2">
            <w:r>
              <w:t>«___» _________________________ 2017 г.</w:t>
            </w:r>
          </w:p>
        </w:tc>
      </w:tr>
    </w:tbl>
    <w:p w:rsidR="004F2CAB" w:rsidP="004F2CA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