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015" w:rsidP="00286B5A">
      <w:pPr>
        <w:ind w:left="-567" w:right="-143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8426BA">
        <w:rPr>
          <w:b/>
          <w:color w:val="000000" w:themeColor="text1"/>
          <w:sz w:val="28"/>
          <w:szCs w:val="28"/>
          <w:lang w:val="ru-RU"/>
        </w:rPr>
        <w:t>Дело №  5-0</w:t>
      </w:r>
      <w:r>
        <w:rPr>
          <w:b/>
          <w:color w:val="000000" w:themeColor="text1"/>
          <w:sz w:val="28"/>
          <w:szCs w:val="28"/>
          <w:lang w:val="ru-RU"/>
        </w:rPr>
        <w:t>389</w:t>
      </w:r>
      <w:r w:rsidRPr="008426BA">
        <w:rPr>
          <w:b/>
          <w:color w:val="000000" w:themeColor="text1"/>
          <w:sz w:val="28"/>
          <w:szCs w:val="28"/>
          <w:lang w:val="ru-RU"/>
        </w:rPr>
        <w:t>/18/2017</w:t>
      </w:r>
    </w:p>
    <w:p w:rsidR="008426BA" w:rsidRPr="008426BA" w:rsidP="00286B5A">
      <w:pPr>
        <w:ind w:left="-567" w:right="-143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8426BA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4248A9" w:rsidRPr="008426BA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8426BA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25</w:t>
      </w:r>
      <w:r w:rsidRPr="008426B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октября </w:t>
      </w:r>
      <w:r w:rsidRPr="008426BA">
        <w:rPr>
          <w:color w:val="000000" w:themeColor="text1"/>
          <w:sz w:val="28"/>
          <w:szCs w:val="28"/>
          <w:lang w:val="ru-RU"/>
        </w:rPr>
        <w:t xml:space="preserve">2017 года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color w:val="000000" w:themeColor="text1"/>
          <w:sz w:val="28"/>
          <w:szCs w:val="28"/>
          <w:lang w:val="ru-RU"/>
        </w:rPr>
        <w:t xml:space="preserve">     </w:t>
      </w:r>
      <w:r w:rsidRPr="008426BA">
        <w:rPr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color w:val="000000" w:themeColor="text1"/>
          <w:sz w:val="28"/>
          <w:szCs w:val="28"/>
          <w:lang w:val="ru-RU"/>
        </w:rPr>
        <w:t xml:space="preserve">                                      </w:t>
      </w:r>
      <w:r w:rsidRPr="008426BA">
        <w:rPr>
          <w:color w:val="000000" w:themeColor="text1"/>
          <w:sz w:val="28"/>
          <w:szCs w:val="28"/>
          <w:lang w:val="ru-RU"/>
        </w:rPr>
        <w:t xml:space="preserve">      </w:t>
      </w:r>
      <w:r w:rsidRPr="008426BA">
        <w:rPr>
          <w:color w:val="000000" w:themeColor="text1"/>
          <w:sz w:val="28"/>
          <w:szCs w:val="28"/>
          <w:lang w:val="ru-RU"/>
        </w:rPr>
        <w:t xml:space="preserve">   </w:t>
      </w:r>
      <w:r w:rsidRPr="008426BA">
        <w:rPr>
          <w:color w:val="000000" w:themeColor="text1"/>
          <w:sz w:val="28"/>
          <w:szCs w:val="28"/>
          <w:lang w:val="ru-RU"/>
        </w:rPr>
        <w:t xml:space="preserve">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Pr="008426BA">
        <w:rPr>
          <w:color w:val="000000" w:themeColor="text1"/>
          <w:sz w:val="28"/>
          <w:szCs w:val="28"/>
          <w:lang w:val="ru-RU"/>
        </w:rPr>
        <w:t xml:space="preserve">    </w:t>
      </w:r>
      <w:r w:rsidRPr="008426BA">
        <w:rPr>
          <w:color w:val="000000" w:themeColor="text1"/>
          <w:sz w:val="28"/>
          <w:szCs w:val="28"/>
          <w:lang w:val="ru-RU"/>
        </w:rPr>
        <w:t xml:space="preserve">  </w:t>
      </w:r>
      <w:r w:rsidRPr="008426BA">
        <w:rPr>
          <w:color w:val="000000" w:themeColor="text1"/>
          <w:sz w:val="28"/>
          <w:szCs w:val="28"/>
          <w:lang w:val="ru-RU"/>
        </w:rPr>
        <w:t xml:space="preserve"> гор. Симферополь</w:t>
      </w:r>
    </w:p>
    <w:p w:rsidR="00E03015" w:rsidRPr="008426BA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  <w:r w:rsidRPr="008426BA">
        <w:rPr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color w:val="000000" w:themeColor="text1"/>
          <w:sz w:val="28"/>
          <w:szCs w:val="28"/>
          <w:lang w:val="ru-RU"/>
        </w:rPr>
        <w:t xml:space="preserve">с участием </w:t>
      </w:r>
      <w:r>
        <w:rPr>
          <w:color w:val="000000" w:themeColor="text1"/>
          <w:sz w:val="28"/>
          <w:szCs w:val="28"/>
          <w:lang w:val="ru-RU"/>
        </w:rPr>
        <w:t>прокурора – Муратовой Л.Ф.</w:t>
      </w:r>
      <w:r w:rsidRPr="008426BA">
        <w:rPr>
          <w:color w:val="000000" w:themeColor="text1"/>
          <w:sz w:val="28"/>
          <w:szCs w:val="28"/>
          <w:lang w:val="ru-RU"/>
        </w:rPr>
        <w:t xml:space="preserve">, </w:t>
      </w:r>
    </w:p>
    <w:p w:rsidR="00E03015" w:rsidRPr="008426BA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</w:t>
      </w:r>
      <w:r w:rsidRPr="008426BA">
        <w:rPr>
          <w:color w:val="000000" w:themeColor="text1"/>
          <w:sz w:val="28"/>
          <w:szCs w:val="28"/>
          <w:lang w:val="ru-RU"/>
        </w:rPr>
        <w:t xml:space="preserve"> Симферополь, ул. Крымских Партизан №3-а, дело об административном правонарушении в отношении:</w:t>
      </w:r>
    </w:p>
    <w:p w:rsidR="00511025" w:rsidRPr="001F2B5D" w:rsidP="00511025">
      <w:pPr>
        <w:ind w:left="-567" w:right="-143" w:firstLine="567"/>
        <w:jc w:val="both"/>
        <w:outlineLvl w:val="0"/>
        <w:rPr>
          <w:sz w:val="28"/>
          <w:szCs w:val="28"/>
          <w:lang w:val="ru-RU"/>
        </w:rPr>
      </w:pPr>
      <w:r w:rsidRPr="001F2B5D">
        <w:rPr>
          <w:sz w:val="28"/>
          <w:szCs w:val="28"/>
          <w:lang w:val="ru-RU"/>
        </w:rPr>
        <w:t>юридического лица – Государственного унитарного предприятия Республики Крым «Симферопольский завод фурнитурных изделий им. Н.И. Островского», расположенного по а</w:t>
      </w:r>
      <w:r w:rsidRPr="001F2B5D">
        <w:rPr>
          <w:sz w:val="28"/>
          <w:szCs w:val="28"/>
          <w:lang w:val="ru-RU"/>
        </w:rPr>
        <w:t xml:space="preserve">дресу: </w:t>
      </w:r>
      <w:r w:rsidR="00BE64F5">
        <w:rPr>
          <w:color w:val="000000"/>
          <w:sz w:val="27"/>
          <w:szCs w:val="27"/>
          <w:lang w:val="ru-RU"/>
        </w:rPr>
        <w:t>(ДАННЫЕ ИЗЪЯТЫ)</w:t>
      </w:r>
      <w:r w:rsidRPr="001F2B5D">
        <w:rPr>
          <w:sz w:val="28"/>
          <w:szCs w:val="28"/>
          <w:lang w:val="ru-RU"/>
        </w:rPr>
        <w:t xml:space="preserve">, </w:t>
      </w:r>
    </w:p>
    <w:p w:rsidR="00511025" w:rsidRPr="001F2B5D" w:rsidP="00511025">
      <w:pPr>
        <w:ind w:left="-567" w:right="-143" w:firstLine="567"/>
        <w:jc w:val="both"/>
        <w:outlineLvl w:val="0"/>
        <w:rPr>
          <w:sz w:val="28"/>
          <w:szCs w:val="28"/>
          <w:lang w:val="ru-RU"/>
        </w:rPr>
      </w:pPr>
      <w:r w:rsidRPr="001F2B5D">
        <w:rPr>
          <w:sz w:val="28"/>
          <w:szCs w:val="28"/>
          <w:lang w:val="ru-RU"/>
        </w:rPr>
        <w:t xml:space="preserve"> по ст. 7.35 Кодекса Российской Федерации об административных правонарушениях,</w:t>
      </w:r>
    </w:p>
    <w:p w:rsidR="008426BA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8426BA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8426BA">
        <w:rPr>
          <w:b/>
          <w:color w:val="000000" w:themeColor="text1"/>
          <w:sz w:val="28"/>
          <w:szCs w:val="28"/>
          <w:lang w:val="ru-RU"/>
        </w:rPr>
        <w:t>У с т а н о в и л:</w:t>
      </w:r>
    </w:p>
    <w:p w:rsidR="00E03015" w:rsidRPr="008426BA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CE55D9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 w:rsidR="00B25A21">
        <w:rPr>
          <w:color w:val="000000" w:themeColor="text1"/>
          <w:sz w:val="28"/>
          <w:szCs w:val="28"/>
          <w:lang w:val="ru-RU"/>
        </w:rPr>
        <w:t xml:space="preserve">заместителем прокурора Центрального района г. Симферополя Дашковским П.С. составлен протокол по ст. 7.35 КоАП РФ в отношении юридического лица – </w:t>
      </w:r>
      <w:r w:rsidRPr="001F2B5D" w:rsidR="00B25A21">
        <w:rPr>
          <w:sz w:val="28"/>
          <w:szCs w:val="28"/>
          <w:lang w:val="ru-RU"/>
        </w:rPr>
        <w:t>Государственного унитарного предприятия Республики Крым «Симферопольский завод фурнитурных изделий им. Н.И. Ост</w:t>
      </w:r>
      <w:r w:rsidRPr="001F2B5D" w:rsidR="00B25A21">
        <w:rPr>
          <w:sz w:val="28"/>
          <w:szCs w:val="28"/>
          <w:lang w:val="ru-RU"/>
        </w:rPr>
        <w:t>ровского»</w:t>
      </w:r>
      <w:r w:rsidRPr="001F2B5D" w:rsidR="00B25A21">
        <w:rPr>
          <w:sz w:val="28"/>
          <w:szCs w:val="28"/>
          <w:lang w:val="ru-RU"/>
        </w:rPr>
        <w:t xml:space="preserve"> (далее – ГУП РК «СЗФИ им. Н.И. Островского»)</w:t>
      </w:r>
      <w:r w:rsidR="00B25A21">
        <w:rPr>
          <w:sz w:val="28"/>
          <w:szCs w:val="28"/>
          <w:lang w:val="ru-RU"/>
        </w:rPr>
        <w:t xml:space="preserve">, из которого следует, что указанное юридическое лицо </w:t>
      </w:r>
      <w:r w:rsidRPr="001F2B5D" w:rsidR="00B25A21">
        <w:rPr>
          <w:sz w:val="28"/>
          <w:szCs w:val="28"/>
          <w:lang w:val="ru-RU"/>
        </w:rPr>
        <w:t>в нарушение требований ст. 295 ГК РФ, ст. 18 Федерального</w:t>
      </w:r>
      <w:r w:rsidRPr="001F2B5D" w:rsidR="00B25A21">
        <w:rPr>
          <w:sz w:val="28"/>
          <w:szCs w:val="28"/>
          <w:lang w:val="ru-RU"/>
        </w:rPr>
        <w:t xml:space="preserve"> закона от 14 ноября 2002 года №161-ФЗ «О государственных и муниципальных унитарных предпри</w:t>
      </w:r>
      <w:r w:rsidRPr="001F2B5D" w:rsidR="00B25A21">
        <w:rPr>
          <w:sz w:val="28"/>
          <w:szCs w:val="28"/>
          <w:lang w:val="ru-RU"/>
        </w:rPr>
        <w:t>ятиях», ст. 17.1 Федерального закона от 26 июля 2006 года №135-ФЗ «О защите конкуренции», осуществило распоряжение недвижимым имуществом без соблюдения процедуры передачи собственности в аренду (пользование) и в отсутствие соответствующего согласи</w:t>
      </w:r>
      <w:r w:rsidR="00B25A21">
        <w:rPr>
          <w:sz w:val="28"/>
          <w:szCs w:val="28"/>
          <w:lang w:val="ru-RU"/>
        </w:rPr>
        <w:t>я</w:t>
      </w:r>
      <w:r w:rsidRPr="001F2B5D" w:rsidR="00B25A21">
        <w:rPr>
          <w:sz w:val="28"/>
          <w:szCs w:val="28"/>
          <w:lang w:val="ru-RU"/>
        </w:rPr>
        <w:t xml:space="preserve"> учредит</w:t>
      </w:r>
      <w:r w:rsidRPr="001F2B5D" w:rsidR="00B25A21">
        <w:rPr>
          <w:sz w:val="28"/>
          <w:szCs w:val="28"/>
          <w:lang w:val="ru-RU"/>
        </w:rPr>
        <w:t>еля</w:t>
      </w:r>
      <w:r w:rsidR="00B25A21">
        <w:rPr>
          <w:sz w:val="28"/>
          <w:szCs w:val="28"/>
          <w:lang w:val="ru-RU"/>
        </w:rPr>
        <w:t xml:space="preserve">, заключив договоры хранения </w:t>
      </w:r>
      <w:r w:rsidRPr="001F2B5D" w:rsidR="00B25A21">
        <w:rPr>
          <w:sz w:val="28"/>
          <w:szCs w:val="28"/>
          <w:lang w:val="ru-RU"/>
        </w:rPr>
        <w:t>по адресу:</w:t>
      </w:r>
      <w:r w:rsidRPr="00BE64F5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(ДАННЫЕ ИЗЪЯТЫ)</w:t>
      </w:r>
      <w:r w:rsidRPr="001F2B5D" w:rsidR="00B25A21">
        <w:rPr>
          <w:sz w:val="28"/>
          <w:szCs w:val="28"/>
          <w:lang w:val="ru-RU"/>
        </w:rPr>
        <w:t xml:space="preserve"> с ИП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 w:rsidR="00B25A21">
        <w:rPr>
          <w:sz w:val="28"/>
          <w:szCs w:val="28"/>
          <w:lang w:val="ru-RU"/>
        </w:rPr>
        <w:t xml:space="preserve">и ИП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 w:rsidR="00B25A21">
        <w:rPr>
          <w:sz w:val="28"/>
          <w:szCs w:val="28"/>
          <w:lang w:val="ru-RU"/>
        </w:rPr>
        <w:t xml:space="preserve">года, а также с ООО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С</w:t>
      </w:r>
      <w:r w:rsidR="00B25A21">
        <w:rPr>
          <w:sz w:val="28"/>
          <w:szCs w:val="28"/>
          <w:lang w:val="ru-RU"/>
        </w:rPr>
        <w:t xml:space="preserve"> целью </w:t>
      </w:r>
      <w:r w:rsidRPr="001F2B5D" w:rsidR="00B25A21">
        <w:rPr>
          <w:sz w:val="28"/>
          <w:szCs w:val="28"/>
          <w:lang w:val="ru-RU"/>
        </w:rPr>
        <w:t>для сокрытия иной сделки – договора аренды недвижимого имущества</w:t>
      </w:r>
      <w:r w:rsidR="00B25A21">
        <w:rPr>
          <w:sz w:val="28"/>
          <w:szCs w:val="28"/>
          <w:lang w:val="ru-RU"/>
        </w:rPr>
        <w:t>.</w:t>
      </w:r>
      <w:r w:rsidRPr="008426BA" w:rsidR="00B25A21">
        <w:rPr>
          <w:color w:val="000000" w:themeColor="text1"/>
          <w:sz w:val="28"/>
          <w:szCs w:val="28"/>
          <w:lang w:val="ru-RU"/>
        </w:rPr>
        <w:t xml:space="preserve"> </w:t>
      </w:r>
      <w:r w:rsidR="00B25A21">
        <w:rPr>
          <w:color w:val="000000" w:themeColor="text1"/>
          <w:sz w:val="28"/>
          <w:szCs w:val="28"/>
          <w:lang w:val="ru-RU"/>
        </w:rPr>
        <w:t xml:space="preserve"> </w:t>
      </w:r>
    </w:p>
    <w:p w:rsidR="00C804CC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Законный представитель юридического лица по вызову мирового судьи не явился, от имени директора</w:t>
      </w:r>
      <w:r>
        <w:rPr>
          <w:color w:val="000000" w:themeColor="text1"/>
          <w:sz w:val="28"/>
          <w:szCs w:val="28"/>
          <w:lang w:val="ru-RU"/>
        </w:rPr>
        <w:t xml:space="preserve"> предприятия </w:t>
      </w:r>
      <w:r>
        <w:rPr>
          <w:color w:val="000000" w:themeColor="text1"/>
          <w:sz w:val="28"/>
          <w:szCs w:val="28"/>
          <w:lang w:val="ru-RU"/>
        </w:rPr>
        <w:t>Каражова В.В. поступило ходатайство об отложении рассмотрения дела на более позднюю дату по причине нахождения на лечении  в медицинском учреждени</w:t>
      </w:r>
      <w:r>
        <w:rPr>
          <w:color w:val="000000" w:themeColor="text1"/>
          <w:sz w:val="28"/>
          <w:szCs w:val="28"/>
          <w:lang w:val="ru-RU"/>
        </w:rPr>
        <w:t xml:space="preserve">и. </w:t>
      </w:r>
    </w:p>
    <w:p w:rsidR="00C32E9D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 xml:space="preserve">Заслушав пояснения </w:t>
      </w:r>
      <w:r>
        <w:rPr>
          <w:color w:val="000000" w:themeColor="text1"/>
          <w:sz w:val="28"/>
          <w:szCs w:val="28"/>
          <w:lang w:val="ru-RU"/>
        </w:rPr>
        <w:t xml:space="preserve">прокурора, </w:t>
      </w:r>
      <w:r w:rsidRPr="008426BA">
        <w:rPr>
          <w:color w:val="000000" w:themeColor="text1"/>
          <w:sz w:val="28"/>
          <w:szCs w:val="28"/>
          <w:lang w:val="ru-RU"/>
        </w:rPr>
        <w:t>исследовав материалы дела, мировой судья приходит к следующему</w:t>
      </w:r>
      <w:r w:rsidRPr="008426BA">
        <w:rPr>
          <w:color w:val="000000" w:themeColor="text1"/>
          <w:sz w:val="28"/>
          <w:szCs w:val="28"/>
          <w:lang w:val="ru-RU"/>
        </w:rPr>
        <w:t>.</w:t>
      </w:r>
      <w:r w:rsidRPr="008426BA">
        <w:rPr>
          <w:color w:val="000000" w:themeColor="text1"/>
          <w:sz w:val="28"/>
          <w:szCs w:val="28"/>
          <w:lang w:val="ru-RU"/>
        </w:rPr>
        <w:t xml:space="preserve">   </w:t>
      </w:r>
    </w:p>
    <w:p w:rsidR="007B390B" w:rsidP="007B390B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 xml:space="preserve">Как следует из </w:t>
      </w:r>
      <w:r w:rsidRPr="008426BA">
        <w:rPr>
          <w:color w:val="000000" w:themeColor="text1"/>
          <w:sz w:val="28"/>
          <w:szCs w:val="28"/>
          <w:lang w:val="ru-RU"/>
        </w:rPr>
        <w:t xml:space="preserve">протокола об административном правонарушении от </w:t>
      </w:r>
      <w:r w:rsidR="00BE64F5">
        <w:rPr>
          <w:color w:val="000000"/>
          <w:sz w:val="27"/>
          <w:szCs w:val="27"/>
          <w:lang w:val="ru-RU"/>
        </w:rPr>
        <w:t>(ДАННЫЕ ИЗЪЯТЫ</w:t>
      </w:r>
      <w:r w:rsidR="00BE64F5">
        <w:rPr>
          <w:color w:val="000000"/>
          <w:sz w:val="27"/>
          <w:szCs w:val="27"/>
          <w:lang w:val="ru-RU"/>
        </w:rPr>
        <w:t>)</w:t>
      </w:r>
      <w:r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 xml:space="preserve">делки по распоряжению государственным (муниципальным)   имуществом </w:t>
      </w:r>
      <w:r>
        <w:rPr>
          <w:color w:val="000000" w:themeColor="text1"/>
          <w:sz w:val="28"/>
          <w:szCs w:val="28"/>
          <w:lang w:val="ru-RU"/>
        </w:rPr>
        <w:t xml:space="preserve">заключены </w:t>
      </w:r>
      <w:r w:rsidR="00BE64F5"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 w:themeColor="text1"/>
          <w:sz w:val="28"/>
          <w:szCs w:val="28"/>
          <w:lang w:val="ru-RU"/>
        </w:rPr>
        <w:t xml:space="preserve"> года и </w:t>
      </w:r>
      <w:r w:rsidR="00BE64F5">
        <w:rPr>
          <w:color w:val="000000"/>
          <w:sz w:val="27"/>
          <w:szCs w:val="27"/>
          <w:lang w:val="ru-RU"/>
        </w:rPr>
        <w:t>(ДАННЫЕ ИЗЪЯТЫ)</w:t>
      </w:r>
      <w:r w:rsidR="00BE64F5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года</w:t>
      </w:r>
      <w:r w:rsidRPr="008426BA">
        <w:rPr>
          <w:color w:val="000000" w:themeColor="text1"/>
          <w:sz w:val="28"/>
          <w:szCs w:val="28"/>
          <w:lang w:val="ru-RU"/>
        </w:rPr>
        <w:t>.</w:t>
      </w:r>
      <w:r w:rsidR="00BE64F5">
        <w:rPr>
          <w:color w:val="000000" w:themeColor="text1"/>
          <w:sz w:val="28"/>
          <w:szCs w:val="28"/>
          <w:lang w:val="ru-RU"/>
        </w:rPr>
        <w:t xml:space="preserve"> </w:t>
      </w:r>
    </w:p>
    <w:p w:rsidR="007B390B" w:rsidP="007B390B">
      <w:pPr>
        <w:tabs>
          <w:tab w:val="left" w:pos="567"/>
        </w:tabs>
        <w:ind w:left="-567" w:right="-143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Статьей 7.35 </w:t>
      </w:r>
      <w:r w:rsidRPr="008426BA">
        <w:rPr>
          <w:color w:val="000000" w:themeColor="text1"/>
          <w:sz w:val="28"/>
          <w:szCs w:val="28"/>
          <w:lang w:val="ru-RU" w:eastAsia="ru-RU"/>
        </w:rPr>
        <w:t>КоАП</w:t>
      </w:r>
      <w:r w:rsidRPr="001342A9">
        <w:rPr>
          <w:color w:val="000000" w:themeColor="text1"/>
          <w:sz w:val="28"/>
          <w:szCs w:val="28"/>
          <w:lang w:val="ru-RU" w:eastAsia="ru-RU"/>
        </w:rPr>
        <w:t xml:space="preserve"> РФ установлена административная ответственность за </w:t>
      </w:r>
      <w:r>
        <w:rPr>
          <w:color w:val="000000" w:themeColor="text1"/>
          <w:sz w:val="28"/>
          <w:szCs w:val="28"/>
          <w:lang w:val="ru-RU" w:eastAsia="ru-RU"/>
        </w:rPr>
        <w:t>н</w:t>
      </w:r>
      <w:r>
        <w:rPr>
          <w:rFonts w:eastAsiaTheme="minorHAnsi"/>
          <w:sz w:val="28"/>
          <w:szCs w:val="28"/>
          <w:lang w:val="ru-RU" w:eastAsia="en-US"/>
        </w:rPr>
        <w:t>арушение государственным (муниципальным) унитарным предприятием или государственным (муниципальным) учреждением порядка согласования</w:t>
      </w:r>
      <w:r>
        <w:rPr>
          <w:rFonts w:eastAsiaTheme="minorHAnsi"/>
          <w:sz w:val="28"/>
          <w:szCs w:val="28"/>
          <w:lang w:val="ru-RU" w:eastAsia="en-US"/>
        </w:rPr>
        <w:t xml:space="preserve"> при совершении сделки по распоряжению государственным (муниципальным) имуществом. </w:t>
      </w:r>
    </w:p>
    <w:p w:rsidR="009477AD" w:rsidP="009477AD">
      <w:pPr>
        <w:tabs>
          <w:tab w:val="left" w:pos="567"/>
        </w:tabs>
        <w:ind w:left="-567" w:right="-143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Санкцией ст. 7.35 КоАП РФ предусмотрено наказание в виде: административного штрафа на должностных лиц в размере от 1 до 10 процентов цены совершенной сделки или дисквалифик</w:t>
      </w:r>
      <w:r>
        <w:rPr>
          <w:rFonts w:eastAsiaTheme="minorHAnsi"/>
          <w:sz w:val="28"/>
          <w:szCs w:val="28"/>
          <w:lang w:val="ru-RU" w:eastAsia="en-US"/>
        </w:rPr>
        <w:t>ацию на срок от шести месяцев до трех лет; на юридических лиц - от 10 до 20 процентов цены совершенной сделки.</w:t>
      </w:r>
    </w:p>
    <w:p w:rsidR="009477AD" w:rsidP="009477AD">
      <w:pPr>
        <w:tabs>
          <w:tab w:val="left" w:pos="567"/>
        </w:tabs>
        <w:ind w:left="-567" w:right="-143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В соответствии с положениями ч.5 ст. 4.5 КоАП РФ за административные правонарушения, влекущие применение административного наказания в виде дискв</w:t>
      </w:r>
      <w:r>
        <w:rPr>
          <w:rFonts w:eastAsiaTheme="minorHAnsi"/>
          <w:sz w:val="28"/>
          <w:szCs w:val="28"/>
          <w:lang w:val="ru-RU" w:eastAsia="en-US"/>
        </w:rPr>
        <w:t>алификации, лицо может быть привлечено к административной ответственности не позднее одного года со дня совершения административного правонарушения, а при длящемся административном правонарушении - одного года со дня его обнаружения.</w:t>
      </w:r>
    </w:p>
    <w:p w:rsidR="009477AD" w:rsidP="009477AD">
      <w:pPr>
        <w:tabs>
          <w:tab w:val="left" w:pos="567"/>
        </w:tabs>
        <w:ind w:left="-567" w:right="-143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В силу положений ст. 3</w:t>
      </w:r>
      <w:r>
        <w:rPr>
          <w:rFonts w:eastAsiaTheme="minorHAnsi"/>
          <w:sz w:val="28"/>
          <w:szCs w:val="28"/>
          <w:lang w:val="ru-RU" w:eastAsia="en-US"/>
        </w:rPr>
        <w:t>.11 КоАП РФ дисквалификация может быть применена только в отношении физических лиц.</w:t>
      </w:r>
    </w:p>
    <w:p w:rsidR="00286B5A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Учитывая, что протокол об административном правонарушении составлен в отношении юридического лица, срок давности привлечения его к административной ответственности по ст. </w:t>
      </w:r>
      <w:r>
        <w:rPr>
          <w:rFonts w:eastAsiaTheme="minorHAnsi"/>
          <w:sz w:val="28"/>
          <w:szCs w:val="28"/>
          <w:lang w:val="ru-RU" w:eastAsia="en-US"/>
        </w:rPr>
        <w:t>7.35 КоАП РФ в соответствии с</w:t>
      </w:r>
      <w:r w:rsidRPr="001342A9">
        <w:rPr>
          <w:color w:val="000000" w:themeColor="text1"/>
          <w:sz w:val="28"/>
          <w:szCs w:val="28"/>
          <w:lang w:val="ru-RU" w:eastAsia="ru-RU"/>
        </w:rPr>
        <w:t xml:space="preserve"> 1 ст. 4.5 </w:t>
      </w:r>
      <w:r w:rsidRPr="008426BA">
        <w:rPr>
          <w:color w:val="000000" w:themeColor="text1"/>
          <w:sz w:val="28"/>
          <w:szCs w:val="28"/>
          <w:lang w:val="ru-RU" w:eastAsia="ru-RU"/>
        </w:rPr>
        <w:t>КоАП</w:t>
      </w:r>
      <w:r w:rsidRPr="001342A9">
        <w:rPr>
          <w:color w:val="000000" w:themeColor="text1"/>
          <w:sz w:val="28"/>
          <w:szCs w:val="28"/>
          <w:lang w:val="ru-RU" w:eastAsia="ru-RU"/>
        </w:rPr>
        <w:t> РФ, составляет три месяца.</w:t>
      </w:r>
    </w:p>
    <w:p w:rsidR="00286B5A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Согласно разъяснениям, содержащимся в п. 14 Постановления Пленума Верховного Суда РФ от 24 марта 2005 г. </w:t>
      </w: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5 «О некоторых вопросах, возникающих у судов при применении Кодекса Российско</w:t>
      </w: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>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</w:t>
      </w:r>
    </w:p>
    <w:p w:rsidR="00BE64F5" w:rsidP="00286B5A">
      <w:pPr>
        <w:tabs>
          <w:tab w:val="left" w:pos="567"/>
        </w:tabs>
        <w:ind w:left="-567" w:right="-143" w:firstLine="567"/>
        <w:jc w:val="both"/>
        <w:rPr>
          <w:color w:val="000000"/>
          <w:sz w:val="27"/>
          <w:szCs w:val="27"/>
          <w:lang w:val="ru-RU"/>
        </w:rPr>
      </w:pPr>
      <w:r w:rsidRPr="001342A9">
        <w:rPr>
          <w:color w:val="000000" w:themeColor="text1"/>
          <w:sz w:val="28"/>
          <w:szCs w:val="28"/>
          <w:lang w:val="ru-RU" w:eastAsia="ru-RU"/>
        </w:rPr>
        <w:t>Как</w:t>
      </w:r>
      <w:r w:rsidRPr="001342A9">
        <w:rPr>
          <w:color w:val="000000" w:themeColor="text1"/>
          <w:sz w:val="28"/>
          <w:szCs w:val="28"/>
          <w:lang w:val="ru-RU" w:eastAsia="ru-RU"/>
        </w:rPr>
        <w:t xml:space="preserve"> усматривается из материалов дела, обстоятельства, послужившие основанием для привлечения </w:t>
      </w:r>
      <w:r w:rsidRPr="001F2B5D">
        <w:rPr>
          <w:sz w:val="28"/>
          <w:szCs w:val="28"/>
          <w:lang w:val="ru-RU"/>
        </w:rPr>
        <w:t>ГУП РК «СЗФИ им. Н.И. Островского»</w:t>
      </w:r>
      <w:r>
        <w:rPr>
          <w:sz w:val="28"/>
          <w:szCs w:val="28"/>
          <w:lang w:val="ru-RU"/>
        </w:rPr>
        <w:t xml:space="preserve"> </w:t>
      </w:r>
      <w:r w:rsidRPr="001342A9">
        <w:rPr>
          <w:color w:val="000000" w:themeColor="text1"/>
          <w:sz w:val="28"/>
          <w:szCs w:val="28"/>
          <w:lang w:val="ru-RU" w:eastAsia="ru-RU"/>
        </w:rPr>
        <w:t xml:space="preserve">к административной ответственности, </w:t>
      </w:r>
      <w:r>
        <w:rPr>
          <w:color w:val="000000" w:themeColor="text1"/>
          <w:sz w:val="28"/>
          <w:szCs w:val="28"/>
          <w:lang w:val="ru-RU" w:eastAsia="ru-RU"/>
        </w:rPr>
        <w:t xml:space="preserve">имели место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и </w:t>
      </w:r>
      <w:r>
        <w:rPr>
          <w:color w:val="000000"/>
          <w:sz w:val="27"/>
          <w:szCs w:val="27"/>
          <w:lang w:val="ru-RU"/>
        </w:rPr>
        <w:t>(ДАННЫЕ ИЗЪЯТЫ)</w:t>
      </w:r>
      <w:r w:rsidRPr="001342A9">
        <w:rPr>
          <w:color w:val="000000" w:themeColor="text1"/>
          <w:sz w:val="28"/>
          <w:szCs w:val="28"/>
          <w:lang w:val="ru-RU" w:eastAsia="ru-RU"/>
        </w:rPr>
        <w:t>, следовательно</w:t>
      </w:r>
      <w:r>
        <w:rPr>
          <w:color w:val="000000" w:themeColor="text1"/>
          <w:sz w:val="28"/>
          <w:szCs w:val="28"/>
          <w:lang w:val="ru-RU" w:eastAsia="ru-RU"/>
        </w:rPr>
        <w:t>,</w:t>
      </w:r>
      <w:r>
        <w:rPr>
          <w:color w:val="000000" w:themeColor="text1"/>
          <w:sz w:val="28"/>
          <w:szCs w:val="28"/>
          <w:lang w:val="ru-RU" w:eastAsia="ru-RU"/>
        </w:rPr>
        <w:t xml:space="preserve"> установленный законом тр</w:t>
      </w:r>
      <w:r>
        <w:rPr>
          <w:color w:val="000000" w:themeColor="text1"/>
          <w:sz w:val="28"/>
          <w:szCs w:val="28"/>
          <w:lang w:val="ru-RU" w:eastAsia="ru-RU"/>
        </w:rPr>
        <w:t xml:space="preserve">ехмесячный срок </w:t>
      </w:r>
      <w:r w:rsidRPr="001342A9">
        <w:rPr>
          <w:color w:val="000000" w:themeColor="text1"/>
          <w:sz w:val="28"/>
          <w:szCs w:val="28"/>
          <w:lang w:val="ru-RU" w:eastAsia="ru-RU"/>
        </w:rPr>
        <w:t xml:space="preserve">давности привлечения к административной ответственности по данному делу истек </w:t>
      </w: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>.</w:t>
      </w:r>
    </w:p>
    <w:p w:rsidR="009477AD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При этом материалы дела поступили на рассмотрение мировому судье </w:t>
      </w:r>
      <w:r w:rsidR="00BE64F5"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 w:themeColor="text1"/>
          <w:sz w:val="28"/>
          <w:szCs w:val="28"/>
          <w:lang w:val="ru-RU" w:eastAsia="ru-RU"/>
        </w:rPr>
        <w:t xml:space="preserve">. </w:t>
      </w:r>
    </w:p>
    <w:p w:rsidR="00286B5A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>В соответствии с п. 6 ст.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8426BA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  <w:lang w:val="ru-RU"/>
          </w:rPr>
          <w:t>24.5 КоАП</w:t>
        </w:r>
      </w:hyperlink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> РФ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286B5A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1342A9">
        <w:rPr>
          <w:color w:val="000000" w:themeColor="text1"/>
          <w:sz w:val="28"/>
          <w:szCs w:val="28"/>
          <w:lang w:val="ru-RU" w:eastAsia="ru-RU"/>
        </w:rPr>
        <w:t>Исходя из положений ч</w:t>
      </w:r>
      <w:r w:rsidRPr="001342A9">
        <w:rPr>
          <w:color w:val="000000" w:themeColor="text1"/>
          <w:sz w:val="28"/>
          <w:szCs w:val="28"/>
          <w:lang w:val="ru-RU" w:eastAsia="ru-RU"/>
        </w:rPr>
        <w:t>. 1 ст. 4.5 и п. 6 ч. 1 ст. 24.5 </w:t>
      </w:r>
      <w:r w:rsidRPr="008426BA">
        <w:rPr>
          <w:color w:val="000000" w:themeColor="text1"/>
          <w:sz w:val="28"/>
          <w:szCs w:val="28"/>
          <w:lang w:val="ru-RU" w:eastAsia="ru-RU"/>
        </w:rPr>
        <w:t>КоАП</w:t>
      </w:r>
      <w:r w:rsidRPr="001342A9">
        <w:rPr>
          <w:color w:val="000000" w:themeColor="text1"/>
          <w:sz w:val="28"/>
          <w:szCs w:val="28"/>
          <w:lang w:val="ru-RU" w:eastAsia="ru-RU"/>
        </w:rPr>
        <w:t> РФ по истечении установленных сроков давности привлечения к административной ответственности вопрос об административной ответственности лица, в отношении которого производство по делу прекращено, обсуждаться не может.</w:t>
      </w:r>
    </w:p>
    <w:p w:rsidR="00286B5A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Согласно правовой позиции, содержащейся в пункте 13.1 Постановления Пленума Верховного Суда РФ от 24.03.2005 года </w:t>
      </w: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правонарушениях», в постановлении о прекращении производства по делу не могут содержаться выводы юрисдикционного органа о виновности лица, в отнош</w:t>
      </w:r>
      <w:r w:rsidRPr="008426BA">
        <w:rPr>
          <w:color w:val="000000" w:themeColor="text1"/>
          <w:sz w:val="28"/>
          <w:szCs w:val="28"/>
          <w:shd w:val="clear" w:color="auto" w:fill="FFFFFF"/>
          <w:lang w:val="ru-RU"/>
        </w:rPr>
        <w:t>ении которого был составлен протокол об административном правонарушении.</w:t>
      </w:r>
    </w:p>
    <w:p w:rsidR="00642D4E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</w:t>
      </w:r>
      <w:r w:rsidRPr="008426BA">
        <w:rPr>
          <w:color w:val="000000" w:themeColor="text1"/>
          <w:sz w:val="28"/>
          <w:szCs w:val="28"/>
          <w:lang w:val="ru-RU"/>
        </w:rPr>
        <w:t>тв каждого дела, разрешении его в соответствии с законом.</w:t>
      </w:r>
    </w:p>
    <w:p w:rsidR="008730B0" w:rsidRPr="008426BA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 xml:space="preserve">Учитывая изложенное, </w:t>
      </w:r>
      <w:r w:rsidRPr="008426BA">
        <w:rPr>
          <w:color w:val="000000" w:themeColor="text1"/>
          <w:sz w:val="28"/>
          <w:szCs w:val="28"/>
          <w:lang w:val="ru-RU"/>
        </w:rPr>
        <w:t>мировой судья п</w:t>
      </w:r>
      <w:r w:rsidRPr="008426BA">
        <w:rPr>
          <w:color w:val="000000" w:themeColor="text1"/>
          <w:sz w:val="28"/>
          <w:szCs w:val="28"/>
          <w:lang w:val="ru-RU"/>
        </w:rPr>
        <w:t>рихо</w:t>
      </w:r>
      <w:r w:rsidRPr="008426BA">
        <w:rPr>
          <w:color w:val="000000" w:themeColor="text1"/>
          <w:sz w:val="28"/>
          <w:szCs w:val="28"/>
          <w:lang w:val="ru-RU"/>
        </w:rPr>
        <w:t xml:space="preserve">дит </w:t>
      </w:r>
      <w:r w:rsidRPr="008426BA">
        <w:rPr>
          <w:color w:val="000000" w:themeColor="text1"/>
          <w:sz w:val="28"/>
          <w:szCs w:val="28"/>
          <w:lang w:val="ru-RU"/>
        </w:rPr>
        <w:t>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</w:t>
      </w:r>
      <w:r w:rsidRPr="008426BA">
        <w:rPr>
          <w:color w:val="000000" w:themeColor="text1"/>
          <w:sz w:val="28"/>
          <w:szCs w:val="28"/>
          <w:lang w:val="ru-RU"/>
        </w:rPr>
        <w:t xml:space="preserve">  </w:t>
      </w:r>
      <w:r w:rsidRPr="008426BA">
        <w:rPr>
          <w:color w:val="000000" w:themeColor="text1"/>
          <w:sz w:val="28"/>
          <w:szCs w:val="28"/>
          <w:lang w:val="ru-RU"/>
        </w:rPr>
        <w:t xml:space="preserve">      </w:t>
      </w:r>
      <w:r w:rsidRPr="008426BA">
        <w:rPr>
          <w:color w:val="000000" w:themeColor="text1"/>
          <w:sz w:val="28"/>
          <w:szCs w:val="28"/>
          <w:lang w:val="ru-RU"/>
        </w:rPr>
        <w:t xml:space="preserve">  </w:t>
      </w:r>
    </w:p>
    <w:p w:rsidR="00E03015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>Руководствуясь ст.с</w:t>
      </w:r>
      <w:r w:rsidRPr="008426BA">
        <w:rPr>
          <w:color w:val="000000" w:themeColor="text1"/>
          <w:sz w:val="28"/>
          <w:szCs w:val="28"/>
          <w:lang w:val="ru-RU"/>
        </w:rPr>
        <w:t>т</w:t>
      </w:r>
      <w:r w:rsidRPr="008426BA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color w:val="000000" w:themeColor="text1"/>
          <w:sz w:val="28"/>
          <w:szCs w:val="28"/>
          <w:lang w:val="ru-RU"/>
        </w:rPr>
        <w:t>29.</w:t>
      </w:r>
      <w:r w:rsidRPr="008426BA">
        <w:rPr>
          <w:color w:val="000000" w:themeColor="text1"/>
          <w:sz w:val="28"/>
          <w:szCs w:val="28"/>
          <w:lang w:val="ru-RU"/>
        </w:rPr>
        <w:t>1, 2</w:t>
      </w:r>
      <w:r w:rsidRPr="008426BA">
        <w:rPr>
          <w:color w:val="000000" w:themeColor="text1"/>
          <w:sz w:val="28"/>
          <w:szCs w:val="28"/>
          <w:lang w:val="ru-RU"/>
        </w:rPr>
        <w:t>9.</w:t>
      </w:r>
      <w:r w:rsidRPr="008426BA">
        <w:rPr>
          <w:color w:val="000000" w:themeColor="text1"/>
          <w:sz w:val="28"/>
          <w:szCs w:val="28"/>
          <w:lang w:val="ru-RU"/>
        </w:rPr>
        <w:t>4, 30</w:t>
      </w:r>
      <w:r w:rsidRPr="008426BA">
        <w:rPr>
          <w:color w:val="000000" w:themeColor="text1"/>
          <w:sz w:val="28"/>
          <w:szCs w:val="28"/>
          <w:lang w:val="ru-RU"/>
        </w:rPr>
        <w:t>.1 КоАП РФ, мировой судья –</w:t>
      </w:r>
    </w:p>
    <w:p w:rsidR="009477AD" w:rsidRPr="008426BA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5806D5" w:rsidRPr="008426BA" w:rsidP="008426BA">
      <w:pPr>
        <w:ind w:left="-567" w:right="-143" w:firstLine="567"/>
        <w:jc w:val="center"/>
        <w:rPr>
          <w:b/>
          <w:color w:val="000000" w:themeColor="text1"/>
          <w:sz w:val="28"/>
          <w:szCs w:val="28"/>
          <w:lang w:val="ru-RU"/>
        </w:rPr>
      </w:pPr>
      <w:r w:rsidRPr="008426BA">
        <w:rPr>
          <w:b/>
          <w:color w:val="000000" w:themeColor="text1"/>
          <w:sz w:val="28"/>
          <w:szCs w:val="28"/>
          <w:lang w:val="ru-RU"/>
        </w:rPr>
        <w:t>П о с т а н о в и л:</w:t>
      </w:r>
    </w:p>
    <w:p w:rsidR="005806D5" w:rsidRPr="008426BA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4248A9" w:rsidRPr="008426BA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 xml:space="preserve">Производство по делу об административном правонарушении в отношении </w:t>
      </w:r>
      <w:r w:rsidRPr="008426BA">
        <w:rPr>
          <w:color w:val="000000" w:themeColor="text1"/>
          <w:sz w:val="28"/>
          <w:szCs w:val="28"/>
          <w:lang w:val="ru-RU"/>
        </w:rPr>
        <w:t xml:space="preserve">юридического лица – </w:t>
      </w:r>
      <w:r w:rsidRPr="001F2B5D">
        <w:rPr>
          <w:sz w:val="28"/>
          <w:szCs w:val="28"/>
          <w:lang w:val="ru-RU"/>
        </w:rPr>
        <w:t xml:space="preserve">Государственного унитарного предприятия Республики Крым </w:t>
      </w:r>
      <w:r w:rsidRPr="001F2B5D">
        <w:rPr>
          <w:sz w:val="28"/>
          <w:szCs w:val="28"/>
          <w:lang w:val="ru-RU"/>
        </w:rPr>
        <w:t>«Симферопольский завод фурнитурных изделий им. Н.И. Островского»</w:t>
      </w:r>
      <w:r w:rsidRPr="008426BA">
        <w:rPr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color w:val="000000" w:themeColor="text1"/>
          <w:sz w:val="28"/>
          <w:szCs w:val="28"/>
          <w:lang w:val="ru-RU"/>
        </w:rPr>
        <w:t xml:space="preserve">по  </w:t>
      </w:r>
      <w:r>
        <w:rPr>
          <w:color w:val="000000" w:themeColor="text1"/>
          <w:sz w:val="28"/>
          <w:szCs w:val="28"/>
          <w:lang w:val="ru-RU"/>
        </w:rPr>
        <w:t>с</w:t>
      </w:r>
      <w:r w:rsidRPr="008426BA">
        <w:rPr>
          <w:color w:val="000000" w:themeColor="text1"/>
          <w:sz w:val="28"/>
          <w:szCs w:val="28"/>
          <w:lang w:val="ru-RU"/>
        </w:rPr>
        <w:t xml:space="preserve">т. </w:t>
      </w:r>
      <w:r>
        <w:rPr>
          <w:color w:val="000000" w:themeColor="text1"/>
          <w:sz w:val="28"/>
          <w:szCs w:val="28"/>
          <w:lang w:val="ru-RU"/>
        </w:rPr>
        <w:t xml:space="preserve">7.35 </w:t>
      </w:r>
      <w:r w:rsidRPr="008426BA">
        <w:rPr>
          <w:color w:val="000000" w:themeColor="text1"/>
          <w:sz w:val="28"/>
          <w:szCs w:val="28"/>
          <w:lang w:val="ru-RU"/>
        </w:rPr>
        <w:t xml:space="preserve">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</w:t>
      </w:r>
    </w:p>
    <w:p w:rsidR="004248A9" w:rsidRPr="008426BA" w:rsidP="00286B5A">
      <w:pPr>
        <w:ind w:left="-567" w:right="-143" w:firstLine="567"/>
        <w:jc w:val="both"/>
        <w:outlineLvl w:val="0"/>
        <w:rPr>
          <w:b/>
          <w:color w:val="000000" w:themeColor="text1"/>
          <w:sz w:val="28"/>
          <w:szCs w:val="28"/>
          <w:lang w:val="ru-RU"/>
        </w:rPr>
      </w:pPr>
      <w:r w:rsidRPr="008426BA">
        <w:rPr>
          <w:color w:val="000000" w:themeColor="text1"/>
          <w:sz w:val="28"/>
          <w:szCs w:val="28"/>
          <w:lang w:val="ru-RU"/>
        </w:rPr>
        <w:t>Жалоба на  постановле</w:t>
      </w:r>
      <w:r w:rsidRPr="008426BA">
        <w:rPr>
          <w:color w:val="000000" w:themeColor="text1"/>
          <w:sz w:val="28"/>
          <w:szCs w:val="28"/>
          <w:lang w:val="ru-RU"/>
        </w:rPr>
        <w:t>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</w:t>
      </w:r>
      <w:r w:rsidRPr="008426BA">
        <w:rPr>
          <w:color w:val="000000" w:themeColor="text1"/>
          <w:sz w:val="28"/>
          <w:szCs w:val="28"/>
          <w:lang w:val="ru-RU"/>
        </w:rPr>
        <w:t>матривать,  в течение 10 суток со дня вручения или получения копии постановления.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    </w:t>
      </w:r>
    </w:p>
    <w:p w:rsidR="00D50FC5" w:rsidRPr="008426BA" w:rsidP="00286B5A">
      <w:pPr>
        <w:ind w:left="-426" w:right="-143"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p w:rsidR="00612990" w:rsidRPr="008426BA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8426BA">
        <w:rPr>
          <w:b/>
          <w:color w:val="000000" w:themeColor="text1"/>
          <w:sz w:val="28"/>
          <w:szCs w:val="28"/>
          <w:lang w:val="ru-RU"/>
        </w:rPr>
        <w:t>Мировой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судья              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  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                                       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 </w:t>
      </w:r>
      <w:r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     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        </w:t>
      </w:r>
      <w:r w:rsidRPr="008426BA">
        <w:rPr>
          <w:b/>
          <w:color w:val="000000" w:themeColor="text1"/>
          <w:sz w:val="28"/>
          <w:szCs w:val="28"/>
          <w:lang w:val="ru-RU"/>
        </w:rPr>
        <w:t xml:space="preserve">А.Н. Ляхович </w:t>
      </w:r>
    </w:p>
    <w:sectPr w:rsidSect="00286B5A">
      <w:footerReference w:type="even" r:id="rId6"/>
      <w:footerReference w:type="default" r:id="rId7"/>
      <w:pgSz w:w="11906" w:h="16838"/>
      <w:pgMar w:top="1134" w:right="850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4F5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89"/>
    <w:rsid w:val="001342A9"/>
    <w:rsid w:val="001F2B5D"/>
    <w:rsid w:val="00286B5A"/>
    <w:rsid w:val="00422A52"/>
    <w:rsid w:val="004248A9"/>
    <w:rsid w:val="00511025"/>
    <w:rsid w:val="005806D5"/>
    <w:rsid w:val="00612990"/>
    <w:rsid w:val="00642D4E"/>
    <w:rsid w:val="007B390B"/>
    <w:rsid w:val="008426BA"/>
    <w:rsid w:val="008730B0"/>
    <w:rsid w:val="008D0689"/>
    <w:rsid w:val="009477AD"/>
    <w:rsid w:val="00A07BF0"/>
    <w:rsid w:val="00B25A21"/>
    <w:rsid w:val="00B7654E"/>
    <w:rsid w:val="00BE64F5"/>
    <w:rsid w:val="00C32E9D"/>
    <w:rsid w:val="00C804CC"/>
    <w:rsid w:val="00CE55D9"/>
    <w:rsid w:val="00D50FC5"/>
    <w:rsid w:val="00E03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61299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7D2589"/>
    <w:rPr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7D258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val="ru-RU" w:eastAsia="en-US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7D2589"/>
    <w:rPr>
      <w:i/>
      <w:iCs/>
    </w:rPr>
  </w:style>
  <w:style w:type="character" w:customStyle="1" w:styleId="3">
    <w:name w:val="Заголовок 3 Знак"/>
    <w:basedOn w:val="DefaultParagraphFont"/>
    <w:link w:val="Heading3"/>
    <w:uiPriority w:val="9"/>
    <w:rsid w:val="00612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2990"/>
    <w:rPr>
      <w:color w:val="0000FF"/>
      <w:u w:val="single"/>
    </w:rPr>
  </w:style>
  <w:style w:type="character" w:customStyle="1" w:styleId="spelle">
    <w:name w:val="spelle"/>
    <w:basedOn w:val="DefaultParagraphFont"/>
    <w:rsid w:val="0013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5/?marker=fdoctlaw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BDE3-03B8-49ED-945E-B008AF8A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