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0035/19/2025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 января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</w:t>
      </w:r>
      <w:r w:rsidR="00B23D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23D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23D65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8201224752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11.07.2024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23.07.2024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лась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</w:t>
      </w:r>
      <w:r w:rsidRPr="004570C0">
        <w:rPr>
          <w:rFonts w:ascii="Times New Roman" w:hAnsi="Times New Roman" w:cs="Times New Roman"/>
          <w:sz w:val="28"/>
          <w:szCs w:val="28"/>
        </w:rPr>
        <w:t>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4570C0">
        <w:rPr>
          <w:rFonts w:ascii="Times New Roman" w:hAnsi="Times New Roman" w:cs="Times New Roman"/>
          <w:sz w:val="28"/>
          <w:szCs w:val="28"/>
        </w:rPr>
        <w:t>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4570C0">
        <w:rPr>
          <w:rFonts w:ascii="Times New Roman" w:hAnsi="Times New Roman" w:cs="Times New Roman"/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</w:t>
      </w:r>
      <w:r w:rsidRPr="004570C0">
        <w:rPr>
          <w:rFonts w:ascii="Times New Roman" w:hAnsi="Times New Roman" w:cs="Times New Roman"/>
          <w:sz w:val="28"/>
          <w:szCs w:val="28"/>
        </w:rPr>
        <w:t>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</w:t>
      </w:r>
      <w:r w:rsidRPr="004570C0">
        <w:rPr>
          <w:rFonts w:ascii="Times New Roman" w:hAnsi="Times New Roman" w:cs="Times New Roman"/>
          <w:sz w:val="28"/>
          <w:szCs w:val="28"/>
        </w:rPr>
        <w:t>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</w:t>
      </w:r>
      <w:r w:rsidRPr="004570C0">
        <w:rPr>
          <w:rFonts w:ascii="Times New Roman" w:hAnsi="Times New Roman" w:cs="Times New Roman"/>
          <w:sz w:val="28"/>
          <w:szCs w:val="28"/>
        </w:rPr>
        <w:t>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</w:t>
      </w:r>
      <w:r w:rsidRPr="004570C0">
        <w:rPr>
          <w:rFonts w:ascii="Times New Roman" w:hAnsi="Times New Roman" w:cs="Times New Roman"/>
          <w:sz w:val="28"/>
          <w:szCs w:val="28"/>
        </w:rPr>
        <w:t>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</w:t>
      </w:r>
      <w:r w:rsidRPr="004570C0">
        <w:rPr>
          <w:rFonts w:ascii="Times New Roman" w:hAnsi="Times New Roman" w:cs="Times New Roman"/>
          <w:sz w:val="28"/>
          <w:szCs w:val="28"/>
        </w:rPr>
        <w:t>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</w:t>
      </w:r>
      <w:r w:rsidRPr="004570C0">
        <w:rPr>
          <w:rFonts w:ascii="Times New Roman" w:hAnsi="Times New Roman" w:cs="Times New Roman"/>
          <w:sz w:val="28"/>
          <w:szCs w:val="28"/>
        </w:rPr>
        <w:t>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F3897">
        <w:rPr>
          <w:rFonts w:ascii="Times New Roman" w:hAnsi="Times New Roman" w:cs="Times New Roman"/>
          <w:sz w:val="28"/>
          <w:szCs w:val="28"/>
        </w:rPr>
        <w:t>№8201224752</w:t>
      </w:r>
      <w:r w:rsidRPr="009D78A5"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от 11.07.2024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EF3897">
        <w:rPr>
          <w:rFonts w:ascii="Times New Roman" w:hAnsi="Times New Roman" w:cs="Times New Roman"/>
          <w:sz w:val="28"/>
          <w:szCs w:val="28"/>
        </w:rPr>
        <w:t>23.07.2024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EF3897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3897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</w:t>
      </w:r>
      <w:r w:rsidR="009D78A5">
        <w:rPr>
          <w:rFonts w:ascii="Times New Roman" w:hAnsi="Times New Roman" w:cs="Times New Roman"/>
          <w:sz w:val="28"/>
          <w:szCs w:val="28"/>
        </w:rPr>
        <w:t>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D78A5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EF3897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815B70">
        <w:rPr>
          <w:rFonts w:ascii="Times New Roman" w:hAnsi="Times New Roman" w:cs="Times New Roman"/>
          <w:sz w:val="28"/>
          <w:szCs w:val="28"/>
        </w:rPr>
        <w:t>5</w:t>
      </w:r>
      <w:r w:rsidR="009D78A5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815B70">
        <w:rPr>
          <w:rFonts w:ascii="Times New Roman" w:hAnsi="Times New Roman" w:cs="Times New Roman"/>
          <w:sz w:val="28"/>
          <w:szCs w:val="28"/>
        </w:rPr>
        <w:t>21</w:t>
      </w:r>
      <w:r w:rsidRPr="00160007" w:rsidR="00160007">
        <w:rPr>
          <w:rFonts w:ascii="Times New Roman" w:hAnsi="Times New Roman" w:cs="Times New Roman"/>
          <w:sz w:val="28"/>
          <w:szCs w:val="28"/>
        </w:rPr>
        <w:t>.</w:t>
      </w:r>
      <w:r w:rsidR="00815B70">
        <w:rPr>
          <w:rFonts w:ascii="Times New Roman" w:hAnsi="Times New Roman" w:cs="Times New Roman"/>
          <w:sz w:val="28"/>
          <w:szCs w:val="28"/>
        </w:rPr>
        <w:t>09</w:t>
      </w:r>
      <w:r w:rsidRPr="00160007" w:rsidR="00160007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EF3897">
        <w:rPr>
          <w:rFonts w:ascii="Times New Roman" w:hAnsi="Times New Roman" w:cs="Times New Roman"/>
          <w:sz w:val="28"/>
          <w:szCs w:val="28"/>
        </w:rPr>
        <w:t>№8201224752</w:t>
      </w:r>
      <w:r w:rsidR="009D78A5">
        <w:rPr>
          <w:rFonts w:ascii="Times New Roman" w:hAnsi="Times New Roman" w:cs="Times New Roman"/>
          <w:sz w:val="28"/>
          <w:szCs w:val="28"/>
        </w:rPr>
        <w:t xml:space="preserve"> по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делу об административном правонарушении</w:t>
      </w:r>
      <w:r w:rsidR="00EF3897">
        <w:rPr>
          <w:rFonts w:ascii="Times New Roman" w:hAnsi="Times New Roman" w:cs="Times New Roman"/>
          <w:sz w:val="28"/>
          <w:szCs w:val="28"/>
        </w:rPr>
        <w:t xml:space="preserve"> от 11.07.2024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лования, материалы дела не содержат, не предоставлены они 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C91DBD">
        <w:rPr>
          <w:rFonts w:ascii="Times New Roman" w:hAnsi="Times New Roman" w:cs="Times New Roman"/>
          <w:sz w:val="28"/>
          <w:szCs w:val="28"/>
        </w:rPr>
        <w:t>№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№268384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EF3897">
        <w:rPr>
          <w:rFonts w:ascii="Times New Roman" w:hAnsi="Times New Roman" w:cs="Times New Roman"/>
          <w:sz w:val="28"/>
          <w:szCs w:val="28"/>
        </w:rPr>
        <w:t>20.01.2025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="00EF3897">
        <w:rPr>
          <w:rFonts w:ascii="Times New Roman" w:hAnsi="Times New Roman" w:cs="Times New Roman"/>
          <w:sz w:val="28"/>
          <w:szCs w:val="28"/>
        </w:rPr>
        <w:t>8201224752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делу об административном правонарушении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 от </w:t>
      </w:r>
      <w:r w:rsidR="00EF3897">
        <w:rPr>
          <w:rFonts w:ascii="Times New Roman" w:hAnsi="Times New Roman" w:cs="Times New Roman"/>
          <w:sz w:val="28"/>
          <w:szCs w:val="28"/>
        </w:rPr>
        <w:t>11.07.2024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EF3897">
        <w:rPr>
          <w:rFonts w:ascii="Times New Roman" w:hAnsi="Times New Roman" w:cs="Times New Roman"/>
          <w:sz w:val="28"/>
          <w:szCs w:val="28"/>
        </w:rPr>
        <w:t>23.07.2024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EF3897">
        <w:rPr>
          <w:rFonts w:ascii="Times New Roman" w:hAnsi="Times New Roman" w:cs="Times New Roman"/>
          <w:sz w:val="28"/>
          <w:szCs w:val="28"/>
        </w:rPr>
        <w:t>ею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4570C0">
        <w:rPr>
          <w:rFonts w:ascii="Times New Roman" w:hAnsi="Times New Roman" w:cs="Times New Roman"/>
          <w:sz w:val="28"/>
          <w:szCs w:val="28"/>
        </w:rPr>
        <w:t xml:space="preserve">а и законные интересы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тветственность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7300D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</w:t>
      </w:r>
      <w:r w:rsidRPr="00EE01E7">
        <w:rPr>
          <w:rFonts w:ascii="Times New Roman" w:hAnsi="Times New Roman" w:cs="Times New Roman"/>
          <w:sz w:val="28"/>
          <w:szCs w:val="28"/>
        </w:rPr>
        <w:t>ому е</w:t>
      </w:r>
      <w:r w:rsidR="00815B70">
        <w:rPr>
          <w:rFonts w:ascii="Times New Roman" w:hAnsi="Times New Roman" w:cs="Times New Roman"/>
          <w:sz w:val="28"/>
          <w:szCs w:val="28"/>
        </w:rPr>
        <w:t>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виновно</w:t>
      </w:r>
      <w:r w:rsidR="00815B70">
        <w:rPr>
          <w:rFonts w:ascii="Times New Roman" w:hAnsi="Times New Roman" w:cs="Times New Roman"/>
          <w:sz w:val="28"/>
          <w:szCs w:val="28"/>
        </w:rPr>
        <w:t>й</w:t>
      </w:r>
      <w:r w:rsidRPr="00EE01E7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 3.13 Кодекса Российской Федерации</w:t>
      </w:r>
      <w:r w:rsidRPr="00EE01E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препятствующих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</w:t>
      </w:r>
      <w:r w:rsidRPr="007300D7">
        <w:rPr>
          <w:rFonts w:ascii="Times New Roman" w:hAnsi="Times New Roman" w:cs="Times New Roman"/>
          <w:sz w:val="28"/>
          <w:szCs w:val="28"/>
        </w:rPr>
        <w:t xml:space="preserve">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Панибратченко И</w:t>
      </w:r>
      <w:r w:rsidR="00B23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23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>Л.А. Ш</w:t>
      </w:r>
      <w:r w:rsidRPr="007300D7">
        <w:rPr>
          <w:rFonts w:ascii="Times New Roman" w:hAnsi="Times New Roman" w:cs="Times New Roman"/>
          <w:sz w:val="28"/>
          <w:szCs w:val="28"/>
        </w:rPr>
        <w:t xml:space="preserve">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D65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428BD"/>
    <w:rsid w:val="004570C0"/>
    <w:rsid w:val="00463E7C"/>
    <w:rsid w:val="00465FF4"/>
    <w:rsid w:val="004A14BE"/>
    <w:rsid w:val="004F7266"/>
    <w:rsid w:val="005253C6"/>
    <w:rsid w:val="005A06EA"/>
    <w:rsid w:val="005B76E6"/>
    <w:rsid w:val="005D51F8"/>
    <w:rsid w:val="0062031F"/>
    <w:rsid w:val="00625842"/>
    <w:rsid w:val="0064626F"/>
    <w:rsid w:val="006C0D17"/>
    <w:rsid w:val="0073007A"/>
    <w:rsid w:val="007300D7"/>
    <w:rsid w:val="00747559"/>
    <w:rsid w:val="00771A92"/>
    <w:rsid w:val="007D14D4"/>
    <w:rsid w:val="007D60DC"/>
    <w:rsid w:val="00815B70"/>
    <w:rsid w:val="00844D86"/>
    <w:rsid w:val="008D6209"/>
    <w:rsid w:val="008E6F91"/>
    <w:rsid w:val="0090710C"/>
    <w:rsid w:val="00925F1D"/>
    <w:rsid w:val="009703E0"/>
    <w:rsid w:val="009D78A5"/>
    <w:rsid w:val="00A47E33"/>
    <w:rsid w:val="00A53E8E"/>
    <w:rsid w:val="00A71383"/>
    <w:rsid w:val="00A725A7"/>
    <w:rsid w:val="00A92034"/>
    <w:rsid w:val="00AE335A"/>
    <w:rsid w:val="00AF7FA8"/>
    <w:rsid w:val="00B14D62"/>
    <w:rsid w:val="00B23D65"/>
    <w:rsid w:val="00B70DE0"/>
    <w:rsid w:val="00B805E3"/>
    <w:rsid w:val="00B80E7C"/>
    <w:rsid w:val="00B826F0"/>
    <w:rsid w:val="00B93DCF"/>
    <w:rsid w:val="00BB5304"/>
    <w:rsid w:val="00BD0F5E"/>
    <w:rsid w:val="00BD1729"/>
    <w:rsid w:val="00BD3B3A"/>
    <w:rsid w:val="00BE2681"/>
    <w:rsid w:val="00C064E9"/>
    <w:rsid w:val="00C205B2"/>
    <w:rsid w:val="00C3164D"/>
    <w:rsid w:val="00C34846"/>
    <w:rsid w:val="00C545F8"/>
    <w:rsid w:val="00C71491"/>
    <w:rsid w:val="00C8604F"/>
    <w:rsid w:val="00C91DBD"/>
    <w:rsid w:val="00CA2939"/>
    <w:rsid w:val="00CB29FE"/>
    <w:rsid w:val="00CC48AC"/>
    <w:rsid w:val="00CE519E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E4943"/>
    <w:rsid w:val="00DF4261"/>
    <w:rsid w:val="00E02D3A"/>
    <w:rsid w:val="00E07A50"/>
    <w:rsid w:val="00E66910"/>
    <w:rsid w:val="00E74554"/>
    <w:rsid w:val="00E83375"/>
    <w:rsid w:val="00EE01E7"/>
    <w:rsid w:val="00EE0B58"/>
    <w:rsid w:val="00EF3897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504B-B405-42C3-AB86-A20EAF3F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