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67" w:rsidRPr="00E73570" w:rsidP="00D50C6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460F72">
        <w:rPr>
          <w:rFonts w:ascii="Times New Roman" w:eastAsia="Times New Roman" w:hAnsi="Times New Roman" w:cs="Times New Roman"/>
          <w:sz w:val="28"/>
          <w:szCs w:val="28"/>
        </w:rPr>
        <w:t>205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/1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E775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50C67" w:rsidRPr="00E73570" w:rsidP="00D50C6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50C67" w:rsidRPr="00E73570" w:rsidP="007C2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июня</w:t>
      </w:r>
      <w:r w:rsidR="00FE7751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C766F1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Шуб Л.А., 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73570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артизан, 3а, </w:t>
      </w:r>
      <w:r w:rsidRPr="00E7357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DA3382" w:rsidP="00DA3382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президента Региональной общественной организации «Федерация Бейсбола Республики Крым»</w:t>
      </w:r>
      <w:r w:rsidRPr="00DA3382">
        <w:rPr>
          <w:rFonts w:ascii="Times New Roman" w:hAnsi="Times New Roman" w:cs="Times New Roman"/>
          <w:sz w:val="28"/>
          <w:szCs w:val="28"/>
        </w:rPr>
        <w:t xml:space="preserve"> </w:t>
      </w:r>
      <w:r w:rsidRPr="00DA3382">
        <w:rPr>
          <w:rFonts w:ascii="Times New Roman" w:hAnsi="Times New Roman" w:cs="Times New Roman"/>
          <w:sz w:val="28"/>
          <w:szCs w:val="28"/>
        </w:rPr>
        <w:t>Узунова</w:t>
      </w:r>
      <w:r w:rsidRPr="00DA3382">
        <w:rPr>
          <w:rFonts w:ascii="Times New Roman" w:hAnsi="Times New Roman" w:cs="Times New Roman"/>
          <w:sz w:val="28"/>
          <w:szCs w:val="28"/>
        </w:rPr>
        <w:t xml:space="preserve"> Владимира Владимировича, </w:t>
      </w:r>
      <w:r w:rsidRPr="002C304D" w:rsidR="002C304D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ния, предусмотренного ст.15.5</w:t>
      </w:r>
      <w:r w:rsidRPr="00E735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D50C67" w:rsidRPr="00E73570" w:rsidP="00D50C6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E7751" w:rsidP="00FE7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Узунов В.В., являясь </w:t>
      </w:r>
      <w:r w:rsidRPr="00460F72" w:rsidR="00460F72">
        <w:rPr>
          <w:rFonts w:ascii="Times New Roman" w:eastAsia="Times New Roman" w:hAnsi="Times New Roman" w:cs="Times New Roman"/>
          <w:sz w:val="28"/>
          <w:szCs w:val="28"/>
        </w:rPr>
        <w:t>президент</w:t>
      </w:r>
      <w:r w:rsidR="00460F7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60F72" w:rsidR="00460F72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общественной организации «Федерация Бейсбола Республики Крым» 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Pr="00460F72" w:rsidR="00460F72">
        <w:rPr>
          <w:rFonts w:ascii="Times New Roman" w:eastAsia="Times New Roman" w:hAnsi="Times New Roman" w:cs="Times New Roman"/>
          <w:sz w:val="28"/>
          <w:szCs w:val="28"/>
        </w:rPr>
        <w:t>Федерация Бейсбола Республики Крым</w:t>
      </w:r>
      <w:r w:rsidR="00460F72">
        <w:rPr>
          <w:rFonts w:ascii="Times New Roman" w:eastAsia="Times New Roman" w:hAnsi="Times New Roman" w:cs="Times New Roman"/>
          <w:sz w:val="28"/>
          <w:szCs w:val="28"/>
        </w:rPr>
        <w:t>, юридическое лицо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>), зарегистрированно</w:t>
      </w:r>
      <w:r w:rsidR="00460F7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Pr="002C304D" w:rsidR="002C304D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66F1">
        <w:rPr>
          <w:rFonts w:ascii="Times New Roman" w:eastAsia="Times New Roman" w:hAnsi="Times New Roman" w:cs="Times New Roman"/>
          <w:sz w:val="28"/>
          <w:szCs w:val="28"/>
        </w:rPr>
        <w:t>кабинет 50</w:t>
      </w:r>
      <w:r w:rsidR="00460F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C76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60F72" w:rsidR="00460F72">
        <w:rPr>
          <w:rFonts w:ascii="Times New Roman" w:eastAsia="Times New Roman" w:hAnsi="Times New Roman" w:cs="Times New Roman"/>
          <w:sz w:val="28"/>
          <w:szCs w:val="28"/>
        </w:rPr>
        <w:t>не предоставил в ИФНС России по г. Симферополь в установленный законодательством о налогах и сборах срок единую (упрощенную) декларацию за полугодие 2024 года (форма по КНД 1151085) по сроку предоставления – не позднее 22.07.2024. Фактически декларация пре</w:t>
      </w:r>
      <w:r w:rsidR="00460F72">
        <w:rPr>
          <w:rFonts w:ascii="Times New Roman" w:eastAsia="Times New Roman" w:hAnsi="Times New Roman" w:cs="Times New Roman"/>
          <w:sz w:val="28"/>
          <w:szCs w:val="28"/>
        </w:rPr>
        <w:t>дставлена – 26.07.2024</w:t>
      </w:r>
      <w:r w:rsidRPr="00FE77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A3382" w:rsidRPr="00DA3382" w:rsidP="00FE7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82">
        <w:rPr>
          <w:rFonts w:ascii="Times New Roman" w:eastAsia="Times New Roman" w:hAnsi="Times New Roman" w:cs="Times New Roman"/>
          <w:sz w:val="28"/>
          <w:szCs w:val="28"/>
        </w:rPr>
        <w:t>В судебное заседание Узунов В.В. не явился, о месте и времени рассмотрения дела уведомлен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отношении которого ведется производство по делу об администра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тивном правонарушении, </w:t>
      </w:r>
      <w:r w:rsidR="00FE7751"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</w:t>
      </w:r>
    </w:p>
    <w:p w:rsidR="00DA3382" w:rsidRPr="00DA3382" w:rsidP="00DA338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82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правонарушениях», а также положений ст. 25.1 Кодекса Российской Федерации об административных правонарушениях, Узунов В.В. считается надлежаще извещенным о времени и месте рассмотрения дела об административном правонарушении.</w:t>
      </w:r>
    </w:p>
    <w:p w:rsidR="00DA3382" w:rsidRPr="00DA3382" w:rsidP="00DA338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82">
        <w:rPr>
          <w:rFonts w:ascii="Times New Roman" w:eastAsia="Times New Roman" w:hAnsi="Times New Roman" w:cs="Times New Roman"/>
          <w:sz w:val="28"/>
          <w:szCs w:val="28"/>
        </w:rPr>
        <w:t>Учитывая надл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Узунова В.В.  </w:t>
      </w:r>
    </w:p>
    <w:p w:rsidR="00DA3382" w:rsidP="00DA338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82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460F72" w:rsidRPr="00460F72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60F72" w:rsidRPr="00460F72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Подпунктом 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>о налогах и сборах.</w:t>
      </w:r>
    </w:p>
    <w:p w:rsidR="00460F72" w:rsidRPr="00460F72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F72">
        <w:rPr>
          <w:rFonts w:ascii="Times New Roman" w:eastAsia="Times New Roman" w:hAnsi="Times New Roman" w:cs="Times New Roman"/>
          <w:sz w:val="28"/>
          <w:szCs w:val="28"/>
        </w:rPr>
        <w:t>В соответствии с п. 2 ст. 80 Налогового кодекса Российской Федерации,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 месяца, следующего за истекшими кварталом, полугодием, 9 месяцами, календарным годом.</w:t>
      </w:r>
    </w:p>
    <w:p w:rsidR="00460F72" w:rsidRPr="00460F72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F72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>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60F72" w:rsidRPr="00460F72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F72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граничный срок предоставления единой (упрощенной) налоговой декларации за полугодие 2024 года – 22.07.2024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60F72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F72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что единая (упрощенная) налоговая декларация за полугодие 2024 года подана в ИФНС России по г. Симферополю  юридическим лицом 02.09.2024, граничный срок предоставления налоговой декларации – 22.07.2024, т.е. документ п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>редставлен после граничного срока  предоставления.</w:t>
      </w:r>
    </w:p>
    <w:p w:rsidR="00D50C67" w:rsidRPr="00E73570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ции (расчета по страховым взносам) в налоговый орган по месту учета.</w:t>
      </w:r>
    </w:p>
    <w:p w:rsidR="007C2355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355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460F72">
        <w:rPr>
          <w:rFonts w:ascii="Times New Roman" w:eastAsia="Times New Roman" w:hAnsi="Times New Roman" w:cs="Times New Roman"/>
          <w:sz w:val="28"/>
          <w:szCs w:val="28"/>
        </w:rPr>
        <w:t>президентом Федерации Бейсбола Республики Крым</w:t>
      </w:r>
      <w:r w:rsidRPr="007C2355">
        <w:rPr>
          <w:rFonts w:ascii="Times New Roman" w:eastAsia="Times New Roman" w:hAnsi="Times New Roman" w:cs="Times New Roman"/>
          <w:sz w:val="28"/>
          <w:szCs w:val="28"/>
        </w:rPr>
        <w:t xml:space="preserve"> является Узунов В.В.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7C2355" w:rsidR="007C2355">
        <w:rPr>
          <w:rFonts w:ascii="Times New Roman" w:hAnsi="Times New Roman" w:cs="Times New Roman"/>
          <w:sz w:val="28"/>
          <w:szCs w:val="28"/>
        </w:rPr>
        <w:t>Узунов В.В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тельства доказательств мировому судье не представлено.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7C2355" w:rsidR="007C2355">
        <w:rPr>
          <w:rFonts w:ascii="Times New Roman" w:hAnsi="Times New Roman" w:cs="Times New Roman"/>
          <w:sz w:val="28"/>
          <w:szCs w:val="28"/>
        </w:rPr>
        <w:t>Узунов</w:t>
      </w:r>
      <w:r w:rsidR="007C2355">
        <w:rPr>
          <w:rFonts w:ascii="Times New Roman" w:hAnsi="Times New Roman" w:cs="Times New Roman"/>
          <w:sz w:val="28"/>
          <w:szCs w:val="28"/>
        </w:rPr>
        <w:t>а</w:t>
      </w:r>
      <w:r w:rsidRPr="007C2355" w:rsidR="007C2355">
        <w:rPr>
          <w:rFonts w:ascii="Times New Roman" w:hAnsi="Times New Roman" w:cs="Times New Roman"/>
          <w:sz w:val="28"/>
          <w:szCs w:val="28"/>
        </w:rPr>
        <w:t xml:space="preserve"> В.В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460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91022506200034100002/17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460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23.04</w:t>
      </w:r>
      <w:r w:rsidR="00423D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23D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налоговой декларации,</w:t>
      </w:r>
      <w:r w:rsidR="00C76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акта проверки №</w:t>
      </w:r>
      <w:r w:rsidR="00460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8513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460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02.11.2024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67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решением №</w:t>
      </w:r>
      <w:r w:rsidR="00460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7849</w:t>
      </w:r>
      <w:r w:rsidR="00567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460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16.12</w:t>
      </w:r>
      <w:r w:rsidR="00423D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</w:t>
      </w:r>
      <w:r w:rsidR="00567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7C2355" w:rsidR="007C2355">
        <w:rPr>
          <w:rFonts w:ascii="Times New Roman" w:eastAsia="Times New Roman" w:hAnsi="Times New Roman" w:cs="Times New Roman"/>
          <w:sz w:val="28"/>
          <w:szCs w:val="28"/>
        </w:rPr>
        <w:t>Узунов В.В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в налоговый орган по месту учет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стративного правонарушения.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C2355" w:rsidR="007C2355">
        <w:rPr>
          <w:rFonts w:ascii="Times New Roman" w:eastAsia="Times New Roman" w:hAnsi="Times New Roman" w:cs="Times New Roman"/>
          <w:color w:val="000000"/>
          <w:sz w:val="28"/>
          <w:szCs w:val="28"/>
        </w:rPr>
        <w:t>Узунов</w:t>
      </w:r>
      <w:r w:rsidR="007C23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2355" w:rsidR="007C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</w:t>
      </w:r>
      <w:r w:rsidRPr="00E5579F"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тративном правонарушении нарушены не были.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698D" w:rsidRP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98D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ответственность, предусмотренных с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т. 4.2 Кодекса Российской Федерации об административных правонарушениях по делу не установлено.</w:t>
      </w:r>
    </w:p>
    <w:p w:rsidR="004723B3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B3"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15.05.2024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 по делу № 05-0</w:t>
      </w:r>
      <w:r>
        <w:rPr>
          <w:rFonts w:ascii="Times New Roman" w:eastAsia="Times New Roman" w:hAnsi="Times New Roman" w:cs="Times New Roman"/>
          <w:sz w:val="28"/>
          <w:szCs w:val="28"/>
        </w:rPr>
        <w:t>143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>/19/202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10.06.2024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Узунов В.В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>. признан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>смотренного ч. 1 ст. 15.6 Кодекса Российской Федерации об административных правонарушениях, и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 в размере 300 рублей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>. Учитывая, что ст. 15.5 Кодекса Российской Федерации об административных правонарушени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>ях и ч. 1 ст. 15.6 Кодекса Российской Федерации об административных правонарушениях имеют единый родовой объект посягательства - общественные отношения в сфере налогообложения и организации налогового контроля, принимая во внимание положения с. 4.6 Кодекса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а также установленные по делу обстоятельства, Узунов В.В. считается ранее подвергнутой административному наказанию за однородные правонарушения. </w:t>
      </w:r>
    </w:p>
    <w:p w:rsid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98D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ответственность обстоятельств, мировой судья считает необходи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мым подвергнуть Узунов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 В.В. административному наказанию в виде штрафа в пределах санкции, предусмотренной ст. 15.5 Кодекса Российской Федерации об административных правонарушениях. </w:t>
      </w:r>
    </w:p>
    <w:p w:rsidR="00D50C67" w:rsidRPr="00E73570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правонарушениях, мировой судья – </w:t>
      </w:r>
    </w:p>
    <w:p w:rsidR="00D50C67" w:rsidRPr="00E73570" w:rsidP="00D50C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A7698D" w:rsidRP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355">
        <w:rPr>
          <w:rFonts w:ascii="Times New Roman" w:eastAsia="Times New Roman" w:hAnsi="Times New Roman" w:cs="Times New Roman"/>
          <w:sz w:val="28"/>
          <w:szCs w:val="28"/>
        </w:rPr>
        <w:t xml:space="preserve">Узунова Владимира Владимировича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56708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670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в виде штрафа в размере 300 (трехсот) рублей.</w:t>
      </w:r>
    </w:p>
    <w:p w:rsidR="00A7698D" w:rsidRP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98D">
        <w:rPr>
          <w:rFonts w:ascii="Times New Roman" w:eastAsia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29500,  г. Симферополь, ул. Набережная им.60-летия СССР, 28), ИНН: 9102013284, КПП: 910201001,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03100643350000017500, УИН </w:t>
      </w:r>
      <w:r w:rsidRPr="004723B3" w:rsidR="004723B3">
        <w:rPr>
          <w:rFonts w:ascii="Times New Roman" w:eastAsia="Times New Roman" w:hAnsi="Times New Roman" w:cs="Times New Roman"/>
          <w:sz w:val="28"/>
          <w:szCs w:val="28"/>
        </w:rPr>
        <w:t>0410760300195002052515100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, ОКТМО 35701000, КБК 828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 1 16 01153 01 0006 140, постановление по делу №05-0</w:t>
      </w:r>
      <w:r w:rsidR="004723B3">
        <w:rPr>
          <w:rFonts w:ascii="Times New Roman" w:eastAsia="Times New Roman" w:hAnsi="Times New Roman" w:cs="Times New Roman"/>
          <w:sz w:val="28"/>
          <w:szCs w:val="28"/>
        </w:rPr>
        <w:t>205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423D0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723B3">
        <w:rPr>
          <w:rFonts w:ascii="Times New Roman" w:eastAsia="Times New Roman" w:hAnsi="Times New Roman" w:cs="Times New Roman"/>
          <w:sz w:val="28"/>
          <w:szCs w:val="28"/>
        </w:rPr>
        <w:t>04.06</w:t>
      </w:r>
      <w:r w:rsidR="00423D07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Узунова Владимира Владимировича.  </w:t>
      </w:r>
    </w:p>
    <w:p w:rsidR="00A7698D" w:rsidRP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98D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7698D" w:rsidRP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98D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надцати суток, либо обязательные работы на срок до пятидесяти часов (ч.1 ст.20.25 КоАП РФ).</w:t>
      </w:r>
    </w:p>
    <w:p w:rsid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98D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рополь (Центральный район городского округа Симферополя) Республики Крым (г. Симферополь, ул. Крымских Партизан, 3а).</w:t>
      </w:r>
    </w:p>
    <w:p w:rsidR="00D50C67" w:rsidRPr="00E73570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удью судебного участка №1</w:t>
      </w:r>
      <w:r w:rsidR="00EE3EF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50C67" w:rsidRPr="00E73570" w:rsidP="00423D07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C5A43" w:rsidRPr="007C2355" w:rsidP="007C235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6F624C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ab/>
      </w:r>
      <w:r w:rsidR="000C2B59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981DEA">
      <w:footerReference w:type="default" r:id="rId4"/>
      <w:pgSz w:w="11906" w:h="16838"/>
      <w:pgMar w:top="851" w:right="707" w:bottom="851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04D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67"/>
    <w:rsid w:val="00090C73"/>
    <w:rsid w:val="000C2B59"/>
    <w:rsid w:val="001B52DD"/>
    <w:rsid w:val="001C468C"/>
    <w:rsid w:val="00240A02"/>
    <w:rsid w:val="00286CD1"/>
    <w:rsid w:val="002C304D"/>
    <w:rsid w:val="002C5A43"/>
    <w:rsid w:val="00326552"/>
    <w:rsid w:val="003F489C"/>
    <w:rsid w:val="00401E4A"/>
    <w:rsid w:val="00423D07"/>
    <w:rsid w:val="00460F72"/>
    <w:rsid w:val="004723B3"/>
    <w:rsid w:val="004C50E8"/>
    <w:rsid w:val="004E5311"/>
    <w:rsid w:val="004F0E51"/>
    <w:rsid w:val="0056708B"/>
    <w:rsid w:val="00626AFF"/>
    <w:rsid w:val="00686193"/>
    <w:rsid w:val="006B58A8"/>
    <w:rsid w:val="006F624C"/>
    <w:rsid w:val="007C2355"/>
    <w:rsid w:val="00800453"/>
    <w:rsid w:val="00802618"/>
    <w:rsid w:val="009C7656"/>
    <w:rsid w:val="009D7B31"/>
    <w:rsid w:val="009F0F1D"/>
    <w:rsid w:val="009F6028"/>
    <w:rsid w:val="00A54536"/>
    <w:rsid w:val="00A7698D"/>
    <w:rsid w:val="00AA2062"/>
    <w:rsid w:val="00AD7CD8"/>
    <w:rsid w:val="00B02614"/>
    <w:rsid w:val="00BA3446"/>
    <w:rsid w:val="00BE01DB"/>
    <w:rsid w:val="00BF253E"/>
    <w:rsid w:val="00C31A34"/>
    <w:rsid w:val="00C545F8"/>
    <w:rsid w:val="00C766F1"/>
    <w:rsid w:val="00D10515"/>
    <w:rsid w:val="00D4206D"/>
    <w:rsid w:val="00D50C67"/>
    <w:rsid w:val="00DA3382"/>
    <w:rsid w:val="00E2639A"/>
    <w:rsid w:val="00E5579F"/>
    <w:rsid w:val="00E61CBD"/>
    <w:rsid w:val="00E73570"/>
    <w:rsid w:val="00EE3EFF"/>
    <w:rsid w:val="00EF070F"/>
    <w:rsid w:val="00EF4EEF"/>
    <w:rsid w:val="00F5273C"/>
    <w:rsid w:val="00FE77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5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50C67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D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7CD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