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F21" w:rsidRPr="00D24C87" w:rsidP="001F63F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D24C87" w:rsidR="00F4609C">
        <w:rPr>
          <w:rFonts w:ascii="Times New Roman" w:eastAsia="Times New Roman" w:hAnsi="Times New Roman" w:cs="Times New Roman"/>
          <w:sz w:val="28"/>
          <w:szCs w:val="28"/>
        </w:rPr>
        <w:t>0</w:t>
      </w:r>
      <w:r w:rsidR="00854FC6">
        <w:rPr>
          <w:rFonts w:ascii="Times New Roman" w:eastAsia="Times New Roman" w:hAnsi="Times New Roman" w:cs="Times New Roman"/>
          <w:sz w:val="28"/>
          <w:szCs w:val="28"/>
        </w:rPr>
        <w:t>239</w:t>
      </w:r>
      <w:r w:rsidRPr="00D24C87" w:rsidR="00D92345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D24C87" w:rsidR="007726E2">
        <w:rPr>
          <w:rFonts w:ascii="Times New Roman" w:eastAsia="Times New Roman" w:hAnsi="Times New Roman" w:cs="Times New Roman"/>
          <w:sz w:val="28"/>
          <w:szCs w:val="28"/>
        </w:rPr>
        <w:t>9/202</w:t>
      </w:r>
      <w:r w:rsidR="00854FC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64F21" w:rsidRPr="00D24C87" w:rsidP="001F63F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64F21" w:rsidRPr="00D24C87" w:rsidP="001F63F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64F21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r w:rsidRPr="00D24C87" w:rsidR="008163F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Pr="00D24C87" w:rsidR="008F04E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D24C87" w:rsidRPr="00D24C87" w:rsidP="001F63F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4C87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D24C87" w:rsidR="007726E2">
        <w:rPr>
          <w:rFonts w:ascii="Times New Roman" w:hAnsi="Times New Roman" w:cs="Times New Roman"/>
          <w:sz w:val="28"/>
          <w:szCs w:val="28"/>
        </w:rPr>
        <w:t>9</w:t>
      </w:r>
      <w:r w:rsidRPr="00D24C87">
        <w:rPr>
          <w:rFonts w:ascii="Times New Roman" w:hAnsi="Times New Roman" w:cs="Times New Roman"/>
          <w:sz w:val="28"/>
          <w:szCs w:val="28"/>
        </w:rPr>
        <w:t xml:space="preserve"> Ц</w:t>
      </w:r>
      <w:r w:rsidRPr="00D24C87" w:rsidR="004605C4">
        <w:rPr>
          <w:rFonts w:ascii="Times New Roman" w:hAnsi="Times New Roman" w:cs="Times New Roman"/>
          <w:sz w:val="28"/>
          <w:szCs w:val="28"/>
        </w:rPr>
        <w:t xml:space="preserve">ентрального судебного района  города </w:t>
      </w:r>
      <w:r w:rsidRPr="00D24C87">
        <w:rPr>
          <w:rFonts w:ascii="Times New Roman" w:hAnsi="Times New Roman" w:cs="Times New Roman"/>
          <w:sz w:val="28"/>
          <w:szCs w:val="28"/>
        </w:rPr>
        <w:t xml:space="preserve">Симферополь (Центральный район городского округа Симферополя) Республики Крым </w:t>
      </w:r>
      <w:r w:rsidRPr="00D24C87" w:rsidR="007726E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D24C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D24C87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D24C87" w:rsidR="007726E2">
        <w:rPr>
          <w:rFonts w:ascii="Times New Roman" w:hAnsi="Times New Roman" w:cs="Times New Roman"/>
          <w:sz w:val="28"/>
          <w:szCs w:val="28"/>
        </w:rPr>
        <w:t>9</w:t>
      </w:r>
      <w:r w:rsidRPr="00D24C8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D24C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D24C87">
        <w:rPr>
          <w:rFonts w:ascii="Times New Roman" w:hAnsi="Times New Roman" w:cs="Times New Roman"/>
          <w:sz w:val="28"/>
          <w:szCs w:val="28"/>
        </w:rPr>
        <w:t>дело об административн</w:t>
      </w:r>
      <w:r w:rsidRPr="00D24C87">
        <w:rPr>
          <w:rFonts w:ascii="Times New Roman" w:hAnsi="Times New Roman" w:cs="Times New Roman"/>
          <w:sz w:val="28"/>
          <w:szCs w:val="28"/>
        </w:rPr>
        <w:t>ом правонарушении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24C87" w:rsidRPr="00D24C87" w:rsidP="00D24C87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D24C87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 w:rsidR="005B67E4">
        <w:rPr>
          <w:rFonts w:ascii="Times New Roman" w:hAnsi="Times New Roman" w:cs="Times New Roman"/>
          <w:sz w:val="28"/>
          <w:szCs w:val="28"/>
        </w:rPr>
        <w:t>Крымстройград</w:t>
      </w:r>
      <w:r w:rsidRPr="00D24C87">
        <w:rPr>
          <w:rFonts w:ascii="Times New Roman" w:hAnsi="Times New Roman" w:cs="Times New Roman"/>
          <w:sz w:val="28"/>
          <w:szCs w:val="28"/>
        </w:rPr>
        <w:t xml:space="preserve">» </w:t>
      </w:r>
      <w:r w:rsidR="005B67E4">
        <w:rPr>
          <w:rFonts w:ascii="Times New Roman" w:hAnsi="Times New Roman" w:cs="Times New Roman"/>
          <w:sz w:val="28"/>
          <w:szCs w:val="28"/>
        </w:rPr>
        <w:t>Михолапа</w:t>
      </w:r>
      <w:r w:rsidR="005B67E4">
        <w:rPr>
          <w:rFonts w:ascii="Times New Roman" w:hAnsi="Times New Roman" w:cs="Times New Roman"/>
          <w:sz w:val="28"/>
          <w:szCs w:val="28"/>
        </w:rPr>
        <w:t xml:space="preserve"> Алексея Алексеевича</w:t>
      </w:r>
      <w:r w:rsidRPr="00D24C87">
        <w:rPr>
          <w:rFonts w:ascii="Times New Roman" w:hAnsi="Times New Roman" w:cs="Times New Roman"/>
          <w:sz w:val="28"/>
          <w:szCs w:val="28"/>
        </w:rPr>
        <w:t xml:space="preserve">, </w:t>
      </w:r>
      <w:r w:rsidRPr="00121ADD" w:rsidR="00121ADD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по признакам правонарушения, предусмотренного ч.1 ст.15.6</w:t>
      </w:r>
      <w:r w:rsidRPr="00D24C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правонарушениях,</w:t>
      </w:r>
    </w:p>
    <w:p w:rsidR="00064F21" w:rsidRPr="00D24C87" w:rsidP="001F63F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Михолап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 А.А., будучи должностным лицом – генеральным директором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Крымстройград» (далее ООО «Крымстройград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121ADD" w:rsidR="00121ADD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D24C87" w:rsidR="00971E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24C87" w:rsidR="00EC1E6E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ИФНС </w:t>
      </w:r>
      <w:r w:rsidRPr="00D24C87" w:rsidR="00E023AA">
        <w:rPr>
          <w:rFonts w:ascii="Times New Roman" w:eastAsia="Times New Roman" w:hAnsi="Times New Roman" w:cs="Times New Roman"/>
          <w:sz w:val="28"/>
          <w:szCs w:val="28"/>
        </w:rPr>
        <w:t>России по г. Симферополю</w:t>
      </w:r>
      <w:r w:rsidRPr="00D24C87" w:rsidR="00EC1E6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</w:t>
      </w:r>
      <w:r w:rsidRPr="00D24C87" w:rsidR="007D1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C87" w:rsidR="00EE55A2">
        <w:rPr>
          <w:rFonts w:ascii="Times New Roman" w:eastAsia="Times New Roman" w:hAnsi="Times New Roman" w:cs="Times New Roman"/>
          <w:sz w:val="28"/>
          <w:szCs w:val="28"/>
        </w:rPr>
        <w:t>налоговую декларацию по налогу на прибыль</w:t>
      </w:r>
      <w:r w:rsidRPr="00D24C87" w:rsidR="007D1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FC6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24C87" w:rsidR="00A25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C87" w:rsidR="00003E3D">
        <w:rPr>
          <w:rFonts w:ascii="Times New Roman" w:eastAsia="Times New Roman" w:hAnsi="Times New Roman" w:cs="Times New Roman"/>
          <w:sz w:val="28"/>
          <w:szCs w:val="28"/>
        </w:rPr>
        <w:t>полугодие 202</w:t>
      </w:r>
      <w:r w:rsidR="00854FC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24C87" w:rsidR="007D1EC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24C87" w:rsidR="00D40191">
        <w:rPr>
          <w:sz w:val="28"/>
          <w:szCs w:val="28"/>
        </w:rPr>
        <w:t xml:space="preserve"> </w:t>
      </w:r>
      <w:r w:rsidRPr="00D24C87" w:rsidR="00D40191">
        <w:rPr>
          <w:rFonts w:ascii="Times New Roman" w:eastAsia="Times New Roman" w:hAnsi="Times New Roman" w:cs="Times New Roman"/>
          <w:sz w:val="28"/>
          <w:szCs w:val="28"/>
        </w:rPr>
        <w:t xml:space="preserve">по сроку предоставления – </w:t>
      </w:r>
      <w:r w:rsidRPr="00D24C87" w:rsidR="00003E3D">
        <w:rPr>
          <w:rFonts w:ascii="Times New Roman" w:eastAsia="Times New Roman" w:hAnsi="Times New Roman" w:cs="Times New Roman"/>
          <w:sz w:val="28"/>
          <w:szCs w:val="28"/>
        </w:rPr>
        <w:t>не позднее 25.07.202</w:t>
      </w:r>
      <w:r w:rsidR="00854FC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24C87" w:rsidR="002D1B4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4C87" w:rsidR="00D40191">
        <w:rPr>
          <w:rFonts w:ascii="Times New Roman" w:eastAsia="Times New Roman" w:hAnsi="Times New Roman" w:cs="Times New Roman"/>
          <w:sz w:val="28"/>
          <w:szCs w:val="28"/>
        </w:rPr>
        <w:t xml:space="preserve"> Фактически декларация представлена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854FC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>.08</w:t>
      </w:r>
      <w:r w:rsidRPr="00D24C87" w:rsidR="00971E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4C87" w:rsidR="00003E3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54FC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24C87" w:rsidR="007D1EC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судебное заседание </w:t>
      </w:r>
      <w:r w:rsidRPr="00015355" w:rsidR="00015355">
        <w:rPr>
          <w:rFonts w:ascii="Times New Roman" w:eastAsia="Times New Roman" w:hAnsi="Times New Roman" w:cs="Times New Roman"/>
          <w:color w:val="000000"/>
          <w:sz w:val="28"/>
          <w:szCs w:val="28"/>
        </w:rPr>
        <w:t>Михолап</w:t>
      </w:r>
      <w:r w:rsidRPr="00D24C87" w:rsid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. не явился, о месте и времени рассмотрения дела уведомлен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надлежащим образом. О причинах неявки не сообщил, ходатайств мировому судье об отложении рассмотрения дела не направил. Почтовая корреспонденция, направленная по адресу места жительства лица, в отношении которого ведется производство по делу об администра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тивном правонарушении, возвращена в суд с отметкой об истечении срока хранения. 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015355" w:rsidR="00015355">
        <w:rPr>
          <w:rFonts w:ascii="Times New Roman" w:eastAsia="Times New Roman" w:hAnsi="Times New Roman" w:cs="Times New Roman"/>
          <w:color w:val="000000"/>
          <w:sz w:val="28"/>
          <w:szCs w:val="28"/>
        </w:rPr>
        <w:t>Михолап</w:t>
      </w:r>
      <w:r w:rsidRPr="00D24C87" w:rsid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. считается надлежаще извещенным о времени и месте рассмотрения дела об административном п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равонарушении.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015355" w:rsidR="00015355">
        <w:rPr>
          <w:rFonts w:ascii="Times New Roman" w:eastAsia="Times New Roman" w:hAnsi="Times New Roman" w:cs="Times New Roman"/>
          <w:color w:val="000000"/>
          <w:sz w:val="28"/>
          <w:szCs w:val="28"/>
        </w:rPr>
        <w:t>Михолап</w:t>
      </w:r>
      <w:r w:rsidR="000153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24C87" w:rsid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Исследовав материалы дела, прихожу к следующему. </w:t>
      </w:r>
    </w:p>
    <w:p w:rsidR="00003E3D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 служебн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ых обязанностей.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логах и сборах.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Порядок и сроки предоставления налоговых деклараций по налогу на прибыль регулируется главой 25 Налогового кодекса Российской Федерации.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Согласно п. 3 ст. 289 Налогового кодекса Российской Федерации, налогоплательщики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Пунктом 2 ст. 285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предусмотрено, что отчетными периодами по налогу признаются первый квартал, полугодие и девять месяцев календарного года.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Следовательно, срок предоставления де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кларации по налогу на прибыль за  полугодие 202</w:t>
      </w:r>
      <w:r w:rsidR="00854FC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года – не позднее 25.07.202</w:t>
      </w:r>
      <w:r w:rsidR="00854FC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налоговая декларация на налогу на прибыль за 1 полугодие 2023 года  подана в ИФНС России по г. Симферополю </w:t>
      </w:r>
      <w:r w:rsidRPr="00D24C87" w:rsidR="008F04E9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015355">
        <w:rPr>
          <w:rFonts w:ascii="Times New Roman" w:eastAsia="Times New Roman" w:hAnsi="Times New Roman" w:cs="Times New Roman"/>
          <w:sz w:val="28"/>
          <w:szCs w:val="28"/>
        </w:rPr>
        <w:t>Крымстройград</w:t>
      </w:r>
      <w:r w:rsidRPr="00D24C87" w:rsidR="008F04E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15355">
        <w:rPr>
          <w:rFonts w:ascii="Times New Roman" w:eastAsia="Times New Roman" w:hAnsi="Times New Roman" w:cs="Times New Roman"/>
          <w:sz w:val="28"/>
          <w:szCs w:val="28"/>
        </w:rPr>
        <w:t>0</w:t>
      </w:r>
      <w:r w:rsidR="00854FC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>.08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54FC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, граничный срок предоставления налоговой декларации – 25.07.202</w:t>
      </w:r>
      <w:r w:rsidR="00854FC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4F21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иде, за исключением случаев, предусмотренных частью 2 настоящей статьи.</w:t>
      </w:r>
    </w:p>
    <w:p w:rsidR="00F4609C" w:rsidRPr="00D24C87" w:rsidP="00F460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D24C87" w:rsidR="008F04E9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015355">
        <w:rPr>
          <w:rFonts w:ascii="Times New Roman" w:eastAsia="Times New Roman" w:hAnsi="Times New Roman" w:cs="Times New Roman"/>
          <w:sz w:val="28"/>
          <w:szCs w:val="28"/>
        </w:rPr>
        <w:t>Крымстройград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015355" w:rsidR="00015355">
        <w:rPr>
          <w:rFonts w:ascii="Times New Roman" w:eastAsia="Times New Roman" w:hAnsi="Times New Roman" w:cs="Times New Roman"/>
          <w:sz w:val="28"/>
          <w:szCs w:val="28"/>
        </w:rPr>
        <w:t>Михолап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. Таким образом, с учетом имеющихся в материалах д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015355" w:rsidR="00015355">
        <w:rPr>
          <w:rFonts w:ascii="Times New Roman" w:eastAsia="Times New Roman" w:hAnsi="Times New Roman" w:cs="Times New Roman"/>
          <w:sz w:val="28"/>
          <w:szCs w:val="28"/>
        </w:rPr>
        <w:t>Михолап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редставлено.</w:t>
      </w:r>
    </w:p>
    <w:p w:rsidR="003A2010" w:rsidRPr="00D24C87" w:rsidP="00F460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015355" w:rsidR="00015355">
        <w:rPr>
          <w:rFonts w:ascii="Times New Roman" w:hAnsi="Times New Roman" w:cs="Times New Roman"/>
          <w:sz w:val="28"/>
          <w:szCs w:val="28"/>
        </w:rPr>
        <w:t>Михолап</w:t>
      </w:r>
      <w:r w:rsidR="00015355">
        <w:rPr>
          <w:rFonts w:ascii="Times New Roman" w:hAnsi="Times New Roman" w:cs="Times New Roman"/>
          <w:sz w:val="28"/>
          <w:szCs w:val="28"/>
        </w:rPr>
        <w:t>а</w:t>
      </w:r>
      <w:r w:rsidRPr="00D24C87" w:rsidR="00D24C87">
        <w:rPr>
          <w:rFonts w:ascii="Times New Roman" w:hAnsi="Times New Roman" w:cs="Times New Roman"/>
          <w:sz w:val="28"/>
          <w:szCs w:val="28"/>
        </w:rPr>
        <w:t xml:space="preserve"> А.А</w:t>
      </w:r>
      <w:r w:rsidRPr="00D24C87" w:rsidR="0041233D">
        <w:rPr>
          <w:rFonts w:ascii="Times New Roman" w:hAnsi="Times New Roman" w:cs="Times New Roman"/>
          <w:sz w:val="28"/>
          <w:szCs w:val="28"/>
        </w:rPr>
        <w:t>.</w:t>
      </w:r>
      <w:r w:rsidRPr="00D24C87" w:rsidR="006D3ECD">
        <w:rPr>
          <w:rFonts w:ascii="Times New Roman" w:hAnsi="Times New Roman" w:cs="Times New Roman"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</w:t>
      </w:r>
      <w:r w:rsidRPr="00D24C87" w:rsidR="00BC6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уемого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правонарушения подтверждается протоколом об административном правонарушении №</w:t>
      </w:r>
      <w:r w:rsidR="00854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91022510700029000002/17</w:t>
      </w:r>
      <w:r w:rsidRPr="00D24C87" w:rsidR="00765D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854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26.05.2025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24C87" w:rsidR="006D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квитанцией о приеме налоговой декларации,</w:t>
      </w:r>
      <w:r w:rsidRPr="00D24C87" w:rsidR="00BC6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4C87" w:rsidR="0075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акта №</w:t>
      </w:r>
      <w:r w:rsidR="00854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975</w:t>
      </w:r>
      <w:r w:rsidRPr="00D24C87" w:rsidR="00937F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4C87" w:rsidR="0075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854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20.02.2025</w:t>
      </w:r>
      <w:r w:rsidRPr="00D24C87" w:rsidR="0075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24C87" w:rsidR="008365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копией </w:t>
      </w:r>
      <w:r w:rsidRPr="00D24C87" w:rsidR="008365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решения №</w:t>
      </w:r>
      <w:r w:rsidR="00854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416</w:t>
      </w:r>
      <w:r w:rsidRPr="00D24C87" w:rsidR="008365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854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16.04.2025</w:t>
      </w:r>
      <w:r w:rsidRPr="00D24C87" w:rsidR="008365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24C87" w:rsidR="0075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лиц.</w:t>
      </w:r>
    </w:p>
    <w:p w:rsidR="00BC670C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и для вывода о виновности </w:t>
      </w:r>
      <w:r w:rsidRPr="00015355" w:rsidR="00015355">
        <w:rPr>
          <w:rFonts w:ascii="Times New Roman" w:hAnsi="Times New Roman" w:cs="Times New Roman"/>
          <w:sz w:val="28"/>
          <w:szCs w:val="28"/>
        </w:rPr>
        <w:t>Михолап</w:t>
      </w:r>
      <w:r w:rsidR="00015355">
        <w:rPr>
          <w:rFonts w:ascii="Times New Roman" w:hAnsi="Times New Roman" w:cs="Times New Roman"/>
          <w:sz w:val="28"/>
          <w:szCs w:val="28"/>
        </w:rPr>
        <w:t>а</w:t>
      </w:r>
      <w:r w:rsidRPr="00D24C87" w:rsidR="00D24C87">
        <w:rPr>
          <w:rFonts w:ascii="Times New Roman" w:hAnsi="Times New Roman" w:cs="Times New Roman"/>
          <w:sz w:val="28"/>
          <w:szCs w:val="28"/>
        </w:rPr>
        <w:t xml:space="preserve"> А.А</w:t>
      </w:r>
      <w:r w:rsidRPr="00D24C87" w:rsidR="0041233D">
        <w:rPr>
          <w:rFonts w:ascii="Times New Roman" w:hAnsi="Times New Roman" w:cs="Times New Roman"/>
          <w:sz w:val="28"/>
          <w:szCs w:val="28"/>
        </w:rPr>
        <w:t>.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</w:t>
      </w:r>
      <w:r w:rsidRPr="00D24C87" w:rsidR="00BC670C">
        <w:rPr>
          <w:rFonts w:ascii="Times New Roman" w:eastAsia="Times New Roman" w:hAnsi="Times New Roman" w:cs="Times New Roman"/>
          <w:sz w:val="28"/>
          <w:szCs w:val="28"/>
        </w:rPr>
        <w:t xml:space="preserve"> в совокупности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, прихожу к выводу, что</w:t>
      </w:r>
      <w:r w:rsidRPr="00D24C87" w:rsidR="00A25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 w:rsidRPr="00D24C87" w:rsidR="007D1ECE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Pr="00D24C87" w:rsidR="008F04E9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015355">
        <w:rPr>
          <w:rFonts w:ascii="Times New Roman" w:eastAsia="Times New Roman" w:hAnsi="Times New Roman" w:cs="Times New Roman"/>
          <w:sz w:val="28"/>
          <w:szCs w:val="28"/>
        </w:rPr>
        <w:t>Крымстройград</w:t>
      </w:r>
      <w:r w:rsidRPr="00D24C87" w:rsidR="00F4609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015355" w:rsidR="00015355">
        <w:rPr>
          <w:rFonts w:ascii="Times New Roman" w:eastAsia="Times New Roman" w:hAnsi="Times New Roman" w:cs="Times New Roman"/>
          <w:sz w:val="28"/>
          <w:szCs w:val="28"/>
        </w:rPr>
        <w:t>Михолап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 w:rsidRPr="00D24C87" w:rsidR="00DC39F6">
        <w:rPr>
          <w:rFonts w:ascii="Times New Roman" w:hAnsi="Times New Roman" w:cs="Times New Roman"/>
          <w:sz w:val="28"/>
          <w:szCs w:val="28"/>
        </w:rPr>
        <w:t>.</w:t>
      </w:r>
      <w:r w:rsidRPr="00D24C87" w:rsidR="00412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установленном порядке документы, необходимые для осуществления налогового контроля.</w:t>
      </w:r>
    </w:p>
    <w:p w:rsidR="00BC670C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установлен в один год со дня совершения административного правонарушения. 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для прекращения производства по данному делу не установлено.  </w:t>
      </w:r>
    </w:p>
    <w:p w:rsidR="00947B72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содержит. Права и законные интересы </w:t>
      </w:r>
      <w:r w:rsidRPr="00015355" w:rsidR="00015355">
        <w:rPr>
          <w:rFonts w:ascii="Times New Roman" w:hAnsi="Times New Roman" w:cs="Times New Roman"/>
          <w:sz w:val="28"/>
          <w:szCs w:val="28"/>
        </w:rPr>
        <w:t>Михолап</w:t>
      </w:r>
      <w:r w:rsidR="00015355">
        <w:rPr>
          <w:rFonts w:ascii="Times New Roman" w:hAnsi="Times New Roman" w:cs="Times New Roman"/>
          <w:sz w:val="28"/>
          <w:szCs w:val="28"/>
        </w:rPr>
        <w:t>а</w:t>
      </w:r>
      <w:r w:rsidRPr="00D24C87" w:rsidR="00D24C87">
        <w:rPr>
          <w:rFonts w:ascii="Times New Roman" w:hAnsi="Times New Roman" w:cs="Times New Roman"/>
          <w:sz w:val="28"/>
          <w:szCs w:val="28"/>
        </w:rPr>
        <w:t xml:space="preserve"> А.А</w:t>
      </w:r>
      <w:r w:rsidRPr="00D24C87" w:rsidR="00DC39F6">
        <w:rPr>
          <w:rFonts w:ascii="Times New Roman" w:hAnsi="Times New Roman" w:cs="Times New Roman"/>
          <w:sz w:val="28"/>
          <w:szCs w:val="28"/>
        </w:rPr>
        <w:t>.</w:t>
      </w:r>
      <w:r w:rsidRPr="00D24C87" w:rsidR="00412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ивную ответственность.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4.1.1 Кодекса Российской Федерации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штрафа подлежит замене на предупреждение при на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ветствии со статьей 4.1.1 настоящего Кодекса (ч. 3 ст. 3.4 Кодекса Российской Федерации об административных правонарушениях).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изложенное, исходя из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3B71" w:rsidR="001B3B71">
        <w:rPr>
          <w:rFonts w:ascii="Times New Roman" w:eastAsia="Times New Roman" w:hAnsi="Times New Roman" w:cs="Times New Roman"/>
          <w:sz w:val="28"/>
          <w:szCs w:val="28"/>
        </w:rPr>
        <w:t>Михолап</w:t>
      </w:r>
      <w:r w:rsidR="001B3B7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24C87" w:rsidR="00D24C87"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0D0D48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0D0D48" w:rsidRPr="00D24C87" w:rsidP="000D0D48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ПОСТАНОВИЛ:</w:t>
      </w:r>
    </w:p>
    <w:p w:rsidR="006910DA" w:rsidRPr="00D24C87" w:rsidP="006910DA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B71">
        <w:rPr>
          <w:rFonts w:ascii="Times New Roman" w:hAnsi="Times New Roman" w:cs="Times New Roman"/>
          <w:sz w:val="28"/>
          <w:szCs w:val="28"/>
        </w:rPr>
        <w:t xml:space="preserve">Михолапа Алексея Алексеевича </w:t>
      </w:r>
      <w:r w:rsidRPr="00D24C87" w:rsidR="000D0D48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Pr="00D24C87" w:rsidR="0041233D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D24C87" w:rsidR="000D0D48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</w:t>
      </w:r>
      <w:r w:rsidRPr="00D24C87" w:rsidR="000D0D48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D24C87" w:rsidR="000D0D48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назна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чить ему наказание в виде штрафа в размере 300 (трехсот) рублей.</w:t>
      </w:r>
    </w:p>
    <w:p w:rsidR="00F4609C" w:rsidRPr="00D24C87" w:rsidP="00F4609C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064F21" w:rsidRPr="00D24C87" w:rsidP="00F4609C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D24C87">
        <w:rPr>
          <w:rFonts w:ascii="Times New Roman" w:hAnsi="Times New Roman"/>
          <w:sz w:val="28"/>
          <w:szCs w:val="28"/>
        </w:rPr>
        <w:t>Постановление может быть обжаловано в апелляционн</w:t>
      </w:r>
      <w:r w:rsidRPr="00D24C87">
        <w:rPr>
          <w:rFonts w:ascii="Times New Roman" w:hAnsi="Times New Roman"/>
          <w:sz w:val="28"/>
          <w:szCs w:val="28"/>
        </w:rPr>
        <w:t xml:space="preserve">ом порядке в Центральный районный суд города Симферополя Республики Крым через </w:t>
      </w:r>
      <w:r w:rsidRPr="00D24C87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D24C87">
        <w:rPr>
          <w:rFonts w:ascii="Times New Roman" w:hAnsi="Times New Roman"/>
          <w:sz w:val="28"/>
          <w:szCs w:val="28"/>
        </w:rPr>
        <w:t>судебного участка №1</w:t>
      </w:r>
      <w:r w:rsidRPr="00D24C87" w:rsidR="00DC39F6">
        <w:rPr>
          <w:rFonts w:ascii="Times New Roman" w:hAnsi="Times New Roman"/>
          <w:sz w:val="28"/>
          <w:szCs w:val="28"/>
        </w:rPr>
        <w:t>9</w:t>
      </w:r>
      <w:r w:rsidRPr="00D24C87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7D44BF" w:rsidRPr="00D24C87" w:rsidP="008F04E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D24C87">
        <w:rPr>
          <w:rFonts w:ascii="Times New Roman" w:hAnsi="Times New Roman" w:cs="Times New Roman"/>
          <w:sz w:val="28"/>
          <w:szCs w:val="28"/>
        </w:rPr>
        <w:t xml:space="preserve">  </w:t>
      </w:r>
      <w:r w:rsidRPr="00D24C87" w:rsidR="00DC3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 w:rsidRPr="00D24C87" w:rsidP="008F04E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D24C87">
        <w:rPr>
          <w:rFonts w:ascii="Times New Roman" w:hAnsi="Times New Roman" w:cs="Times New Roman"/>
          <w:sz w:val="28"/>
          <w:szCs w:val="28"/>
        </w:rPr>
        <w:t>Мировой судья</w:t>
      </w:r>
      <w:r w:rsidRPr="00D24C87" w:rsidR="00064F2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4C87" w:rsidR="00E70AA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2830">
        <w:rPr>
          <w:rFonts w:ascii="Times New Roman" w:hAnsi="Times New Roman" w:cs="Times New Roman"/>
          <w:sz w:val="28"/>
          <w:szCs w:val="28"/>
        </w:rPr>
        <w:t>подпись</w:t>
      </w:r>
      <w:r w:rsidRPr="00D24C87" w:rsidR="00E70AA3">
        <w:rPr>
          <w:rFonts w:ascii="Times New Roman" w:hAnsi="Times New Roman" w:cs="Times New Roman"/>
          <w:sz w:val="28"/>
          <w:szCs w:val="28"/>
        </w:rPr>
        <w:t xml:space="preserve"> </w:t>
      </w:r>
      <w:r w:rsidRPr="00D24C87" w:rsidR="00064F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24C8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8F04E9">
      <w:footerReference w:type="default" r:id="rId5"/>
      <w:pgSz w:w="11906" w:h="16838"/>
      <w:pgMar w:top="568" w:right="70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ADD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21"/>
    <w:rsid w:val="00003E3D"/>
    <w:rsid w:val="00015355"/>
    <w:rsid w:val="0005495D"/>
    <w:rsid w:val="00055D69"/>
    <w:rsid w:val="000636C5"/>
    <w:rsid w:val="00064F21"/>
    <w:rsid w:val="00067C85"/>
    <w:rsid w:val="00071540"/>
    <w:rsid w:val="0008534E"/>
    <w:rsid w:val="000B7A48"/>
    <w:rsid w:val="000C3290"/>
    <w:rsid w:val="000D0D48"/>
    <w:rsid w:val="000E5C74"/>
    <w:rsid w:val="000F59A7"/>
    <w:rsid w:val="00121ADD"/>
    <w:rsid w:val="0013397F"/>
    <w:rsid w:val="0017177A"/>
    <w:rsid w:val="0019172E"/>
    <w:rsid w:val="001A1338"/>
    <w:rsid w:val="001A3840"/>
    <w:rsid w:val="001B19F9"/>
    <w:rsid w:val="001B3B71"/>
    <w:rsid w:val="001E4B68"/>
    <w:rsid w:val="001F63F7"/>
    <w:rsid w:val="00200036"/>
    <w:rsid w:val="00201BD4"/>
    <w:rsid w:val="00237D08"/>
    <w:rsid w:val="00282BCE"/>
    <w:rsid w:val="002A4942"/>
    <w:rsid w:val="002B0F0C"/>
    <w:rsid w:val="002C5A43"/>
    <w:rsid w:val="002D1B42"/>
    <w:rsid w:val="002E3C0F"/>
    <w:rsid w:val="00326552"/>
    <w:rsid w:val="00337868"/>
    <w:rsid w:val="00372309"/>
    <w:rsid w:val="00391FC7"/>
    <w:rsid w:val="00396E94"/>
    <w:rsid w:val="003A2010"/>
    <w:rsid w:val="003B5A8C"/>
    <w:rsid w:val="003D15A1"/>
    <w:rsid w:val="003F7A19"/>
    <w:rsid w:val="0041233D"/>
    <w:rsid w:val="004175DA"/>
    <w:rsid w:val="0042141E"/>
    <w:rsid w:val="004605C4"/>
    <w:rsid w:val="0046666A"/>
    <w:rsid w:val="00492320"/>
    <w:rsid w:val="004A49E9"/>
    <w:rsid w:val="005050BD"/>
    <w:rsid w:val="00516538"/>
    <w:rsid w:val="0052303A"/>
    <w:rsid w:val="00541D4B"/>
    <w:rsid w:val="00561703"/>
    <w:rsid w:val="005634A6"/>
    <w:rsid w:val="00586875"/>
    <w:rsid w:val="005B67E4"/>
    <w:rsid w:val="005C2B6A"/>
    <w:rsid w:val="005C31BB"/>
    <w:rsid w:val="005C616A"/>
    <w:rsid w:val="005E4B0A"/>
    <w:rsid w:val="005F5C02"/>
    <w:rsid w:val="006050C9"/>
    <w:rsid w:val="00605785"/>
    <w:rsid w:val="006910DA"/>
    <w:rsid w:val="00697936"/>
    <w:rsid w:val="006A4B55"/>
    <w:rsid w:val="006A5AE1"/>
    <w:rsid w:val="006D3C98"/>
    <w:rsid w:val="006D3ECD"/>
    <w:rsid w:val="006F1841"/>
    <w:rsid w:val="006F1A07"/>
    <w:rsid w:val="00704EF6"/>
    <w:rsid w:val="0073574E"/>
    <w:rsid w:val="007547AB"/>
    <w:rsid w:val="0076058D"/>
    <w:rsid w:val="00765D2C"/>
    <w:rsid w:val="007726E2"/>
    <w:rsid w:val="007949BB"/>
    <w:rsid w:val="007A6A07"/>
    <w:rsid w:val="007D1ECE"/>
    <w:rsid w:val="007D44BF"/>
    <w:rsid w:val="00800A20"/>
    <w:rsid w:val="008107BC"/>
    <w:rsid w:val="008163FE"/>
    <w:rsid w:val="00836546"/>
    <w:rsid w:val="00850B46"/>
    <w:rsid w:val="00851B46"/>
    <w:rsid w:val="00854FC6"/>
    <w:rsid w:val="00890FA8"/>
    <w:rsid w:val="008F04E9"/>
    <w:rsid w:val="0090081E"/>
    <w:rsid w:val="00937FAC"/>
    <w:rsid w:val="00947B72"/>
    <w:rsid w:val="00950EA3"/>
    <w:rsid w:val="009626A4"/>
    <w:rsid w:val="00971E2D"/>
    <w:rsid w:val="009B6E64"/>
    <w:rsid w:val="009D1DC6"/>
    <w:rsid w:val="009D5864"/>
    <w:rsid w:val="009F0F1D"/>
    <w:rsid w:val="00A131B0"/>
    <w:rsid w:val="00A228C4"/>
    <w:rsid w:val="00A25DBB"/>
    <w:rsid w:val="00A25EA8"/>
    <w:rsid w:val="00A349C2"/>
    <w:rsid w:val="00A64C15"/>
    <w:rsid w:val="00A758CB"/>
    <w:rsid w:val="00A81949"/>
    <w:rsid w:val="00AA6480"/>
    <w:rsid w:val="00AA6BB5"/>
    <w:rsid w:val="00AD02B9"/>
    <w:rsid w:val="00AD3567"/>
    <w:rsid w:val="00AF1BB0"/>
    <w:rsid w:val="00AF7526"/>
    <w:rsid w:val="00B2542C"/>
    <w:rsid w:val="00B424F9"/>
    <w:rsid w:val="00B87355"/>
    <w:rsid w:val="00B91D04"/>
    <w:rsid w:val="00BA5B0E"/>
    <w:rsid w:val="00BC670C"/>
    <w:rsid w:val="00BE5D72"/>
    <w:rsid w:val="00BE7BFF"/>
    <w:rsid w:val="00C00A56"/>
    <w:rsid w:val="00C30272"/>
    <w:rsid w:val="00C545F8"/>
    <w:rsid w:val="00C574FD"/>
    <w:rsid w:val="00CE44CD"/>
    <w:rsid w:val="00D24C87"/>
    <w:rsid w:val="00D40191"/>
    <w:rsid w:val="00D52652"/>
    <w:rsid w:val="00D82830"/>
    <w:rsid w:val="00D849F2"/>
    <w:rsid w:val="00D92345"/>
    <w:rsid w:val="00DC39F6"/>
    <w:rsid w:val="00DC3C16"/>
    <w:rsid w:val="00E023AA"/>
    <w:rsid w:val="00E03279"/>
    <w:rsid w:val="00E32FF7"/>
    <w:rsid w:val="00E70AA3"/>
    <w:rsid w:val="00EC1E6E"/>
    <w:rsid w:val="00EE55A2"/>
    <w:rsid w:val="00F04F40"/>
    <w:rsid w:val="00F267E1"/>
    <w:rsid w:val="00F4609C"/>
    <w:rsid w:val="00F6318F"/>
    <w:rsid w:val="00F9799B"/>
    <w:rsid w:val="00FB0B91"/>
    <w:rsid w:val="00FB5598"/>
    <w:rsid w:val="00FE4C00"/>
    <w:rsid w:val="00FF7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F63F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1F63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F1D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2931-1CC5-44AE-A484-64554D4F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