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5EF5" w:rsidP="00CD5EF5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DC2847">
        <w:rPr>
          <w:rFonts w:ascii="Times New Roman" w:eastAsia="Times New Roman" w:hAnsi="Times New Roman" w:cs="Times New Roman"/>
          <w:sz w:val="28"/>
          <w:szCs w:val="28"/>
        </w:rPr>
        <w:t>0</w:t>
      </w:r>
      <w:r w:rsidR="00D2084B">
        <w:rPr>
          <w:rFonts w:ascii="Times New Roman" w:eastAsia="Times New Roman" w:hAnsi="Times New Roman" w:cs="Times New Roman"/>
          <w:sz w:val="28"/>
          <w:szCs w:val="28"/>
        </w:rPr>
        <w:t>371</w:t>
      </w:r>
      <w:r w:rsidR="00DC2847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1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463EEF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C96AD5" w:rsidRPr="009550DB" w:rsidP="00CD5EF5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D5EF5" w:rsidRPr="009550DB" w:rsidP="00CD5EF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="00FF451E">
        <w:rPr>
          <w:rFonts w:ascii="Times New Roman" w:eastAsia="Times New Roman" w:hAnsi="Times New Roman" w:cs="Times New Roman"/>
          <w:sz w:val="28"/>
          <w:szCs w:val="28"/>
        </w:rPr>
        <w:t xml:space="preserve"> октября</w:t>
      </w:r>
      <w:r w:rsidR="00463EEF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г. Симферополь</w:t>
      </w:r>
    </w:p>
    <w:p w:rsidR="00CD5EF5" w:rsidRPr="009550DB" w:rsidP="00CD5EF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550DB">
        <w:rPr>
          <w:rFonts w:ascii="Times New Roman" w:hAnsi="Times New Roman" w:cs="Times New Roman"/>
          <w:sz w:val="28"/>
          <w:szCs w:val="28"/>
        </w:rPr>
        <w:t>ировой судья судебного участка №1</w:t>
      </w:r>
      <w:r w:rsidR="003737B3">
        <w:rPr>
          <w:rFonts w:ascii="Times New Roman" w:hAnsi="Times New Roman" w:cs="Times New Roman"/>
          <w:sz w:val="28"/>
          <w:szCs w:val="28"/>
        </w:rPr>
        <w:t>9</w:t>
      </w:r>
      <w:r w:rsidRPr="009550DB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="003737B3">
        <w:rPr>
          <w:rFonts w:ascii="Times New Roman" w:hAnsi="Times New Roman" w:cs="Times New Roman"/>
          <w:sz w:val="28"/>
          <w:szCs w:val="28"/>
        </w:rPr>
        <w:t>Шуб Л.А</w:t>
      </w:r>
      <w:r w:rsidRPr="009550DB">
        <w:rPr>
          <w:rFonts w:ascii="Times New Roman" w:hAnsi="Times New Roman" w:cs="Times New Roman"/>
          <w:sz w:val="28"/>
          <w:szCs w:val="28"/>
        </w:rPr>
        <w:t>.</w:t>
      </w:r>
      <w:r w:rsidRPr="009550DB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550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550DB">
        <w:rPr>
          <w:rFonts w:ascii="Times New Roman" w:hAnsi="Times New Roman" w:cs="Times New Roman"/>
          <w:sz w:val="28"/>
          <w:szCs w:val="28"/>
        </w:rPr>
        <w:t>судебн</w:t>
      </w:r>
      <w:r w:rsidR="00DC2847">
        <w:rPr>
          <w:rFonts w:ascii="Times New Roman" w:hAnsi="Times New Roman" w:cs="Times New Roman"/>
          <w:sz w:val="28"/>
          <w:szCs w:val="28"/>
        </w:rPr>
        <w:t>ых</w:t>
      </w:r>
      <w:r w:rsidRPr="009550DB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DC2847">
        <w:rPr>
          <w:rFonts w:ascii="Times New Roman" w:hAnsi="Times New Roman" w:cs="Times New Roman"/>
          <w:sz w:val="28"/>
          <w:szCs w:val="28"/>
        </w:rPr>
        <w:t>ов</w:t>
      </w:r>
      <w:r w:rsidRPr="009550DB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Симферополь, по адресу: </w:t>
      </w:r>
      <w:r w:rsidRPr="009550DB">
        <w:rPr>
          <w:rFonts w:ascii="Times New Roman" w:hAnsi="Times New Roman" w:cs="Times New Roman"/>
          <w:bCs/>
          <w:color w:val="000000"/>
          <w:sz w:val="28"/>
          <w:szCs w:val="28"/>
        </w:rPr>
        <w:t>г. Симферополь, ул. Крымск</w:t>
      </w:r>
      <w:r w:rsidRPr="009550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их Партизан, 3а, </w:t>
      </w:r>
      <w:r w:rsidRPr="009550DB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D2084B" w:rsidP="00D2084B">
      <w:pPr>
        <w:spacing w:after="0" w:line="240" w:lineRule="auto"/>
        <w:ind w:left="2268"/>
        <w:jc w:val="both"/>
        <w:rPr>
          <w:rFonts w:ascii="Times New Roman" w:hAnsi="Times New Roman" w:cs="Times New Roman"/>
          <w:sz w:val="28"/>
          <w:szCs w:val="28"/>
        </w:rPr>
      </w:pPr>
      <w:r w:rsidRPr="00D2084B">
        <w:rPr>
          <w:rFonts w:ascii="Times New Roman" w:hAnsi="Times New Roman" w:cs="Times New Roman"/>
          <w:sz w:val="28"/>
          <w:szCs w:val="28"/>
        </w:rPr>
        <w:t xml:space="preserve">должностного лица – директора Общества с ограниченной ответственностью «Частная охранная организация «ЧКВ» Трофимова Николая Николаевича, </w:t>
      </w:r>
      <w:r w:rsidRPr="009508FF" w:rsidR="009508FF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CD5EF5" w:rsidRPr="009550DB" w:rsidP="00CD5EF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по признакам состава правонарушения, предусм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отренного ст. 15.5</w:t>
      </w:r>
      <w:r w:rsidRPr="009550D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CD5EF5" w:rsidRPr="009550DB" w:rsidP="00CD5EF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EB1E88" w:rsidP="00E60A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084B">
        <w:rPr>
          <w:rFonts w:ascii="Times New Roman" w:eastAsia="Times New Roman" w:hAnsi="Times New Roman" w:cs="Times New Roman"/>
          <w:sz w:val="28"/>
          <w:szCs w:val="28"/>
        </w:rPr>
        <w:t>Трофимов Н.Н., являясь директором Общества с ограниченной ответственностью «Частная охранная организация «ЧКВ» (далее ООО ЧОО «ЧКВ», юридическое лицо), зарегист</w:t>
      </w:r>
      <w:r w:rsidRPr="00D2084B">
        <w:rPr>
          <w:rFonts w:ascii="Times New Roman" w:eastAsia="Times New Roman" w:hAnsi="Times New Roman" w:cs="Times New Roman"/>
          <w:sz w:val="28"/>
          <w:szCs w:val="28"/>
        </w:rPr>
        <w:t xml:space="preserve">рированного по адресу: </w:t>
      </w:r>
      <w:r w:rsidRPr="009508FF" w:rsidR="009508FF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D2084B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предоставил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 в ИФНС России по г. Симферополю в установленный законодательством о налогах и сборах срок налоговую декларацию по налогу, уплачиваемому в связи с применением упрощенной системы налогообложения за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 год, по сроку предоставления – не позднее 25.03.202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фактически декларация предоставлена </w:t>
      </w:r>
      <w:r>
        <w:rPr>
          <w:rFonts w:ascii="Times New Roman" w:eastAsia="Times New Roman" w:hAnsi="Times New Roman" w:cs="Times New Roman"/>
          <w:sz w:val="28"/>
          <w:szCs w:val="28"/>
        </w:rPr>
        <w:t>28.03.2025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2084B" w:rsidRPr="00D2084B" w:rsidP="00D208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084B">
        <w:rPr>
          <w:rFonts w:ascii="Times New Roman" w:eastAsia="Times New Roman" w:hAnsi="Times New Roman" w:cs="Times New Roman"/>
          <w:sz w:val="28"/>
          <w:szCs w:val="28"/>
        </w:rPr>
        <w:t>В судебное заседание Трофимов Н.Н. не явился, о дате, времени и месте рассмотрения дела уведомлен надлежащим образом, о причинах неявки не сообщил, ходатайств об отложении рассмотрении дела мировому судье не</w:t>
      </w:r>
      <w:r w:rsidRPr="00D2084B">
        <w:rPr>
          <w:rFonts w:ascii="Times New Roman" w:eastAsia="Times New Roman" w:hAnsi="Times New Roman" w:cs="Times New Roman"/>
          <w:sz w:val="28"/>
          <w:szCs w:val="28"/>
        </w:rPr>
        <w:t xml:space="preserve"> направил. Почтовая корреспонденция, направленная в адрес лица, в отношении которого ведется производство по делу, возвращена в связи с истечением срока хранения. </w:t>
      </w:r>
    </w:p>
    <w:p w:rsidR="00D2084B" w:rsidRPr="00D2084B" w:rsidP="00D208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084B">
        <w:rPr>
          <w:rFonts w:ascii="Times New Roman" w:eastAsia="Times New Roman" w:hAnsi="Times New Roman" w:cs="Times New Roman"/>
          <w:sz w:val="28"/>
          <w:szCs w:val="28"/>
        </w:rPr>
        <w:t xml:space="preserve"> С учетом разъяснений, данных в п. 6 Постановления Пленума Верховного Суда Российской Федера</w:t>
      </w:r>
      <w:r w:rsidRPr="00D2084B">
        <w:rPr>
          <w:rFonts w:ascii="Times New Roman" w:eastAsia="Times New Roman" w:hAnsi="Times New Roman" w:cs="Times New Roman"/>
          <w:sz w:val="28"/>
          <w:szCs w:val="28"/>
        </w:rPr>
        <w:t>ции от 24.03.2005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Трофимов Н.Н. сч</w:t>
      </w:r>
      <w:r w:rsidRPr="00D2084B">
        <w:rPr>
          <w:rFonts w:ascii="Times New Roman" w:eastAsia="Times New Roman" w:hAnsi="Times New Roman" w:cs="Times New Roman"/>
          <w:sz w:val="28"/>
          <w:szCs w:val="28"/>
        </w:rPr>
        <w:t>итается надлежаще извещенным о времени и месте рассмотрения дела об административном правонарушении.</w:t>
      </w:r>
    </w:p>
    <w:p w:rsidR="00D2084B" w:rsidP="00D208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084B">
        <w:rPr>
          <w:rFonts w:ascii="Times New Roman" w:eastAsia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</w:t>
      </w:r>
      <w:r w:rsidRPr="00D2084B">
        <w:rPr>
          <w:rFonts w:ascii="Times New Roman" w:eastAsia="Times New Roman" w:hAnsi="Times New Roman" w:cs="Times New Roman"/>
          <w:sz w:val="28"/>
          <w:szCs w:val="28"/>
        </w:rPr>
        <w:t xml:space="preserve"> в отсутствие Трофимова Н.Н.</w:t>
      </w:r>
    </w:p>
    <w:p w:rsidR="00E9686F" w:rsidP="00D208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86F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правонарушения в связи с неисполнением либо ненадлежащим исполнением своих служебных обязанностей.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Подпунктом 4 п. 1 ст. 23 Налогового кодекса Российской Федерации предусмотрено, что налогоплательщики обязаны представлять в установленном 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>Порядок применения упрощенной системы налогообложения организациями и индивидуальными предпринимателями, в т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ом числе сроки предоставления налогоплательщиками в налоговый орган налоговой декларации по налогу, уплачиваемому в связи с применением упрощенной системы налогообложения, регулируется главой 26.2 Налогового кодекса Российской Федерации.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>В соответствии с п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п. 1 п. 1 ст. 346.23 Налогового кодекса Российской Федерации по итогам налогового периода налогоплательщики представляют налоговую декларацию в налоговый орган по месту нахождения организации не позднее 25 марта года, следующего за истекшим налоговым перио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дом.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>В силу п. 1 ст. 346.19 Налогового кодекса Российской Федерации налоговым периодом признается календарный год.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п.7 ст.6.1 Налогового кодекса Российской Федерации в случаях, когда последний день срока приходится на день, признаваемый в 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>Следовательно, граничным сроком предоставления налоговой декларации по налогу, уплачи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ваемому в связи с применением упрощенной системы налогообложения за 2023 год, является 25.03.2024 включительно.</w:t>
      </w:r>
    </w:p>
    <w:p w:rsid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>Из материалов дела усматривается, налоговая декларация по налогу, уплачиваемому в связи с применением упрощенной системы налогообложения за 20</w:t>
      </w:r>
      <w:r w:rsidR="00D2084B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 год, подана в ИФНС России по г. Симферополю юридическим лицом </w:t>
      </w:r>
      <w:r w:rsidR="00D2084B">
        <w:rPr>
          <w:rFonts w:ascii="Times New Roman" w:eastAsia="Times New Roman" w:hAnsi="Times New Roman" w:cs="Times New Roman"/>
          <w:sz w:val="28"/>
          <w:szCs w:val="28"/>
        </w:rPr>
        <w:t>28.03.2025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, граничный срок предоставления налоговой декларации – 25.03.202</w:t>
      </w:r>
      <w:r w:rsidR="00D2084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, то есть документ представлен с нарушением граничного срока предоставления.</w:t>
      </w:r>
    </w:p>
    <w:p w:rsidR="00CD5EF5" w:rsidRPr="009550DB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ст. 15.5 Кодекса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D2084B" w:rsidP="00C96A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084B">
        <w:rPr>
          <w:rFonts w:ascii="Times New Roman" w:eastAsia="Times New Roman" w:hAnsi="Times New Roman" w:cs="Times New Roman"/>
          <w:sz w:val="28"/>
          <w:szCs w:val="28"/>
        </w:rPr>
        <w:t>Согласно сведениям</w:t>
      </w:r>
      <w:r w:rsidRPr="00D2084B">
        <w:rPr>
          <w:rFonts w:ascii="Times New Roman" w:eastAsia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директором ООО ЧОО «ЧКВ» является Трофимов Н.Н.  </w:t>
      </w:r>
    </w:p>
    <w:p w:rsidR="00C96AD5" w:rsidP="00C96A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AD5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 в материалах дела документов, в данном случае субъектом правонарушения, предусмотренного ст. 15.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 xml:space="preserve">дерации об административных правонарушениях, является именно </w:t>
      </w:r>
      <w:r w:rsidRPr="00D2084B" w:rsidR="00D2084B">
        <w:rPr>
          <w:rFonts w:ascii="Times New Roman" w:eastAsia="Times New Roman" w:hAnsi="Times New Roman" w:cs="Times New Roman"/>
          <w:sz w:val="28"/>
          <w:szCs w:val="28"/>
        </w:rPr>
        <w:t>Трофимов Н.Н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>. Опровергающих указанные обстоятельства доказательств мировому судье не представлено.</w:t>
      </w:r>
    </w:p>
    <w:p w:rsidR="00CD5EF5" w:rsidRPr="009550DB" w:rsidP="00C96A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 w:rsidRPr="00D2084B" w:rsidR="00D2084B">
        <w:rPr>
          <w:rFonts w:ascii="Times New Roman" w:eastAsia="Times New Roman" w:hAnsi="Times New Roman" w:cs="Times New Roman"/>
          <w:sz w:val="28"/>
          <w:szCs w:val="28"/>
        </w:rPr>
        <w:t>Трофимов</w:t>
      </w:r>
      <w:r w:rsidR="00D2084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2084B" w:rsidR="00D2084B">
        <w:rPr>
          <w:rFonts w:ascii="Times New Roman" w:eastAsia="Times New Roman" w:hAnsi="Times New Roman" w:cs="Times New Roman"/>
          <w:sz w:val="28"/>
          <w:szCs w:val="28"/>
        </w:rPr>
        <w:t xml:space="preserve"> Н.Н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в совершении вмененного правонарушения подтверждается протоколом об админист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ративном правонарушении</w:t>
      </w:r>
      <w:r w:rsidR="00C96AD5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A83B26">
        <w:rPr>
          <w:rFonts w:ascii="Times New Roman" w:eastAsia="Times New Roman" w:hAnsi="Times New Roman" w:cs="Times New Roman"/>
          <w:sz w:val="28"/>
          <w:szCs w:val="28"/>
        </w:rPr>
        <w:t>9</w:t>
      </w:r>
      <w:r w:rsidR="00D2084B">
        <w:rPr>
          <w:rFonts w:ascii="Times New Roman" w:eastAsia="Times New Roman" w:hAnsi="Times New Roman" w:cs="Times New Roman"/>
          <w:sz w:val="28"/>
          <w:szCs w:val="28"/>
        </w:rPr>
        <w:t>1022520200524500002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D2084B">
        <w:rPr>
          <w:rFonts w:ascii="Times New Roman" w:eastAsia="Times New Roman" w:hAnsi="Times New Roman" w:cs="Times New Roman"/>
          <w:sz w:val="28"/>
          <w:szCs w:val="28"/>
        </w:rPr>
        <w:t>10</w:t>
      </w:r>
      <w:r w:rsidR="00FF451E">
        <w:rPr>
          <w:rFonts w:ascii="Times New Roman" w:eastAsia="Times New Roman" w:hAnsi="Times New Roman" w:cs="Times New Roman"/>
          <w:sz w:val="28"/>
          <w:szCs w:val="28"/>
        </w:rPr>
        <w:t>.09</w:t>
      </w:r>
      <w:r w:rsidR="00A83B26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,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 xml:space="preserve"> квитанцией о приеме налоговой декларации,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сведениями из Единого государственного реестра юридических лиц.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действующего законодательства и в совокупности являются достаточными для вывода о виновности </w:t>
      </w:r>
      <w:r w:rsidRPr="00D2084B" w:rsidR="00D2084B">
        <w:rPr>
          <w:rFonts w:ascii="Times New Roman" w:eastAsia="Times New Roman" w:hAnsi="Times New Roman" w:cs="Times New Roman"/>
          <w:sz w:val="28"/>
          <w:szCs w:val="28"/>
        </w:rPr>
        <w:t>Трофимов</w:t>
      </w:r>
      <w:r w:rsidR="00D2084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2084B" w:rsidR="00D2084B">
        <w:rPr>
          <w:rFonts w:ascii="Times New Roman" w:eastAsia="Times New Roman" w:hAnsi="Times New Roman" w:cs="Times New Roman"/>
          <w:sz w:val="28"/>
          <w:szCs w:val="28"/>
        </w:rPr>
        <w:t xml:space="preserve"> Н.Н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в совершении инкриминируемого административного правонарушения.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D2084B" w:rsidR="00D2084B">
        <w:rPr>
          <w:rFonts w:ascii="Times New Roman" w:eastAsia="Times New Roman" w:hAnsi="Times New Roman" w:cs="Times New Roman"/>
          <w:sz w:val="28"/>
          <w:szCs w:val="28"/>
        </w:rPr>
        <w:t>Трофимов Н.Н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 совершил правонарушение, предусмотренное ст.15.5 Кодекса Российской Федерации об административных правонарушениях, а именно: нар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ушил установленные законодательством о налогах и сборах сроки представления налоговой декларации (расчета по страховым взносам) в налоговый орган по месту учета.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Согласно п.1 ст. 4.5 Кодекса Российской Федерации об административных правонарушениях, за нару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Учитывая установленные мировым судьей обстоятельства, срок привлеч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ативном правонарушении составлен с соблюдением требований закона, противоречий не содержит. Права и законные интересы </w:t>
      </w:r>
      <w:r w:rsidRPr="00D2084B" w:rsidR="00D2084B">
        <w:rPr>
          <w:rFonts w:ascii="Times New Roman" w:eastAsia="Times New Roman" w:hAnsi="Times New Roman" w:cs="Times New Roman"/>
          <w:sz w:val="28"/>
          <w:szCs w:val="28"/>
        </w:rPr>
        <w:t>Трофимов</w:t>
      </w:r>
      <w:r w:rsidR="00D2084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2084B" w:rsidR="00D2084B">
        <w:rPr>
          <w:rFonts w:ascii="Times New Roman" w:eastAsia="Times New Roman" w:hAnsi="Times New Roman" w:cs="Times New Roman"/>
          <w:sz w:val="28"/>
          <w:szCs w:val="28"/>
        </w:rPr>
        <w:t xml:space="preserve"> Н.Н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при возбуждении дела об административном правонарушении нарушены не были.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При назначении меры административного наказания з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положение, а также наличие обстоятельств, смягчающих или отягчающих административную ответственность.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ях по делу не установлено.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>ния, данные о личности виновно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, отсутствие смягчающих и от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ягчающих ответственность обстоятельств, то обстоятельство, что </w:t>
      </w:r>
      <w:r w:rsidRPr="00D2084B" w:rsidR="00D2084B">
        <w:rPr>
          <w:rFonts w:ascii="Times New Roman" w:eastAsia="Times New Roman" w:hAnsi="Times New Roman" w:cs="Times New Roman"/>
          <w:sz w:val="28"/>
          <w:szCs w:val="28"/>
        </w:rPr>
        <w:t>Трофимов Н.Н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. ранее (на момент совершения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вмененного административного правонарушения) к административной ответственности не привлека</w:t>
      </w:r>
      <w:r w:rsidR="001C334B">
        <w:rPr>
          <w:rFonts w:ascii="Times New Roman" w:eastAsia="Times New Roman" w:hAnsi="Times New Roman" w:cs="Times New Roman"/>
          <w:sz w:val="28"/>
          <w:szCs w:val="28"/>
        </w:rPr>
        <w:t>л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(иной информации в материалах дела не имеется), мировой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необходимым подвергнуть </w:t>
      </w:r>
      <w:r w:rsidRPr="00D2084B" w:rsidR="00D2084B">
        <w:rPr>
          <w:rFonts w:ascii="Times New Roman" w:eastAsia="Times New Roman" w:hAnsi="Times New Roman" w:cs="Times New Roman"/>
          <w:sz w:val="28"/>
          <w:szCs w:val="28"/>
        </w:rPr>
        <w:t>Трофимов</w:t>
      </w:r>
      <w:r w:rsidR="00D2084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2084B" w:rsidR="00D2084B">
        <w:rPr>
          <w:rFonts w:ascii="Times New Roman" w:eastAsia="Times New Roman" w:hAnsi="Times New Roman" w:cs="Times New Roman"/>
          <w:sz w:val="28"/>
          <w:szCs w:val="28"/>
        </w:rPr>
        <w:t xml:space="preserve"> Н.Н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 наказанию в виде предупреждения в пределах санкции, предусмотренной ст. 15.5 Кодекса Российской Федерации об административных правонарушениях.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Руководствуясь ст.ст. 29.9, 29.10, 29.11 Кодекса Российской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Федерации об административных правонарушениях, мировой судья –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ПОСТАНОВИЛ:</w:t>
      </w:r>
    </w:p>
    <w:p w:rsidR="001C334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084B">
        <w:rPr>
          <w:rFonts w:ascii="Times New Roman" w:eastAsia="Times New Roman" w:hAnsi="Times New Roman" w:cs="Times New Roman"/>
          <w:sz w:val="28"/>
          <w:szCs w:val="28"/>
        </w:rPr>
        <w:t xml:space="preserve">Трофимова Николая Николаевича </w:t>
      </w:r>
      <w:r w:rsidRPr="001C334B"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1C334B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 Кодекса Российской Федерации об административных правонарушениях, и назначить е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1C334B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предупреждения.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апелляционном порядке в Центральный районный суд города Симферополя Республики Крым через мирового судью судебного участка №1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10 суток со дня вручения или получения копии постановления.</w:t>
      </w:r>
    </w:p>
    <w:p w:rsid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5EF5" w:rsidRPr="009550DB" w:rsidP="00CD5EF5">
      <w:pPr>
        <w:spacing w:after="0" w:line="240" w:lineRule="auto"/>
        <w:ind w:firstLine="851"/>
        <w:jc w:val="both"/>
        <w:rPr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Мировой судья              </w:t>
      </w:r>
      <w:r w:rsidR="00EB1E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7573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="00EB1E88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 xml:space="preserve">Л.А. Шуб </w:t>
      </w:r>
    </w:p>
    <w:p w:rsidR="00D805A6" w:rsidRPr="009550DB">
      <w:pPr>
        <w:rPr>
          <w:sz w:val="28"/>
          <w:szCs w:val="28"/>
        </w:rPr>
      </w:pPr>
    </w:p>
    <w:sectPr w:rsidSect="009550DB">
      <w:footerReference w:type="default" r:id="rId4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8FF"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F5"/>
    <w:rsid w:val="00067573"/>
    <w:rsid w:val="0007671A"/>
    <w:rsid w:val="000D426D"/>
    <w:rsid w:val="000E5727"/>
    <w:rsid w:val="00101DBD"/>
    <w:rsid w:val="0018098A"/>
    <w:rsid w:val="001975D0"/>
    <w:rsid w:val="001C191D"/>
    <w:rsid w:val="001C26FC"/>
    <w:rsid w:val="001C334B"/>
    <w:rsid w:val="00213F47"/>
    <w:rsid w:val="002435B2"/>
    <w:rsid w:val="002D621C"/>
    <w:rsid w:val="003737B3"/>
    <w:rsid w:val="003D4023"/>
    <w:rsid w:val="0040440A"/>
    <w:rsid w:val="00455847"/>
    <w:rsid w:val="00463EEF"/>
    <w:rsid w:val="005130A7"/>
    <w:rsid w:val="00531323"/>
    <w:rsid w:val="00592654"/>
    <w:rsid w:val="005E0AE6"/>
    <w:rsid w:val="00765213"/>
    <w:rsid w:val="00790916"/>
    <w:rsid w:val="007B7EA7"/>
    <w:rsid w:val="007C36B6"/>
    <w:rsid w:val="007E35BA"/>
    <w:rsid w:val="00881B46"/>
    <w:rsid w:val="008F6DF5"/>
    <w:rsid w:val="00916617"/>
    <w:rsid w:val="00923598"/>
    <w:rsid w:val="009508FF"/>
    <w:rsid w:val="009550DB"/>
    <w:rsid w:val="009F0F1D"/>
    <w:rsid w:val="00A16972"/>
    <w:rsid w:val="00A25F7A"/>
    <w:rsid w:val="00A83B26"/>
    <w:rsid w:val="00AA4859"/>
    <w:rsid w:val="00AC23EF"/>
    <w:rsid w:val="00AF4C66"/>
    <w:rsid w:val="00B0344B"/>
    <w:rsid w:val="00B107C0"/>
    <w:rsid w:val="00B74678"/>
    <w:rsid w:val="00BC753D"/>
    <w:rsid w:val="00BE5C7F"/>
    <w:rsid w:val="00C32BB6"/>
    <w:rsid w:val="00C32D2E"/>
    <w:rsid w:val="00C55A1C"/>
    <w:rsid w:val="00C96AD5"/>
    <w:rsid w:val="00CD5EF5"/>
    <w:rsid w:val="00D2084B"/>
    <w:rsid w:val="00D756B8"/>
    <w:rsid w:val="00D805A6"/>
    <w:rsid w:val="00DC2847"/>
    <w:rsid w:val="00E05B80"/>
    <w:rsid w:val="00E4218B"/>
    <w:rsid w:val="00E60A3A"/>
    <w:rsid w:val="00E9686F"/>
    <w:rsid w:val="00EB1E88"/>
    <w:rsid w:val="00ED4981"/>
    <w:rsid w:val="00F07269"/>
    <w:rsid w:val="00F278F1"/>
    <w:rsid w:val="00F7794C"/>
    <w:rsid w:val="00F94A9C"/>
    <w:rsid w:val="00FD22D7"/>
    <w:rsid w:val="00FE0BF5"/>
    <w:rsid w:val="00FF45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EF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D5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CD5EF5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F94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94A9C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