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66BE4" w:rsidRPr="000A32A4" w:rsidP="00E54899">
      <w:pPr>
        <w:jc w:val="right"/>
        <w:rPr>
          <w:rFonts w:ascii="Times New Roman" w:hAnsi="Times New Roman"/>
          <w:sz w:val="18"/>
          <w:szCs w:val="18"/>
        </w:rPr>
      </w:pPr>
      <w:r w:rsidRPr="000A32A4">
        <w:rPr>
          <w:rFonts w:ascii="Times New Roman" w:hAnsi="Times New Roman"/>
          <w:sz w:val="18"/>
          <w:szCs w:val="18"/>
        </w:rPr>
        <w:t>Дело №5-</w:t>
      </w:r>
      <w:r w:rsidRPr="000A32A4">
        <w:rPr>
          <w:rFonts w:ascii="Times New Roman" w:hAnsi="Times New Roman"/>
          <w:sz w:val="18"/>
          <w:szCs w:val="18"/>
        </w:rPr>
        <w:t>0</w:t>
      </w:r>
      <w:r w:rsidRPr="000A32A4">
        <w:rPr>
          <w:rFonts w:ascii="Times New Roman" w:hAnsi="Times New Roman"/>
          <w:sz w:val="18"/>
          <w:szCs w:val="18"/>
        </w:rPr>
        <w:t>404</w:t>
      </w:r>
      <w:r w:rsidRPr="000A32A4">
        <w:rPr>
          <w:rFonts w:ascii="Times New Roman" w:hAnsi="Times New Roman"/>
          <w:sz w:val="18"/>
          <w:szCs w:val="18"/>
        </w:rPr>
        <w:t>/19</w:t>
      </w:r>
      <w:r w:rsidRPr="000A32A4">
        <w:rPr>
          <w:rFonts w:ascii="Times New Roman" w:hAnsi="Times New Roman"/>
          <w:sz w:val="18"/>
          <w:szCs w:val="18"/>
        </w:rPr>
        <w:t>/201</w:t>
      </w:r>
      <w:r w:rsidRPr="000A32A4">
        <w:rPr>
          <w:rFonts w:ascii="Times New Roman" w:hAnsi="Times New Roman"/>
          <w:sz w:val="18"/>
          <w:szCs w:val="18"/>
        </w:rPr>
        <w:t>7</w:t>
      </w:r>
    </w:p>
    <w:p w:rsidR="00C66BE4" w:rsidRPr="000A32A4" w:rsidP="00E54899">
      <w:pPr>
        <w:jc w:val="right"/>
        <w:rPr>
          <w:rFonts w:ascii="Times New Roman" w:hAnsi="Times New Roman"/>
          <w:sz w:val="18"/>
          <w:szCs w:val="18"/>
        </w:rPr>
      </w:pPr>
    </w:p>
    <w:p w:rsidR="00C66BE4" w:rsidRPr="000A32A4" w:rsidP="00E54899">
      <w:pPr>
        <w:jc w:val="center"/>
        <w:rPr>
          <w:rFonts w:ascii="Times New Roman" w:hAnsi="Times New Roman"/>
          <w:b/>
          <w:sz w:val="18"/>
          <w:szCs w:val="18"/>
        </w:rPr>
      </w:pPr>
      <w:r w:rsidRPr="000A32A4">
        <w:rPr>
          <w:rFonts w:ascii="Times New Roman" w:hAnsi="Times New Roman"/>
          <w:b/>
          <w:sz w:val="18"/>
          <w:szCs w:val="18"/>
        </w:rPr>
        <w:t>ПОСТАНОВЛЕНИЕ</w:t>
      </w:r>
    </w:p>
    <w:p w:rsidR="00C66BE4" w:rsidRPr="000A32A4" w:rsidP="00E54899">
      <w:pPr>
        <w:jc w:val="both"/>
        <w:rPr>
          <w:rFonts w:ascii="Times New Roman" w:hAnsi="Times New Roman"/>
          <w:sz w:val="18"/>
          <w:szCs w:val="18"/>
        </w:rPr>
      </w:pPr>
    </w:p>
    <w:p w:rsidR="00C66BE4" w:rsidRPr="000A32A4" w:rsidP="00BF3BA8">
      <w:pPr>
        <w:jc w:val="both"/>
        <w:rPr>
          <w:rFonts w:ascii="Times New Roman" w:hAnsi="Times New Roman"/>
          <w:sz w:val="18"/>
          <w:szCs w:val="18"/>
        </w:rPr>
      </w:pPr>
      <w:r w:rsidRPr="000A32A4">
        <w:rPr>
          <w:rFonts w:ascii="Times New Roman" w:hAnsi="Times New Roman"/>
          <w:b/>
          <w:sz w:val="18"/>
          <w:szCs w:val="18"/>
        </w:rPr>
        <w:t>18</w:t>
      </w:r>
      <w:r w:rsidRPr="000A32A4">
        <w:rPr>
          <w:rFonts w:ascii="Times New Roman" w:hAnsi="Times New Roman"/>
          <w:b/>
          <w:sz w:val="18"/>
          <w:szCs w:val="18"/>
        </w:rPr>
        <w:t xml:space="preserve"> </w:t>
      </w:r>
      <w:r w:rsidRPr="000A32A4">
        <w:rPr>
          <w:rFonts w:ascii="Times New Roman" w:hAnsi="Times New Roman"/>
          <w:b/>
          <w:sz w:val="18"/>
          <w:szCs w:val="18"/>
        </w:rPr>
        <w:t>дека</w:t>
      </w:r>
      <w:r w:rsidRPr="000A32A4">
        <w:rPr>
          <w:rFonts w:ascii="Times New Roman" w:hAnsi="Times New Roman"/>
          <w:b/>
          <w:sz w:val="18"/>
          <w:szCs w:val="18"/>
        </w:rPr>
        <w:t>бря</w:t>
      </w:r>
      <w:r w:rsidRPr="000A32A4">
        <w:rPr>
          <w:rFonts w:ascii="Times New Roman" w:hAnsi="Times New Roman"/>
          <w:b/>
          <w:sz w:val="18"/>
          <w:szCs w:val="18"/>
        </w:rPr>
        <w:t xml:space="preserve"> 201</w:t>
      </w:r>
      <w:r w:rsidRPr="000A32A4">
        <w:rPr>
          <w:rFonts w:ascii="Times New Roman" w:hAnsi="Times New Roman"/>
          <w:b/>
          <w:sz w:val="18"/>
          <w:szCs w:val="18"/>
        </w:rPr>
        <w:t>7</w:t>
      </w:r>
      <w:r w:rsidRPr="000A32A4">
        <w:rPr>
          <w:rFonts w:ascii="Times New Roman" w:hAnsi="Times New Roman"/>
          <w:b/>
          <w:sz w:val="18"/>
          <w:szCs w:val="18"/>
        </w:rPr>
        <w:t xml:space="preserve"> года                                               город Симферополь</w:t>
      </w:r>
      <w:r w:rsidRPr="000A32A4">
        <w:rPr>
          <w:rFonts w:ascii="Times New Roman" w:hAnsi="Times New Roman"/>
          <w:b/>
          <w:sz w:val="18"/>
          <w:szCs w:val="18"/>
        </w:rPr>
        <w:br/>
      </w:r>
      <w:r w:rsidRPr="000A32A4">
        <w:rPr>
          <w:rFonts w:ascii="Times New Roman" w:hAnsi="Times New Roman"/>
          <w:sz w:val="18"/>
          <w:szCs w:val="18"/>
        </w:rPr>
        <w:t xml:space="preserve">      </w:t>
      </w:r>
      <w:r w:rsidRPr="000A32A4">
        <w:rPr>
          <w:rFonts w:ascii="Times New Roman" w:eastAsia="Calibri" w:hAnsi="Times New Roman"/>
          <w:sz w:val="18"/>
          <w:szCs w:val="18"/>
        </w:rPr>
        <w:t>Мировой судья судебного участка №19 (Центральный район городского округа Симферополь) Центрального судебного района г. Симферополь Титаренко О.А., рассмотрев в помещении мировых судей по адресу: г. Симферополь, ул. Крымских Партизан, д.3-а, дело об админис</w:t>
      </w:r>
      <w:r w:rsidRPr="000A32A4">
        <w:rPr>
          <w:rFonts w:ascii="Times New Roman" w:eastAsia="Calibri" w:hAnsi="Times New Roman"/>
          <w:sz w:val="18"/>
          <w:szCs w:val="18"/>
        </w:rPr>
        <w:t xml:space="preserve">тративном правонарушении в отношении </w:t>
      </w:r>
      <w:r w:rsidRPr="000A32A4">
        <w:rPr>
          <w:rFonts w:ascii="Times New Roman" w:eastAsia="Calibri" w:hAnsi="Times New Roman"/>
          <w:sz w:val="18"/>
          <w:szCs w:val="18"/>
        </w:rPr>
        <w:t>директора ООО «</w:t>
      </w:r>
      <w:r w:rsidRPr="000A32A4">
        <w:rPr>
          <w:rFonts w:ascii="Times New Roman" w:eastAsia="Calibri" w:hAnsi="Times New Roman"/>
          <w:sz w:val="18"/>
          <w:szCs w:val="18"/>
        </w:rPr>
        <w:t>Таврида</w:t>
      </w:r>
      <w:r w:rsidRPr="000A32A4">
        <w:rPr>
          <w:rFonts w:ascii="Times New Roman" w:eastAsia="Calibri" w:hAnsi="Times New Roman"/>
          <w:sz w:val="18"/>
          <w:szCs w:val="18"/>
        </w:rPr>
        <w:t>»</w:t>
      </w:r>
      <w:r w:rsidRPr="000A32A4">
        <w:rPr>
          <w:rFonts w:ascii="Times New Roman" w:eastAsia="Calibri" w:hAnsi="Times New Roman"/>
          <w:sz w:val="18"/>
          <w:szCs w:val="18"/>
        </w:rPr>
        <w:t xml:space="preserve"> </w:t>
      </w:r>
      <w:r w:rsidRPr="000A32A4">
        <w:rPr>
          <w:rFonts w:ascii="Times New Roman" w:eastAsia="Calibri" w:hAnsi="Times New Roman"/>
          <w:sz w:val="18"/>
          <w:szCs w:val="18"/>
        </w:rPr>
        <w:t>Шаповалова</w:t>
      </w:r>
      <w:r w:rsidRPr="000A32A4">
        <w:rPr>
          <w:rFonts w:ascii="Times New Roman" w:eastAsia="Calibri" w:hAnsi="Times New Roman"/>
          <w:sz w:val="18"/>
          <w:szCs w:val="18"/>
        </w:rPr>
        <w:t xml:space="preserve"> Г</w:t>
      </w:r>
      <w:r w:rsidR="000A32A4">
        <w:rPr>
          <w:rFonts w:ascii="Times New Roman" w:eastAsia="Calibri" w:hAnsi="Times New Roman"/>
          <w:sz w:val="18"/>
          <w:szCs w:val="18"/>
        </w:rPr>
        <w:t>.А.</w:t>
      </w:r>
      <w:r w:rsidRPr="000A32A4">
        <w:rPr>
          <w:rFonts w:ascii="Times New Roman" w:hAnsi="Times New Roman"/>
          <w:sz w:val="18"/>
          <w:szCs w:val="18"/>
        </w:rPr>
        <w:t xml:space="preserve">, </w:t>
      </w:r>
      <w:r w:rsidR="000A32A4">
        <w:rPr>
          <w:rFonts w:ascii="Times New Roman" w:hAnsi="Times New Roman"/>
          <w:b/>
          <w:sz w:val="18"/>
          <w:szCs w:val="18"/>
        </w:rPr>
        <w:t>&lt;&lt;</w:t>
      </w:r>
      <w:r w:rsidR="000A32A4">
        <w:rPr>
          <w:rFonts w:ascii="Times New Roman" w:hAnsi="Times New Roman"/>
          <w:sz w:val="18"/>
          <w:szCs w:val="18"/>
        </w:rPr>
        <w:t>данные изъяты&gt;&gt;</w:t>
      </w:r>
      <w:r w:rsidRPr="000A32A4">
        <w:rPr>
          <w:rFonts w:ascii="Times New Roman" w:hAnsi="Times New Roman"/>
          <w:sz w:val="18"/>
          <w:szCs w:val="18"/>
        </w:rPr>
        <w:t>,</w:t>
      </w:r>
      <w:r w:rsidRPr="000A32A4">
        <w:rPr>
          <w:rFonts w:ascii="Times New Roman" w:hAnsi="Times New Roman"/>
          <w:b/>
          <w:sz w:val="18"/>
          <w:szCs w:val="18"/>
        </w:rPr>
        <w:t xml:space="preserve"> </w:t>
      </w:r>
      <w:r w:rsidRPr="000A32A4">
        <w:rPr>
          <w:rFonts w:ascii="Times New Roman" w:hAnsi="Times New Roman"/>
          <w:sz w:val="18"/>
          <w:szCs w:val="18"/>
        </w:rPr>
        <w:t>урожен</w:t>
      </w:r>
      <w:r w:rsidRPr="000A32A4">
        <w:rPr>
          <w:rFonts w:ascii="Times New Roman" w:hAnsi="Times New Roman"/>
          <w:sz w:val="18"/>
          <w:szCs w:val="18"/>
        </w:rPr>
        <w:t>ца</w:t>
      </w:r>
      <w:r w:rsidRPr="000A32A4">
        <w:rPr>
          <w:rFonts w:ascii="Times New Roman" w:hAnsi="Times New Roman"/>
          <w:sz w:val="18"/>
          <w:szCs w:val="18"/>
        </w:rPr>
        <w:t xml:space="preserve"> </w:t>
      </w:r>
      <w:r w:rsidR="000A32A4">
        <w:rPr>
          <w:rFonts w:ascii="Times New Roman" w:hAnsi="Times New Roman"/>
          <w:b/>
          <w:sz w:val="18"/>
          <w:szCs w:val="18"/>
        </w:rPr>
        <w:t>&lt;&lt;</w:t>
      </w:r>
      <w:r w:rsidR="000A32A4">
        <w:rPr>
          <w:rFonts w:ascii="Times New Roman" w:hAnsi="Times New Roman"/>
          <w:sz w:val="18"/>
          <w:szCs w:val="18"/>
        </w:rPr>
        <w:t>данные изъяты&gt;&gt;,</w:t>
      </w:r>
      <w:r w:rsidRPr="000A32A4">
        <w:rPr>
          <w:rFonts w:ascii="Times New Roman" w:hAnsi="Times New Roman"/>
          <w:sz w:val="18"/>
          <w:szCs w:val="18"/>
        </w:rPr>
        <w:t xml:space="preserve">, </w:t>
      </w:r>
      <w:r w:rsidRPr="000A32A4">
        <w:rPr>
          <w:rFonts w:ascii="Times New Roman" w:hAnsi="Times New Roman"/>
          <w:sz w:val="18"/>
          <w:szCs w:val="18"/>
        </w:rPr>
        <w:t>зарегистрированно</w:t>
      </w:r>
      <w:r w:rsidRPr="000A32A4">
        <w:rPr>
          <w:rFonts w:ascii="Times New Roman" w:hAnsi="Times New Roman"/>
          <w:sz w:val="18"/>
          <w:szCs w:val="18"/>
        </w:rPr>
        <w:t>го</w:t>
      </w:r>
      <w:r w:rsidRPr="000A32A4">
        <w:rPr>
          <w:rFonts w:ascii="Times New Roman" w:hAnsi="Times New Roman"/>
          <w:sz w:val="18"/>
          <w:szCs w:val="18"/>
        </w:rPr>
        <w:t xml:space="preserve"> и </w:t>
      </w:r>
      <w:r w:rsidRPr="000A32A4">
        <w:rPr>
          <w:rFonts w:ascii="Times New Roman" w:hAnsi="Times New Roman"/>
          <w:sz w:val="18"/>
          <w:szCs w:val="18"/>
        </w:rPr>
        <w:t>проживающе</w:t>
      </w:r>
      <w:r w:rsidRPr="000A32A4">
        <w:rPr>
          <w:rFonts w:ascii="Times New Roman" w:hAnsi="Times New Roman"/>
          <w:sz w:val="18"/>
          <w:szCs w:val="18"/>
        </w:rPr>
        <w:t>го</w:t>
      </w:r>
      <w:r w:rsidRPr="000A32A4">
        <w:rPr>
          <w:rFonts w:ascii="Times New Roman" w:hAnsi="Times New Roman"/>
          <w:sz w:val="18"/>
          <w:szCs w:val="18"/>
        </w:rPr>
        <w:t xml:space="preserve"> </w:t>
      </w:r>
      <w:r w:rsidRPr="000A32A4">
        <w:rPr>
          <w:rFonts w:ascii="Times New Roman" w:hAnsi="Times New Roman"/>
          <w:sz w:val="18"/>
          <w:szCs w:val="18"/>
        </w:rPr>
        <w:t>по адресу</w:t>
      </w:r>
      <w:r w:rsidRPr="000A32A4">
        <w:rPr>
          <w:rFonts w:ascii="Times New Roman" w:hAnsi="Times New Roman"/>
          <w:sz w:val="18"/>
          <w:szCs w:val="18"/>
        </w:rPr>
        <w:t xml:space="preserve">: </w:t>
      </w:r>
      <w:r w:rsidR="000A32A4">
        <w:rPr>
          <w:rFonts w:ascii="Times New Roman" w:hAnsi="Times New Roman"/>
          <w:b/>
          <w:sz w:val="18"/>
          <w:szCs w:val="18"/>
        </w:rPr>
        <w:t>&lt;&lt;</w:t>
      </w:r>
      <w:r w:rsidR="000A32A4">
        <w:rPr>
          <w:rFonts w:ascii="Times New Roman" w:hAnsi="Times New Roman"/>
          <w:sz w:val="18"/>
          <w:szCs w:val="18"/>
        </w:rPr>
        <w:t>данные изъяты&gt;&gt;</w:t>
      </w:r>
      <w:r w:rsidRPr="000A32A4">
        <w:rPr>
          <w:rFonts w:ascii="Times New Roman" w:hAnsi="Times New Roman"/>
          <w:sz w:val="18"/>
          <w:szCs w:val="18"/>
        </w:rPr>
        <w:t xml:space="preserve">, </w:t>
      </w:r>
    </w:p>
    <w:p w:rsidR="00C66BE4" w:rsidRPr="000A32A4" w:rsidP="00BF3BA8">
      <w:pPr>
        <w:jc w:val="both"/>
        <w:rPr>
          <w:rFonts w:ascii="Times New Roman" w:hAnsi="Times New Roman"/>
          <w:sz w:val="18"/>
          <w:szCs w:val="18"/>
        </w:rPr>
      </w:pPr>
      <w:r w:rsidRPr="000A32A4">
        <w:rPr>
          <w:rFonts w:ascii="Times New Roman" w:hAnsi="Times New Roman"/>
          <w:sz w:val="18"/>
          <w:szCs w:val="18"/>
        </w:rPr>
        <w:t xml:space="preserve">           в совершении правонарушения, предусмотренного ст.15.33</w:t>
      </w:r>
      <w:r w:rsidRPr="000A32A4">
        <w:rPr>
          <w:rFonts w:ascii="Times New Roman" w:hAnsi="Times New Roman"/>
          <w:sz w:val="18"/>
          <w:szCs w:val="18"/>
        </w:rPr>
        <w:t>.2</w:t>
      </w:r>
      <w:r w:rsidRPr="000A32A4">
        <w:rPr>
          <w:rFonts w:ascii="Times New Roman" w:hAnsi="Times New Roman"/>
          <w:sz w:val="18"/>
          <w:szCs w:val="18"/>
        </w:rPr>
        <w:t xml:space="preserve"> Кодекса Российской  Федерации об  административных правонарушениях,</w:t>
      </w:r>
    </w:p>
    <w:p w:rsidR="00C66BE4" w:rsidRPr="000A32A4" w:rsidP="00BF3BA8">
      <w:pPr>
        <w:jc w:val="both"/>
        <w:rPr>
          <w:rFonts w:ascii="Times New Roman" w:hAnsi="Times New Roman"/>
          <w:sz w:val="18"/>
          <w:szCs w:val="18"/>
        </w:rPr>
      </w:pPr>
      <w:r w:rsidRPr="000A32A4">
        <w:rPr>
          <w:rFonts w:ascii="Times New Roman" w:hAnsi="Times New Roman"/>
          <w:sz w:val="18"/>
          <w:szCs w:val="18"/>
        </w:rPr>
        <w:t xml:space="preserve"> </w:t>
      </w:r>
    </w:p>
    <w:p w:rsidR="00C66BE4" w:rsidRPr="000A32A4" w:rsidP="00BF3BA8">
      <w:pPr>
        <w:jc w:val="center"/>
        <w:rPr>
          <w:rFonts w:ascii="Times New Roman" w:hAnsi="Times New Roman"/>
          <w:b/>
          <w:sz w:val="18"/>
          <w:szCs w:val="18"/>
        </w:rPr>
      </w:pPr>
      <w:r w:rsidRPr="000A32A4">
        <w:rPr>
          <w:rFonts w:ascii="Times New Roman" w:hAnsi="Times New Roman"/>
          <w:b/>
          <w:sz w:val="18"/>
          <w:szCs w:val="18"/>
        </w:rPr>
        <w:t>УСТАНОВИЛ:</w:t>
      </w:r>
    </w:p>
    <w:p w:rsidR="00C66BE4" w:rsidRPr="000A32A4" w:rsidP="003639B2">
      <w:pPr>
        <w:pStyle w:val="ConsPlusNormal"/>
        <w:ind w:firstLine="540"/>
        <w:jc w:val="both"/>
        <w:rPr>
          <w:bCs/>
          <w:sz w:val="18"/>
          <w:szCs w:val="18"/>
        </w:rPr>
      </w:pPr>
      <w:r w:rsidRPr="000A32A4">
        <w:rPr>
          <w:sz w:val="18"/>
          <w:szCs w:val="18"/>
        </w:rPr>
        <w:t xml:space="preserve"> </w:t>
      </w:r>
      <w:r w:rsidRPr="000A32A4">
        <w:rPr>
          <w:rFonts w:eastAsia="Calibri"/>
          <w:sz w:val="18"/>
          <w:szCs w:val="18"/>
        </w:rPr>
        <w:t xml:space="preserve">Директор </w:t>
      </w:r>
      <w:r w:rsidR="000A32A4">
        <w:rPr>
          <w:b/>
          <w:sz w:val="18"/>
          <w:szCs w:val="18"/>
        </w:rPr>
        <w:t>&lt;&lt;</w:t>
      </w:r>
      <w:r w:rsidR="000A32A4">
        <w:rPr>
          <w:sz w:val="18"/>
          <w:szCs w:val="18"/>
        </w:rPr>
        <w:t xml:space="preserve">данные изъяты&gt;&gt;, </w:t>
      </w:r>
      <w:r w:rsidRPr="000A32A4">
        <w:rPr>
          <w:sz w:val="18"/>
          <w:szCs w:val="18"/>
        </w:rPr>
        <w:t>зарегистрированного</w:t>
      </w:r>
      <w:r w:rsidRPr="000A32A4">
        <w:rPr>
          <w:sz w:val="18"/>
          <w:szCs w:val="18"/>
        </w:rPr>
        <w:t xml:space="preserve"> по адресу: </w:t>
      </w:r>
      <w:r w:rsidR="000A32A4">
        <w:rPr>
          <w:b/>
          <w:sz w:val="18"/>
          <w:szCs w:val="18"/>
        </w:rPr>
        <w:t>&lt;&lt;</w:t>
      </w:r>
      <w:r w:rsidR="000A32A4">
        <w:rPr>
          <w:sz w:val="18"/>
          <w:szCs w:val="18"/>
        </w:rPr>
        <w:t>данные изъяты&gt;&gt;</w:t>
      </w:r>
      <w:r w:rsidRPr="000A32A4">
        <w:rPr>
          <w:sz w:val="18"/>
          <w:szCs w:val="18"/>
        </w:rPr>
        <w:t xml:space="preserve">, </w:t>
      </w:r>
      <w:r w:rsidRPr="000A32A4">
        <w:rPr>
          <w:rFonts w:eastAsia="Calibri"/>
          <w:sz w:val="18"/>
          <w:szCs w:val="18"/>
        </w:rPr>
        <w:t>Шаповало</w:t>
      </w:r>
      <w:r w:rsidRPr="000A32A4">
        <w:rPr>
          <w:rFonts w:eastAsia="Calibri"/>
          <w:sz w:val="18"/>
          <w:szCs w:val="18"/>
        </w:rPr>
        <w:t>в Г.А</w:t>
      </w:r>
      <w:r w:rsidRPr="000A32A4">
        <w:rPr>
          <w:rFonts w:eastAsia="Calibri"/>
          <w:sz w:val="18"/>
          <w:szCs w:val="18"/>
        </w:rPr>
        <w:t>.</w:t>
      </w:r>
      <w:r w:rsidRPr="000A32A4">
        <w:rPr>
          <w:sz w:val="18"/>
          <w:szCs w:val="18"/>
        </w:rPr>
        <w:t>,</w:t>
      </w:r>
      <w:r w:rsidRPr="000A32A4">
        <w:rPr>
          <w:sz w:val="18"/>
          <w:szCs w:val="18"/>
        </w:rPr>
        <w:t xml:space="preserve"> </w:t>
      </w:r>
      <w:r w:rsidRPr="000A32A4">
        <w:rPr>
          <w:sz w:val="18"/>
          <w:szCs w:val="18"/>
        </w:rPr>
        <w:t>не представил в установленный законодательством Российско</w:t>
      </w:r>
      <w:r w:rsidRPr="000A32A4">
        <w:rPr>
          <w:sz w:val="18"/>
          <w:szCs w:val="18"/>
        </w:rPr>
        <w:t>й Федерации  об индивидуальном (персонифицированном) учете в системе обязательного пенсионного страхования срок, необходимых сведений для ведения индивидуального (пер</w:t>
      </w:r>
      <w:r w:rsidRPr="000A32A4">
        <w:rPr>
          <w:sz w:val="18"/>
          <w:szCs w:val="18"/>
        </w:rPr>
        <w:t xml:space="preserve">сонифицированного) учета в системе обязательного пенсионного страхования за </w:t>
      </w:r>
      <w:r w:rsidRPr="000A32A4">
        <w:rPr>
          <w:sz w:val="18"/>
          <w:szCs w:val="18"/>
        </w:rPr>
        <w:t xml:space="preserve">февраль </w:t>
      </w:r>
      <w:r w:rsidRPr="000A32A4">
        <w:rPr>
          <w:sz w:val="18"/>
          <w:szCs w:val="18"/>
        </w:rPr>
        <w:t xml:space="preserve"> 201</w:t>
      </w:r>
      <w:r w:rsidRPr="000A32A4">
        <w:rPr>
          <w:sz w:val="18"/>
          <w:szCs w:val="18"/>
        </w:rPr>
        <w:t>7</w:t>
      </w:r>
      <w:r w:rsidRPr="000A32A4">
        <w:rPr>
          <w:sz w:val="18"/>
          <w:szCs w:val="18"/>
        </w:rPr>
        <w:t xml:space="preserve"> года</w:t>
      </w:r>
      <w:r w:rsidRPr="000A32A4">
        <w:rPr>
          <w:bCs/>
          <w:sz w:val="18"/>
          <w:szCs w:val="18"/>
        </w:rPr>
        <w:t>.</w:t>
      </w:r>
    </w:p>
    <w:p w:rsidR="00F1778C" w:rsidRPr="000A32A4" w:rsidP="00611174">
      <w:pPr>
        <w:pStyle w:val="Heading2"/>
        <w:spacing w:before="120" w:after="0" w:line="288" w:lineRule="atLeast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18"/>
          <w:szCs w:val="18"/>
        </w:rPr>
      </w:pPr>
      <w:r w:rsidRPr="000A32A4">
        <w:rPr>
          <w:rStyle w:val="FontStyle24"/>
          <w:sz w:val="18"/>
          <w:szCs w:val="18"/>
        </w:rPr>
        <w:t xml:space="preserve">      </w:t>
      </w:r>
      <w:r w:rsidRPr="000A32A4">
        <w:rPr>
          <w:rStyle w:val="FontStyle24"/>
          <w:sz w:val="18"/>
          <w:szCs w:val="18"/>
        </w:rPr>
        <w:t xml:space="preserve"> </w:t>
      </w:r>
      <w:r w:rsidRPr="000A32A4">
        <w:rPr>
          <w:rStyle w:val="FontStyle24"/>
          <w:b w:val="0"/>
          <w:i w:val="0"/>
          <w:spacing w:val="20"/>
          <w:sz w:val="18"/>
          <w:szCs w:val="18"/>
        </w:rPr>
        <w:t>Так</w:t>
      </w:r>
      <w:r w:rsidRPr="000A32A4">
        <w:rPr>
          <w:rFonts w:ascii="Times New Roman" w:hAnsi="Times New Roman" w:cs="Times New Roman"/>
          <w:b w:val="0"/>
          <w:i w:val="0"/>
          <w:sz w:val="18"/>
          <w:szCs w:val="18"/>
        </w:rPr>
        <w:t>, согласно п.</w:t>
      </w:r>
      <w:r w:rsidRPr="000A32A4">
        <w:rPr>
          <w:rFonts w:ascii="Times New Roman" w:hAnsi="Times New Roman" w:cs="Times New Roman"/>
          <w:b w:val="0"/>
          <w:bCs w:val="0"/>
          <w:i w:val="0"/>
          <w:sz w:val="18"/>
          <w:szCs w:val="18"/>
        </w:rPr>
        <w:t>2.2</w:t>
      </w:r>
      <w:r w:rsidRPr="000A32A4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 ст.1</w:t>
      </w:r>
      <w:r w:rsidRPr="000A32A4">
        <w:rPr>
          <w:rFonts w:ascii="Times New Roman" w:hAnsi="Times New Roman" w:cs="Times New Roman"/>
          <w:b w:val="0"/>
          <w:bCs w:val="0"/>
          <w:i w:val="0"/>
          <w:sz w:val="18"/>
          <w:szCs w:val="18"/>
        </w:rPr>
        <w:t>1</w:t>
      </w:r>
      <w:r w:rsidRPr="000A32A4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 Федерального закона от </w:t>
      </w:r>
      <w:r w:rsidRPr="000A32A4">
        <w:rPr>
          <w:rFonts w:ascii="Times New Roman" w:hAnsi="Times New Roman" w:cs="Times New Roman"/>
          <w:b w:val="0"/>
          <w:i w:val="0"/>
          <w:sz w:val="18"/>
          <w:szCs w:val="18"/>
        </w:rPr>
        <w:t>01</w:t>
      </w:r>
      <w:r w:rsidRPr="000A32A4">
        <w:rPr>
          <w:rFonts w:ascii="Times New Roman" w:hAnsi="Times New Roman" w:cs="Times New Roman"/>
          <w:b w:val="0"/>
          <w:i w:val="0"/>
          <w:sz w:val="18"/>
          <w:szCs w:val="18"/>
        </w:rPr>
        <w:t>.0</w:t>
      </w:r>
      <w:r w:rsidRPr="000A32A4">
        <w:rPr>
          <w:rFonts w:ascii="Times New Roman" w:hAnsi="Times New Roman" w:cs="Times New Roman"/>
          <w:b w:val="0"/>
          <w:i w:val="0"/>
          <w:sz w:val="18"/>
          <w:szCs w:val="18"/>
        </w:rPr>
        <w:t>4.1996</w:t>
      </w:r>
      <w:r w:rsidRPr="000A32A4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 №</w:t>
      </w:r>
      <w:r w:rsidRPr="000A32A4">
        <w:rPr>
          <w:rFonts w:ascii="Times New Roman" w:hAnsi="Times New Roman" w:cs="Times New Roman"/>
          <w:b w:val="0"/>
          <w:i w:val="0"/>
          <w:sz w:val="18"/>
          <w:szCs w:val="18"/>
        </w:rPr>
        <w:t>27</w:t>
      </w:r>
      <w:r w:rsidRPr="000A32A4">
        <w:rPr>
          <w:rFonts w:ascii="Times New Roman" w:hAnsi="Times New Roman" w:cs="Times New Roman"/>
          <w:b w:val="0"/>
          <w:i w:val="0"/>
          <w:sz w:val="18"/>
          <w:szCs w:val="18"/>
        </w:rPr>
        <w:t>-ФЗ</w:t>
      </w:r>
      <w:r w:rsidRPr="000A32A4">
        <w:rPr>
          <w:rFonts w:ascii="Times New Roman" w:hAnsi="Times New Roman" w:cs="Times New Roman"/>
          <w:sz w:val="18"/>
          <w:szCs w:val="18"/>
        </w:rPr>
        <w:t xml:space="preserve"> «</w:t>
      </w:r>
      <w:r w:rsidRPr="000A32A4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ОБ ИНДИВИДУАЛЬНОМ (ПЕРСОНИФИЦИРОВАННОМ) УЧЕТЕ В СИСТЕМЕ ОБЯЗАТЕЛЬНОГО ПЕНСИОННОГО </w:t>
      </w:r>
      <w:r w:rsidRPr="000A32A4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18"/>
          <w:szCs w:val="18"/>
        </w:rPr>
        <w:t>СТРАХОВАНИЯ</w:t>
      </w:r>
      <w:r w:rsidRPr="000A32A4">
        <w:rPr>
          <w:sz w:val="18"/>
          <w:szCs w:val="18"/>
        </w:rPr>
        <w:t xml:space="preserve">», </w:t>
      </w:r>
      <w:r w:rsidRPr="000A32A4">
        <w:rPr>
          <w:rFonts w:ascii="Times New Roman" w:hAnsi="Times New Roman" w:cs="Times New Roman"/>
          <w:b w:val="0"/>
          <w:i w:val="0"/>
          <w:sz w:val="18"/>
          <w:szCs w:val="18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</w:t>
      </w:r>
      <w:r w:rsidRPr="000A32A4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 являются выполнение работ, оказание услуг, договоры авторского заказа, договоры об отчуждении исключительного</w:t>
      </w:r>
      <w:r w:rsidRPr="000A32A4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 права на произведения науки, литературы, искусства, издательские лицензионные договоры, лицензионные договоры о предоставлении права использовани</w:t>
      </w:r>
      <w:r w:rsidRPr="000A32A4">
        <w:rPr>
          <w:rFonts w:ascii="Times New Roman" w:hAnsi="Times New Roman" w:cs="Times New Roman"/>
          <w:b w:val="0"/>
          <w:i w:val="0"/>
          <w:sz w:val="18"/>
          <w:szCs w:val="18"/>
        </w:rPr>
        <w:t>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</w:t>
      </w:r>
    </w:p>
    <w:p w:rsidR="00F1778C" w:rsidRPr="000A32A4" w:rsidP="00F1778C">
      <w:pPr>
        <w:pStyle w:val="dt-p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0A32A4">
        <w:rPr>
          <w:rStyle w:val="dt-m"/>
          <w:sz w:val="18"/>
          <w:szCs w:val="18"/>
        </w:rPr>
        <w:t>1)</w:t>
      </w:r>
      <w:r w:rsidRPr="000A32A4">
        <w:rPr>
          <w:sz w:val="18"/>
          <w:szCs w:val="18"/>
        </w:rPr>
        <w:t>страховой номер индивидуального лицевого счета; </w:t>
      </w:r>
    </w:p>
    <w:p w:rsidR="00F1778C" w:rsidRPr="000A32A4" w:rsidP="00F1778C">
      <w:pPr>
        <w:pStyle w:val="dt-p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0A32A4">
        <w:rPr>
          <w:rStyle w:val="dt-m"/>
          <w:sz w:val="18"/>
          <w:szCs w:val="18"/>
        </w:rPr>
        <w:t>2</w:t>
      </w:r>
      <w:r w:rsidRPr="000A32A4">
        <w:rPr>
          <w:rStyle w:val="dt-m"/>
          <w:sz w:val="18"/>
          <w:szCs w:val="18"/>
        </w:rPr>
        <w:t>)</w:t>
      </w:r>
      <w:r w:rsidRPr="000A32A4">
        <w:rPr>
          <w:sz w:val="18"/>
          <w:szCs w:val="18"/>
        </w:rPr>
        <w:t>фамилию, имя и отчество; </w:t>
      </w:r>
    </w:p>
    <w:p w:rsidR="00F1778C" w:rsidRPr="000A32A4" w:rsidP="00F1778C">
      <w:pPr>
        <w:pStyle w:val="dt-p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0A32A4">
        <w:rPr>
          <w:rStyle w:val="dt-m"/>
          <w:sz w:val="18"/>
          <w:szCs w:val="18"/>
        </w:rPr>
        <w:t>3)</w:t>
      </w:r>
      <w:r w:rsidRPr="000A32A4">
        <w:rPr>
          <w:sz w:val="18"/>
          <w:szCs w:val="18"/>
        </w:rPr>
        <w:t>идентификационный номер налогоплательщика (при наличии у страхователя данных об идентификационном номере налогоплательщика застрахованного лица). </w:t>
      </w:r>
    </w:p>
    <w:p w:rsidR="00611174" w:rsidRPr="000A32A4" w:rsidP="00F1778C">
      <w:pPr>
        <w:pStyle w:val="dt-p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0A32A4">
        <w:rPr>
          <w:sz w:val="18"/>
          <w:szCs w:val="18"/>
        </w:rPr>
        <w:tab/>
        <w:t xml:space="preserve">Сведения были предоставлены с нарушением срока </w:t>
      </w:r>
      <w:r w:rsidRPr="000A32A4">
        <w:rPr>
          <w:sz w:val="18"/>
          <w:szCs w:val="18"/>
        </w:rPr>
        <w:t>1</w:t>
      </w:r>
      <w:r w:rsidRPr="000A32A4">
        <w:rPr>
          <w:sz w:val="18"/>
          <w:szCs w:val="18"/>
        </w:rPr>
        <w:t>6</w:t>
      </w:r>
      <w:r w:rsidRPr="000A32A4">
        <w:rPr>
          <w:sz w:val="18"/>
          <w:szCs w:val="18"/>
        </w:rPr>
        <w:t>.0</w:t>
      </w:r>
      <w:r w:rsidRPr="000A32A4">
        <w:rPr>
          <w:sz w:val="18"/>
          <w:szCs w:val="18"/>
        </w:rPr>
        <w:t>3</w:t>
      </w:r>
      <w:r w:rsidRPr="000A32A4">
        <w:rPr>
          <w:sz w:val="18"/>
          <w:szCs w:val="18"/>
        </w:rPr>
        <w:t>.2017 года</w:t>
      </w:r>
      <w:r w:rsidRPr="000A32A4">
        <w:rPr>
          <w:sz w:val="18"/>
          <w:szCs w:val="18"/>
        </w:rPr>
        <w:t>.</w:t>
      </w:r>
    </w:p>
    <w:p w:rsidR="00823FD3" w:rsidRPr="000A32A4" w:rsidP="00F1778C">
      <w:pPr>
        <w:pStyle w:val="dt-p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0A32A4">
        <w:rPr>
          <w:sz w:val="18"/>
          <w:szCs w:val="18"/>
        </w:rPr>
        <w:t xml:space="preserve">          Предельный срок предоставления сведений – 1</w:t>
      </w:r>
      <w:r w:rsidRPr="000A32A4">
        <w:rPr>
          <w:sz w:val="18"/>
          <w:szCs w:val="18"/>
        </w:rPr>
        <w:t>5</w:t>
      </w:r>
      <w:r w:rsidRPr="000A32A4">
        <w:rPr>
          <w:sz w:val="18"/>
          <w:szCs w:val="18"/>
        </w:rPr>
        <w:t>.0</w:t>
      </w:r>
      <w:r w:rsidRPr="000A32A4">
        <w:rPr>
          <w:sz w:val="18"/>
          <w:szCs w:val="18"/>
        </w:rPr>
        <w:t>3</w:t>
      </w:r>
      <w:r w:rsidRPr="000A32A4">
        <w:rPr>
          <w:sz w:val="18"/>
          <w:szCs w:val="18"/>
        </w:rPr>
        <w:t>.2017 года.</w:t>
      </w:r>
    </w:p>
    <w:p w:rsidR="00C66BE4" w:rsidRPr="000A32A4" w:rsidP="003639B2">
      <w:pPr>
        <w:pStyle w:val="ConsPlusNormal"/>
        <w:ind w:firstLine="540"/>
        <w:jc w:val="both"/>
        <w:rPr>
          <w:sz w:val="18"/>
          <w:szCs w:val="18"/>
        </w:rPr>
      </w:pPr>
    </w:p>
    <w:p w:rsidR="00C66BE4" w:rsidRPr="000A32A4" w:rsidP="00181CEA">
      <w:pPr>
        <w:pStyle w:val="Style18"/>
        <w:widowControl/>
        <w:spacing w:line="240" w:lineRule="auto"/>
        <w:ind w:right="86" w:firstLine="0"/>
        <w:contextualSpacing/>
        <w:rPr>
          <w:sz w:val="18"/>
          <w:szCs w:val="18"/>
        </w:rPr>
      </w:pPr>
      <w:r w:rsidRPr="000A32A4">
        <w:rPr>
          <w:sz w:val="18"/>
          <w:szCs w:val="18"/>
        </w:rPr>
        <w:t xml:space="preserve">         </w:t>
      </w:r>
      <w:r w:rsidRPr="000A32A4">
        <w:rPr>
          <w:rFonts w:eastAsia="Calibri"/>
          <w:sz w:val="18"/>
          <w:szCs w:val="18"/>
        </w:rPr>
        <w:t xml:space="preserve">Директор </w:t>
      </w:r>
      <w:r w:rsidR="000A32A4">
        <w:rPr>
          <w:b/>
          <w:sz w:val="18"/>
          <w:szCs w:val="18"/>
        </w:rPr>
        <w:t>&lt;&lt;</w:t>
      </w:r>
      <w:r w:rsidR="000A32A4">
        <w:rPr>
          <w:sz w:val="18"/>
          <w:szCs w:val="18"/>
        </w:rPr>
        <w:t xml:space="preserve">данные изъяты&gt;&gt;, </w:t>
      </w:r>
      <w:r w:rsidRPr="000A32A4">
        <w:rPr>
          <w:rFonts w:eastAsia="Calibri"/>
          <w:sz w:val="18"/>
          <w:szCs w:val="18"/>
        </w:rPr>
        <w:t xml:space="preserve"> </w:t>
      </w:r>
      <w:r w:rsidRPr="000A32A4">
        <w:rPr>
          <w:rFonts w:eastAsia="Calibri"/>
          <w:sz w:val="18"/>
          <w:szCs w:val="18"/>
        </w:rPr>
        <w:t>Шаповалов Г.А</w:t>
      </w:r>
      <w:r w:rsidRPr="000A32A4">
        <w:rPr>
          <w:rFonts w:eastAsia="Calibri"/>
          <w:sz w:val="18"/>
          <w:szCs w:val="18"/>
        </w:rPr>
        <w:t>.</w:t>
      </w:r>
      <w:r w:rsidRPr="000A32A4">
        <w:rPr>
          <w:sz w:val="18"/>
          <w:szCs w:val="18"/>
        </w:rPr>
        <w:t xml:space="preserve"> </w:t>
      </w:r>
      <w:r w:rsidRPr="000A32A4">
        <w:rPr>
          <w:sz w:val="18"/>
          <w:szCs w:val="18"/>
        </w:rPr>
        <w:t xml:space="preserve">в суд </w:t>
      </w:r>
      <w:r w:rsidRPr="000A32A4">
        <w:rPr>
          <w:sz w:val="18"/>
          <w:szCs w:val="18"/>
        </w:rPr>
        <w:t xml:space="preserve">не </w:t>
      </w:r>
      <w:r w:rsidRPr="000A32A4">
        <w:rPr>
          <w:sz w:val="18"/>
          <w:szCs w:val="18"/>
        </w:rPr>
        <w:t>явил</w:t>
      </w:r>
      <w:r w:rsidRPr="000A32A4">
        <w:rPr>
          <w:sz w:val="18"/>
          <w:szCs w:val="18"/>
        </w:rPr>
        <w:t>ся</w:t>
      </w:r>
      <w:r w:rsidRPr="000A32A4">
        <w:rPr>
          <w:sz w:val="18"/>
          <w:szCs w:val="18"/>
        </w:rPr>
        <w:t xml:space="preserve">, </w:t>
      </w:r>
      <w:r w:rsidRPr="000A32A4">
        <w:rPr>
          <w:sz w:val="18"/>
          <w:szCs w:val="18"/>
        </w:rPr>
        <w:t>извещался надлежащим образом, причины неявки неизвестны</w:t>
      </w:r>
      <w:r w:rsidRPr="000A32A4">
        <w:rPr>
          <w:sz w:val="18"/>
          <w:szCs w:val="18"/>
        </w:rPr>
        <w:t>.</w:t>
      </w:r>
      <w:r w:rsidR="000A32A4">
        <w:rPr>
          <w:sz w:val="18"/>
          <w:szCs w:val="18"/>
        </w:rPr>
        <w:t xml:space="preserve"> </w:t>
      </w:r>
    </w:p>
    <w:p w:rsidR="00C66BE4" w:rsidRPr="000A32A4" w:rsidP="00261083">
      <w:pPr>
        <w:pStyle w:val="ConsPlusNormal"/>
        <w:ind w:firstLine="540"/>
        <w:jc w:val="both"/>
        <w:rPr>
          <w:sz w:val="18"/>
          <w:szCs w:val="18"/>
        </w:rPr>
      </w:pPr>
      <w:r w:rsidRPr="000A32A4">
        <w:rPr>
          <w:sz w:val="18"/>
          <w:szCs w:val="18"/>
        </w:rPr>
        <w:t xml:space="preserve"> </w:t>
      </w:r>
      <w:r w:rsidRPr="000A32A4">
        <w:rPr>
          <w:sz w:val="18"/>
          <w:szCs w:val="18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Pr="000A32A4">
        <w:rPr>
          <w:rFonts w:eastAsia="Calibri"/>
          <w:sz w:val="18"/>
          <w:szCs w:val="18"/>
        </w:rPr>
        <w:t xml:space="preserve">директор </w:t>
      </w:r>
      <w:r w:rsidR="000A32A4">
        <w:rPr>
          <w:b/>
          <w:sz w:val="18"/>
          <w:szCs w:val="18"/>
        </w:rPr>
        <w:t>&lt;&lt;</w:t>
      </w:r>
      <w:r w:rsidR="000A32A4">
        <w:rPr>
          <w:sz w:val="18"/>
          <w:szCs w:val="18"/>
        </w:rPr>
        <w:t xml:space="preserve">данные изъяты&gt;&gt;, </w:t>
      </w:r>
      <w:r w:rsidRPr="000A32A4">
        <w:rPr>
          <w:rFonts w:eastAsia="Calibri"/>
          <w:sz w:val="18"/>
          <w:szCs w:val="18"/>
        </w:rPr>
        <w:t>Шаповалов Г.А.</w:t>
      </w:r>
      <w:r w:rsidRPr="000A32A4">
        <w:rPr>
          <w:sz w:val="18"/>
          <w:szCs w:val="18"/>
        </w:rPr>
        <w:t xml:space="preserve"> </w:t>
      </w:r>
      <w:r w:rsidRPr="000A32A4">
        <w:rPr>
          <w:sz w:val="18"/>
          <w:szCs w:val="18"/>
        </w:rPr>
        <w:t>совершил правонарушение, предусмотренное ст.15.33</w:t>
      </w:r>
      <w:r w:rsidRPr="000A32A4">
        <w:rPr>
          <w:sz w:val="18"/>
          <w:szCs w:val="18"/>
        </w:rPr>
        <w:t>.2</w:t>
      </w:r>
      <w:r w:rsidRPr="000A32A4">
        <w:rPr>
          <w:sz w:val="18"/>
          <w:szCs w:val="18"/>
        </w:rPr>
        <w:t xml:space="preserve"> КоАП РФ, а именно: нарушение установленных законодательством Российской Федерации </w:t>
      </w:r>
      <w:r w:rsidRPr="000A32A4">
        <w:rPr>
          <w:sz w:val="18"/>
          <w:szCs w:val="18"/>
        </w:rPr>
        <w:t>об индивидуальном (персонифицированном) учете в системе обязательного пенсионного страхования  порядка и сроков представления сведений (документов) в органы Пенсионного Фонд</w:t>
      </w:r>
      <w:r w:rsidRPr="000A32A4">
        <w:rPr>
          <w:sz w:val="18"/>
          <w:szCs w:val="18"/>
        </w:rPr>
        <w:t>а Российской Федерации</w:t>
      </w:r>
      <w:r w:rsidRPr="000A32A4">
        <w:rPr>
          <w:sz w:val="18"/>
          <w:szCs w:val="18"/>
        </w:rPr>
        <w:t>.</w:t>
      </w:r>
      <w:r w:rsidR="000A32A4">
        <w:rPr>
          <w:sz w:val="18"/>
          <w:szCs w:val="18"/>
        </w:rPr>
        <w:t xml:space="preserve"> </w:t>
      </w:r>
    </w:p>
    <w:p w:rsidR="00C66BE4" w:rsidRPr="000A32A4" w:rsidP="00BF3BA8">
      <w:pPr>
        <w:jc w:val="both"/>
        <w:rPr>
          <w:rFonts w:ascii="Times New Roman" w:hAnsi="Times New Roman"/>
          <w:sz w:val="18"/>
          <w:szCs w:val="18"/>
        </w:rPr>
      </w:pPr>
      <w:r w:rsidRPr="000A32A4">
        <w:rPr>
          <w:rFonts w:ascii="Times New Roman" w:hAnsi="Times New Roman"/>
          <w:sz w:val="18"/>
          <w:szCs w:val="18"/>
        </w:rPr>
        <w:t xml:space="preserve">          </w:t>
      </w:r>
      <w:r w:rsidRPr="000A32A4">
        <w:rPr>
          <w:rFonts w:ascii="Times New Roman" w:hAnsi="Times New Roman"/>
          <w:sz w:val="18"/>
          <w:szCs w:val="18"/>
        </w:rPr>
        <w:t xml:space="preserve">Вина </w:t>
      </w:r>
      <w:r w:rsidRPr="000A32A4">
        <w:rPr>
          <w:rFonts w:ascii="Times New Roman" w:hAnsi="Times New Roman"/>
          <w:sz w:val="18"/>
          <w:szCs w:val="18"/>
        </w:rPr>
        <w:t xml:space="preserve"> </w:t>
      </w:r>
      <w:r w:rsidRPr="000A32A4">
        <w:rPr>
          <w:rFonts w:ascii="Times New Roman" w:eastAsia="Calibri" w:hAnsi="Times New Roman"/>
          <w:sz w:val="18"/>
          <w:szCs w:val="18"/>
        </w:rPr>
        <w:t>д</w:t>
      </w:r>
      <w:r w:rsidRPr="000A32A4">
        <w:rPr>
          <w:rFonts w:ascii="Times New Roman" w:eastAsia="Calibri" w:hAnsi="Times New Roman"/>
          <w:sz w:val="18"/>
          <w:szCs w:val="18"/>
        </w:rPr>
        <w:t>иректор</w:t>
      </w:r>
      <w:r w:rsidRPr="000A32A4">
        <w:rPr>
          <w:rFonts w:ascii="Times New Roman" w:eastAsia="Calibri" w:hAnsi="Times New Roman"/>
          <w:sz w:val="18"/>
          <w:szCs w:val="18"/>
        </w:rPr>
        <w:t>а</w:t>
      </w:r>
      <w:r w:rsidRPr="000A32A4">
        <w:rPr>
          <w:rFonts w:ascii="Times New Roman" w:eastAsia="Calibri" w:hAnsi="Times New Roman"/>
          <w:sz w:val="18"/>
          <w:szCs w:val="18"/>
        </w:rPr>
        <w:t xml:space="preserve"> </w:t>
      </w:r>
      <w:r w:rsidR="000A32A4">
        <w:rPr>
          <w:rFonts w:ascii="Times New Roman" w:hAnsi="Times New Roman"/>
          <w:b/>
          <w:sz w:val="18"/>
          <w:szCs w:val="18"/>
        </w:rPr>
        <w:t>&lt;&lt;</w:t>
      </w:r>
      <w:r w:rsidR="000A32A4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0A32A4">
        <w:rPr>
          <w:rFonts w:ascii="Times New Roman" w:eastAsia="Calibri" w:hAnsi="Times New Roman"/>
          <w:sz w:val="18"/>
          <w:szCs w:val="18"/>
        </w:rPr>
        <w:t>Шаповалов</w:t>
      </w:r>
      <w:r w:rsidRPr="000A32A4">
        <w:rPr>
          <w:rFonts w:ascii="Times New Roman" w:eastAsia="Calibri" w:hAnsi="Times New Roman"/>
          <w:sz w:val="18"/>
          <w:szCs w:val="18"/>
        </w:rPr>
        <w:t>а</w:t>
      </w:r>
      <w:r w:rsidRPr="000A32A4">
        <w:rPr>
          <w:rFonts w:ascii="Times New Roman" w:eastAsia="Calibri" w:hAnsi="Times New Roman"/>
          <w:sz w:val="18"/>
          <w:szCs w:val="18"/>
        </w:rPr>
        <w:t xml:space="preserve"> Г.А.</w:t>
      </w:r>
      <w:r w:rsidRPr="000A32A4">
        <w:rPr>
          <w:rFonts w:ascii="Times New Roman" w:hAnsi="Times New Roman"/>
          <w:sz w:val="18"/>
          <w:szCs w:val="18"/>
        </w:rPr>
        <w:t xml:space="preserve"> </w:t>
      </w:r>
      <w:r w:rsidRPr="000A32A4">
        <w:rPr>
          <w:rFonts w:ascii="Times New Roman" w:hAnsi="Times New Roman"/>
          <w:sz w:val="18"/>
          <w:szCs w:val="18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</w:t>
      </w:r>
      <w:r w:rsidRPr="000A32A4">
        <w:rPr>
          <w:rFonts w:ascii="Times New Roman" w:hAnsi="Times New Roman"/>
          <w:sz w:val="18"/>
          <w:szCs w:val="18"/>
        </w:rPr>
        <w:t xml:space="preserve">лом об административном правонарушении </w:t>
      </w:r>
      <w:r w:rsidR="000A32A4">
        <w:rPr>
          <w:rFonts w:ascii="Times New Roman" w:hAnsi="Times New Roman"/>
          <w:b/>
          <w:sz w:val="18"/>
          <w:szCs w:val="18"/>
        </w:rPr>
        <w:t>&lt;&lt;</w:t>
      </w:r>
      <w:r w:rsidR="000A32A4">
        <w:rPr>
          <w:rFonts w:ascii="Times New Roman" w:hAnsi="Times New Roman"/>
          <w:sz w:val="18"/>
          <w:szCs w:val="18"/>
        </w:rPr>
        <w:t>данные изъяты&gt;&gt;</w:t>
      </w:r>
      <w:r w:rsidRPr="000A32A4">
        <w:rPr>
          <w:rFonts w:ascii="Times New Roman" w:hAnsi="Times New Roman"/>
          <w:sz w:val="18"/>
          <w:szCs w:val="18"/>
        </w:rPr>
        <w:t xml:space="preserve">., </w:t>
      </w:r>
      <w:r w:rsidRPr="000A32A4">
        <w:rPr>
          <w:rFonts w:ascii="Times New Roman" w:hAnsi="Times New Roman"/>
          <w:sz w:val="18"/>
          <w:szCs w:val="18"/>
        </w:rPr>
        <w:t xml:space="preserve">уведомлением о составлении протокола </w:t>
      </w:r>
      <w:r w:rsidR="000A32A4">
        <w:rPr>
          <w:rFonts w:ascii="Times New Roman" w:hAnsi="Times New Roman"/>
          <w:b/>
          <w:sz w:val="18"/>
          <w:szCs w:val="18"/>
        </w:rPr>
        <w:t>&lt;&lt;</w:t>
      </w:r>
      <w:r w:rsidR="000A32A4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0A32A4">
        <w:rPr>
          <w:rFonts w:ascii="Times New Roman" w:hAnsi="Times New Roman"/>
          <w:sz w:val="18"/>
          <w:szCs w:val="18"/>
        </w:rPr>
        <w:t xml:space="preserve">реестром документов от </w:t>
      </w:r>
      <w:r w:rsidR="000A32A4">
        <w:rPr>
          <w:rFonts w:ascii="Times New Roman" w:hAnsi="Times New Roman"/>
          <w:b/>
          <w:sz w:val="18"/>
          <w:szCs w:val="18"/>
        </w:rPr>
        <w:t>&lt;&lt;</w:t>
      </w:r>
      <w:r w:rsidR="000A32A4">
        <w:rPr>
          <w:rFonts w:ascii="Times New Roman" w:hAnsi="Times New Roman"/>
          <w:sz w:val="18"/>
          <w:szCs w:val="18"/>
        </w:rPr>
        <w:t>данные изъяты&gt;&gt;</w:t>
      </w:r>
      <w:r w:rsidRPr="000A32A4">
        <w:rPr>
          <w:rFonts w:ascii="Times New Roman" w:hAnsi="Times New Roman"/>
          <w:sz w:val="18"/>
          <w:szCs w:val="18"/>
        </w:rPr>
        <w:t xml:space="preserve">., извещением о доставке от </w:t>
      </w:r>
      <w:r w:rsidR="000A32A4">
        <w:rPr>
          <w:rFonts w:ascii="Times New Roman" w:hAnsi="Times New Roman"/>
          <w:b/>
          <w:sz w:val="18"/>
          <w:szCs w:val="18"/>
        </w:rPr>
        <w:t>&lt;&lt;</w:t>
      </w:r>
      <w:r w:rsidR="000A32A4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0A32A4">
        <w:rPr>
          <w:rFonts w:ascii="Times New Roman" w:hAnsi="Times New Roman"/>
          <w:sz w:val="18"/>
          <w:szCs w:val="18"/>
        </w:rPr>
        <w:t>и др. материалами дела.</w:t>
      </w:r>
      <w:r w:rsidR="000A32A4">
        <w:rPr>
          <w:rFonts w:ascii="Times New Roman" w:hAnsi="Times New Roman"/>
          <w:sz w:val="18"/>
          <w:szCs w:val="18"/>
        </w:rPr>
        <w:t xml:space="preserve">   </w:t>
      </w:r>
    </w:p>
    <w:p w:rsidR="00C66BE4" w:rsidRPr="000A32A4" w:rsidP="00261083">
      <w:pPr>
        <w:tabs>
          <w:tab w:val="left" w:pos="426"/>
        </w:tabs>
        <w:ind w:firstLine="540"/>
        <w:jc w:val="both"/>
        <w:rPr>
          <w:rFonts w:ascii="Times New Roman" w:hAnsi="Times New Roman"/>
          <w:sz w:val="18"/>
          <w:szCs w:val="18"/>
        </w:rPr>
      </w:pPr>
      <w:r w:rsidRPr="000A32A4">
        <w:rPr>
          <w:rFonts w:ascii="Times New Roman" w:hAnsi="Times New Roman"/>
          <w:sz w:val="18"/>
          <w:szCs w:val="18"/>
        </w:rPr>
        <w:t xml:space="preserve">Оснований для прекращения производства по данному делу, не установлено.  </w:t>
      </w:r>
    </w:p>
    <w:p w:rsidR="00C66BE4" w:rsidRPr="000A32A4" w:rsidP="00BF3BA8">
      <w:pPr>
        <w:jc w:val="both"/>
        <w:rPr>
          <w:rFonts w:ascii="Times New Roman" w:hAnsi="Times New Roman"/>
          <w:sz w:val="18"/>
          <w:szCs w:val="18"/>
        </w:rPr>
      </w:pPr>
      <w:r w:rsidRPr="000A32A4">
        <w:rPr>
          <w:rFonts w:ascii="Times New Roman" w:hAnsi="Times New Roman"/>
          <w:sz w:val="18"/>
          <w:szCs w:val="18"/>
        </w:rPr>
        <w:t xml:space="preserve">         При назначении меры административного</w:t>
      </w:r>
      <w:r w:rsidRPr="000A32A4">
        <w:rPr>
          <w:rFonts w:ascii="Times New Roman" w:hAnsi="Times New Roman"/>
          <w:sz w:val="18"/>
          <w:szCs w:val="18"/>
        </w:rPr>
        <w:t xml:space="preserve"> наказания за административное правонарушение, суд, в соответствии с требованиями ст.4.1 КРФ об АП, учитывает характер совершённого адми</w:t>
      </w:r>
      <w:r w:rsidRPr="000A32A4">
        <w:rPr>
          <w:rFonts w:ascii="Times New Roman" w:hAnsi="Times New Roman"/>
          <w:sz w:val="18"/>
          <w:szCs w:val="18"/>
        </w:rPr>
        <w:t>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C66BE4" w:rsidRPr="000A32A4" w:rsidP="00BF3BA8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0A32A4">
        <w:rPr>
          <w:rFonts w:ascii="Times New Roman" w:hAnsi="Times New Roman"/>
          <w:sz w:val="18"/>
          <w:szCs w:val="18"/>
        </w:rPr>
        <w:t xml:space="preserve">         Обстоятельств</w:t>
      </w:r>
      <w:r w:rsidRPr="000A32A4">
        <w:rPr>
          <w:rFonts w:ascii="Times New Roman" w:hAnsi="Times New Roman"/>
          <w:sz w:val="18"/>
          <w:szCs w:val="18"/>
        </w:rPr>
        <w:t>, смягчающи</w:t>
      </w:r>
      <w:r w:rsidRPr="000A32A4">
        <w:rPr>
          <w:rFonts w:ascii="Times New Roman" w:hAnsi="Times New Roman"/>
          <w:sz w:val="18"/>
          <w:szCs w:val="18"/>
        </w:rPr>
        <w:t>х</w:t>
      </w:r>
      <w:r w:rsidRPr="000A32A4">
        <w:rPr>
          <w:rFonts w:ascii="Times New Roman" w:hAnsi="Times New Roman"/>
          <w:sz w:val="18"/>
          <w:szCs w:val="18"/>
        </w:rPr>
        <w:t xml:space="preserve"> ответственность правонарушителя</w:t>
      </w:r>
      <w:r w:rsidRPr="000A32A4">
        <w:rPr>
          <w:rFonts w:ascii="Times New Roman" w:hAnsi="Times New Roman"/>
          <w:sz w:val="18"/>
          <w:szCs w:val="18"/>
        </w:rPr>
        <w:t xml:space="preserve">, </w:t>
      </w:r>
      <w:r w:rsidRPr="000A32A4">
        <w:rPr>
          <w:rFonts w:ascii="Times New Roman" w:hAnsi="Times New Roman"/>
          <w:sz w:val="18"/>
          <w:szCs w:val="18"/>
        </w:rPr>
        <w:t>или</w:t>
      </w:r>
      <w:r w:rsidRPr="000A32A4">
        <w:rPr>
          <w:rFonts w:ascii="Times New Roman" w:hAnsi="Times New Roman"/>
          <w:sz w:val="18"/>
          <w:szCs w:val="18"/>
        </w:rPr>
        <w:t xml:space="preserve"> </w:t>
      </w:r>
      <w:r w:rsidRPr="000A32A4">
        <w:rPr>
          <w:rFonts w:ascii="Times New Roman" w:hAnsi="Times New Roman"/>
          <w:sz w:val="18"/>
          <w:szCs w:val="18"/>
        </w:rPr>
        <w:t>отягчающих</w:t>
      </w:r>
      <w:r w:rsidRPr="000A32A4">
        <w:rPr>
          <w:rFonts w:ascii="Times New Roman" w:hAnsi="Times New Roman"/>
          <w:sz w:val="18"/>
          <w:szCs w:val="18"/>
        </w:rPr>
        <w:t xml:space="preserve"> ответствен</w:t>
      </w:r>
      <w:r w:rsidRPr="000A32A4">
        <w:rPr>
          <w:rFonts w:ascii="Times New Roman" w:hAnsi="Times New Roman"/>
          <w:sz w:val="18"/>
          <w:szCs w:val="18"/>
        </w:rPr>
        <w:t>ность правонарушителя</w:t>
      </w:r>
      <w:r w:rsidRPr="000A32A4">
        <w:rPr>
          <w:rFonts w:ascii="Times New Roman" w:hAnsi="Times New Roman"/>
          <w:sz w:val="18"/>
          <w:szCs w:val="18"/>
        </w:rPr>
        <w:t xml:space="preserve"> </w:t>
      </w:r>
      <w:r w:rsidRPr="000A32A4">
        <w:rPr>
          <w:rFonts w:ascii="Times New Roman" w:hAnsi="Times New Roman"/>
          <w:sz w:val="18"/>
          <w:szCs w:val="18"/>
        </w:rPr>
        <w:t xml:space="preserve"> – судом не усматривается. </w:t>
      </w:r>
    </w:p>
    <w:p w:rsidR="00C66BE4" w:rsidRPr="000A32A4" w:rsidP="00BF3BA8">
      <w:pPr>
        <w:pStyle w:val="Style18"/>
        <w:widowControl/>
        <w:spacing w:line="240" w:lineRule="auto"/>
        <w:ind w:firstLine="0"/>
        <w:contextualSpacing/>
        <w:rPr>
          <w:sz w:val="18"/>
          <w:szCs w:val="18"/>
        </w:rPr>
      </w:pPr>
      <w:r w:rsidRPr="000A32A4">
        <w:rPr>
          <w:sz w:val="18"/>
          <w:szCs w:val="18"/>
        </w:rPr>
        <w:t xml:space="preserve">         </w:t>
      </w:r>
      <w:r w:rsidRPr="000A32A4">
        <w:rPr>
          <w:sz w:val="18"/>
          <w:szCs w:val="1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</w:t>
      </w:r>
      <w:r w:rsidRPr="000A32A4">
        <w:rPr>
          <w:sz w:val="18"/>
          <w:szCs w:val="18"/>
        </w:rPr>
        <w:t>но</w:t>
      </w:r>
      <w:r w:rsidRPr="000A32A4">
        <w:rPr>
          <w:sz w:val="18"/>
          <w:szCs w:val="18"/>
        </w:rPr>
        <w:t>го</w:t>
      </w:r>
      <w:r w:rsidRPr="000A32A4">
        <w:rPr>
          <w:sz w:val="18"/>
          <w:szCs w:val="18"/>
        </w:rPr>
        <w:t xml:space="preserve">, суд считает необходимым подвергнуть </w:t>
      </w:r>
      <w:r w:rsidRPr="000A32A4">
        <w:rPr>
          <w:rFonts w:eastAsia="Calibri"/>
          <w:sz w:val="18"/>
          <w:szCs w:val="18"/>
        </w:rPr>
        <w:t xml:space="preserve">директора </w:t>
      </w:r>
      <w:r w:rsidR="000A32A4">
        <w:rPr>
          <w:b/>
          <w:sz w:val="18"/>
          <w:szCs w:val="18"/>
        </w:rPr>
        <w:t>&lt;&lt;</w:t>
      </w:r>
      <w:r w:rsidR="000A32A4">
        <w:rPr>
          <w:sz w:val="18"/>
          <w:szCs w:val="18"/>
        </w:rPr>
        <w:t xml:space="preserve">данные изъяты&gt;&gt;, </w:t>
      </w:r>
      <w:r w:rsidRPr="000A32A4">
        <w:rPr>
          <w:rFonts w:eastAsia="Calibri"/>
          <w:sz w:val="18"/>
          <w:szCs w:val="18"/>
        </w:rPr>
        <w:t>Шаповалова</w:t>
      </w:r>
      <w:r w:rsidRPr="000A32A4">
        <w:rPr>
          <w:rFonts w:eastAsia="Calibri"/>
          <w:sz w:val="18"/>
          <w:szCs w:val="18"/>
        </w:rPr>
        <w:t xml:space="preserve"> Г.А.</w:t>
      </w:r>
      <w:r w:rsidRPr="000A32A4">
        <w:rPr>
          <w:sz w:val="18"/>
          <w:szCs w:val="18"/>
        </w:rPr>
        <w:t xml:space="preserve"> </w:t>
      </w:r>
      <w:r w:rsidRPr="000A32A4">
        <w:rPr>
          <w:sz w:val="18"/>
          <w:szCs w:val="18"/>
        </w:rPr>
        <w:t xml:space="preserve">административному наказанию в виде штрафа, </w:t>
      </w:r>
      <w:r w:rsidRPr="000A32A4">
        <w:rPr>
          <w:sz w:val="18"/>
          <w:szCs w:val="18"/>
        </w:rPr>
        <w:t>однако, в минимально предусмотренном санкцией данной части статьи размере.</w:t>
      </w:r>
      <w:r w:rsidR="000A32A4">
        <w:rPr>
          <w:sz w:val="18"/>
          <w:szCs w:val="18"/>
        </w:rPr>
        <w:t xml:space="preserve"> </w:t>
      </w:r>
    </w:p>
    <w:p w:rsidR="00C66BE4" w:rsidRPr="000A32A4" w:rsidP="00BF3BA8">
      <w:pPr>
        <w:jc w:val="both"/>
        <w:rPr>
          <w:rFonts w:ascii="Times New Roman" w:hAnsi="Times New Roman"/>
          <w:sz w:val="18"/>
          <w:szCs w:val="18"/>
        </w:rPr>
      </w:pPr>
      <w:r w:rsidRPr="000A32A4">
        <w:rPr>
          <w:rFonts w:ascii="Times New Roman" w:hAnsi="Times New Roman"/>
          <w:sz w:val="18"/>
          <w:szCs w:val="18"/>
        </w:rPr>
        <w:t xml:space="preserve">         По мнению суда, именно назначенное наказание позволит в полной мере реализовать цели административного наказания, предусмотренные ст. 3.1. КРФ об АП, то есть, воспитание правонарушителя в духе соблюдения законов Российской Федерации, уважения к пр</w:t>
      </w:r>
      <w:r w:rsidRPr="000A32A4">
        <w:rPr>
          <w:rFonts w:ascii="Times New Roman" w:hAnsi="Times New Roman"/>
          <w:sz w:val="18"/>
          <w:szCs w:val="18"/>
        </w:rPr>
        <w:t xml:space="preserve">авилам общежития, а также предупреждения совершения новых правонарушений. </w:t>
      </w:r>
    </w:p>
    <w:p w:rsidR="00C66BE4" w:rsidRPr="000A32A4" w:rsidP="00BF3BA8">
      <w:pPr>
        <w:jc w:val="both"/>
        <w:rPr>
          <w:rFonts w:ascii="Times New Roman" w:hAnsi="Times New Roman"/>
          <w:sz w:val="18"/>
          <w:szCs w:val="18"/>
        </w:rPr>
      </w:pPr>
      <w:r w:rsidRPr="000A32A4">
        <w:rPr>
          <w:rFonts w:ascii="Times New Roman" w:hAnsi="Times New Roman"/>
          <w:sz w:val="18"/>
          <w:szCs w:val="18"/>
        </w:rPr>
        <w:t xml:space="preserve">         На основании </w:t>
      </w:r>
      <w:r w:rsidRPr="000A32A4">
        <w:rPr>
          <w:rFonts w:ascii="Times New Roman" w:hAnsi="Times New Roman"/>
          <w:sz w:val="18"/>
          <w:szCs w:val="18"/>
        </w:rPr>
        <w:t>изложенного</w:t>
      </w:r>
      <w:r w:rsidRPr="000A32A4">
        <w:rPr>
          <w:rFonts w:ascii="Times New Roman" w:hAnsi="Times New Roman"/>
          <w:sz w:val="18"/>
          <w:szCs w:val="18"/>
        </w:rPr>
        <w:t xml:space="preserve">, руководствуясь </w:t>
      </w:r>
      <w:r w:rsidRPr="000A32A4">
        <w:rPr>
          <w:rFonts w:ascii="Times New Roman" w:hAnsi="Times New Roman"/>
          <w:sz w:val="18"/>
          <w:szCs w:val="18"/>
        </w:rPr>
        <w:t>ст.ст</w:t>
      </w:r>
      <w:r w:rsidRPr="000A32A4">
        <w:rPr>
          <w:rFonts w:ascii="Times New Roman" w:hAnsi="Times New Roman"/>
          <w:sz w:val="18"/>
          <w:szCs w:val="18"/>
        </w:rPr>
        <w:t>. 15.33.</w:t>
      </w:r>
      <w:r w:rsidRPr="000A32A4">
        <w:rPr>
          <w:rFonts w:ascii="Times New Roman" w:hAnsi="Times New Roman"/>
          <w:sz w:val="18"/>
          <w:szCs w:val="18"/>
        </w:rPr>
        <w:t>2</w:t>
      </w:r>
      <w:r w:rsidRPr="000A32A4">
        <w:rPr>
          <w:rFonts w:ascii="Times New Roman" w:hAnsi="Times New Roman"/>
          <w:sz w:val="18"/>
          <w:szCs w:val="18"/>
        </w:rPr>
        <w:t xml:space="preserve">, 4.1., 3.5., 29.9., 29.10., 29.11., 26.11. Кодекса Российской Федерации об административных правонарушениях, судья, </w:t>
      </w:r>
      <w:r w:rsidRPr="000A32A4">
        <w:rPr>
          <w:rFonts w:ascii="Times New Roman" w:hAnsi="Times New Roman"/>
          <w:sz w:val="18"/>
          <w:szCs w:val="18"/>
        </w:rPr>
        <w:t>-</w:t>
      </w:r>
    </w:p>
    <w:p w:rsidR="00C66BE4" w:rsidRPr="000A32A4" w:rsidP="00BF3BA8">
      <w:pPr>
        <w:jc w:val="center"/>
        <w:rPr>
          <w:rFonts w:ascii="Times New Roman" w:hAnsi="Times New Roman"/>
          <w:b/>
          <w:sz w:val="18"/>
          <w:szCs w:val="18"/>
        </w:rPr>
      </w:pPr>
      <w:r w:rsidRPr="000A32A4">
        <w:rPr>
          <w:rFonts w:ascii="Times New Roman" w:hAnsi="Times New Roman"/>
          <w:b/>
          <w:sz w:val="18"/>
          <w:szCs w:val="18"/>
        </w:rPr>
        <w:t>ПОСТАНОВИЛ:</w:t>
      </w:r>
    </w:p>
    <w:p w:rsidR="00C66BE4" w:rsidRPr="000A32A4" w:rsidP="00BF3BA8">
      <w:pPr>
        <w:ind w:firstLine="540"/>
        <w:jc w:val="both"/>
        <w:rPr>
          <w:rFonts w:ascii="Times New Roman" w:hAnsi="Times New Roman"/>
          <w:sz w:val="18"/>
          <w:szCs w:val="18"/>
        </w:rPr>
      </w:pPr>
      <w:r w:rsidRPr="000A32A4">
        <w:rPr>
          <w:rFonts w:ascii="Times New Roman" w:hAnsi="Times New Roman"/>
          <w:sz w:val="18"/>
          <w:szCs w:val="18"/>
        </w:rPr>
        <w:t>Признать</w:t>
      </w:r>
      <w:r w:rsidRPr="000A32A4">
        <w:rPr>
          <w:rFonts w:ascii="Times New Roman" w:hAnsi="Times New Roman"/>
          <w:b/>
          <w:sz w:val="18"/>
          <w:szCs w:val="18"/>
        </w:rPr>
        <w:t xml:space="preserve"> </w:t>
      </w:r>
      <w:r w:rsidRPr="000A32A4">
        <w:rPr>
          <w:rFonts w:ascii="Times New Roman" w:eastAsia="Calibri" w:hAnsi="Times New Roman"/>
          <w:sz w:val="18"/>
          <w:szCs w:val="18"/>
        </w:rPr>
        <w:t xml:space="preserve">директора </w:t>
      </w:r>
      <w:r w:rsidR="000A32A4">
        <w:rPr>
          <w:rFonts w:ascii="Times New Roman" w:hAnsi="Times New Roman"/>
          <w:b/>
          <w:sz w:val="18"/>
          <w:szCs w:val="18"/>
        </w:rPr>
        <w:t>&lt;&lt;</w:t>
      </w:r>
      <w:r w:rsidR="000A32A4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0A32A4">
        <w:rPr>
          <w:rFonts w:ascii="Times New Roman" w:eastAsia="Calibri" w:hAnsi="Times New Roman"/>
          <w:sz w:val="18"/>
          <w:szCs w:val="18"/>
        </w:rPr>
        <w:t xml:space="preserve"> </w:t>
      </w:r>
      <w:r w:rsidRPr="000A32A4">
        <w:rPr>
          <w:rFonts w:ascii="Times New Roman" w:eastAsia="Calibri" w:hAnsi="Times New Roman"/>
          <w:sz w:val="18"/>
          <w:szCs w:val="18"/>
        </w:rPr>
        <w:t>Шаповалов</w:t>
      </w:r>
      <w:r w:rsidRPr="000A32A4">
        <w:rPr>
          <w:rFonts w:ascii="Times New Roman" w:eastAsia="Calibri" w:hAnsi="Times New Roman"/>
          <w:sz w:val="18"/>
          <w:szCs w:val="18"/>
        </w:rPr>
        <w:t>а</w:t>
      </w:r>
      <w:r w:rsidRPr="000A32A4">
        <w:rPr>
          <w:rFonts w:ascii="Times New Roman" w:eastAsia="Calibri" w:hAnsi="Times New Roman"/>
          <w:sz w:val="18"/>
          <w:szCs w:val="18"/>
        </w:rPr>
        <w:t xml:space="preserve"> Г</w:t>
      </w:r>
      <w:r w:rsidR="000A32A4">
        <w:rPr>
          <w:rFonts w:ascii="Times New Roman" w:eastAsia="Calibri" w:hAnsi="Times New Roman"/>
          <w:sz w:val="18"/>
          <w:szCs w:val="18"/>
        </w:rPr>
        <w:t xml:space="preserve">.А. </w:t>
      </w:r>
      <w:r w:rsidRPr="000A32A4">
        <w:rPr>
          <w:rFonts w:ascii="Times New Roman" w:hAnsi="Times New Roman"/>
          <w:sz w:val="18"/>
          <w:szCs w:val="18"/>
        </w:rPr>
        <w:t>виновн</w:t>
      </w:r>
      <w:r w:rsidRPr="000A32A4">
        <w:rPr>
          <w:rFonts w:ascii="Times New Roman" w:hAnsi="Times New Roman"/>
          <w:sz w:val="18"/>
          <w:szCs w:val="18"/>
        </w:rPr>
        <w:t>ым</w:t>
      </w:r>
      <w:r w:rsidRPr="000A32A4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предусмотренного ст.15.33</w:t>
      </w:r>
      <w:r w:rsidRPr="000A32A4">
        <w:rPr>
          <w:rFonts w:ascii="Times New Roman" w:hAnsi="Times New Roman"/>
          <w:sz w:val="18"/>
          <w:szCs w:val="18"/>
        </w:rPr>
        <w:t>.2</w:t>
      </w:r>
      <w:r w:rsidRPr="000A32A4">
        <w:rPr>
          <w:rFonts w:ascii="Times New Roman" w:hAnsi="Times New Roman"/>
          <w:sz w:val="18"/>
          <w:szCs w:val="18"/>
        </w:rPr>
        <w:t xml:space="preserve"> Кодекса Российской Федерации об административных правонарушениях, и назначить </w:t>
      </w:r>
      <w:r w:rsidRPr="000A32A4">
        <w:rPr>
          <w:rFonts w:ascii="Times New Roman" w:hAnsi="Times New Roman"/>
          <w:sz w:val="18"/>
          <w:szCs w:val="18"/>
        </w:rPr>
        <w:t>е</w:t>
      </w:r>
      <w:r w:rsidRPr="000A32A4">
        <w:rPr>
          <w:rFonts w:ascii="Times New Roman" w:hAnsi="Times New Roman"/>
          <w:sz w:val="18"/>
          <w:szCs w:val="18"/>
        </w:rPr>
        <w:t>му</w:t>
      </w:r>
      <w:r w:rsidRPr="000A32A4">
        <w:rPr>
          <w:rFonts w:ascii="Times New Roman" w:hAnsi="Times New Roman"/>
          <w:sz w:val="18"/>
          <w:szCs w:val="18"/>
        </w:rPr>
        <w:t xml:space="preserve"> административное наказание в виде штрафа в размере 300 (триста) рублей.  </w:t>
      </w:r>
    </w:p>
    <w:p w:rsidR="00C66BE4" w:rsidRPr="000A32A4" w:rsidP="00BF3BA8">
      <w:pPr>
        <w:ind w:firstLine="539"/>
        <w:contextualSpacing/>
        <w:jc w:val="both"/>
        <w:rPr>
          <w:rFonts w:ascii="Times New Roman" w:hAnsi="Times New Roman"/>
          <w:sz w:val="18"/>
          <w:szCs w:val="18"/>
        </w:rPr>
      </w:pPr>
      <w:r w:rsidRPr="000A32A4">
        <w:rPr>
          <w:rStyle w:val="s4"/>
          <w:rFonts w:ascii="Times New Roman" w:hAnsi="Times New Roman"/>
          <w:sz w:val="18"/>
          <w:szCs w:val="18"/>
        </w:rPr>
        <w:t>Реквизиты для уплаты штрафа:</w:t>
      </w:r>
      <w:r w:rsidRPr="000A32A4">
        <w:rPr>
          <w:rFonts w:ascii="Times New Roman" w:hAnsi="Times New Roman"/>
          <w:sz w:val="18"/>
          <w:szCs w:val="18"/>
        </w:rPr>
        <w:t xml:space="preserve"> получатель – УФК по Республике Крым (Государственное  учреждение – Отделение пенсионного фонда Российской Федерации по Республике Крым); </w:t>
      </w:r>
      <w:r w:rsidRPr="000A32A4">
        <w:rPr>
          <w:rFonts w:ascii="Times New Roman" w:hAnsi="Times New Roman"/>
          <w:sz w:val="18"/>
          <w:szCs w:val="18"/>
        </w:rPr>
        <w:t>р</w:t>
      </w:r>
      <w:r w:rsidRPr="000A32A4">
        <w:rPr>
          <w:rFonts w:ascii="Times New Roman" w:hAnsi="Times New Roman"/>
          <w:sz w:val="18"/>
          <w:szCs w:val="18"/>
        </w:rPr>
        <w:t>/с - 401018103</w:t>
      </w:r>
      <w:r w:rsidRPr="000A32A4">
        <w:rPr>
          <w:rFonts w:ascii="Times New Roman" w:hAnsi="Times New Roman"/>
          <w:sz w:val="18"/>
          <w:szCs w:val="18"/>
        </w:rPr>
        <w:t xml:space="preserve">35100010001 в Отделении </w:t>
      </w:r>
      <w:r w:rsidRPr="000A32A4">
        <w:rPr>
          <w:rFonts w:ascii="Times New Roman" w:hAnsi="Times New Roman"/>
          <w:sz w:val="18"/>
          <w:szCs w:val="18"/>
        </w:rPr>
        <w:t>Центрального Банка РФ по Республике Крым г. Симферополя; БИК – 043510001; ОКТМО – 35000000; ИНН 7706808265; КПП 910201001; код бюджетной классификации 392 1 16 20010 06 6000 140 – денежные взыскания  (штрафы) за нарушение законодате</w:t>
      </w:r>
      <w:r w:rsidRPr="000A32A4">
        <w:rPr>
          <w:rFonts w:ascii="Times New Roman" w:hAnsi="Times New Roman"/>
          <w:sz w:val="18"/>
          <w:szCs w:val="18"/>
        </w:rPr>
        <w:t>льства Российской Федерации о государственных внебюджетных фондах и о конкретных видах обязательного социального  страхования, бюджетного законодательства (в части  бюджета Пенсионного фонда Российской Федерации).</w:t>
      </w:r>
    </w:p>
    <w:p w:rsidR="00C66BE4" w:rsidRPr="000A32A4" w:rsidP="00BF3BA8">
      <w:pPr>
        <w:jc w:val="both"/>
        <w:rPr>
          <w:rFonts w:ascii="Times New Roman" w:hAnsi="Times New Roman"/>
          <w:sz w:val="18"/>
          <w:szCs w:val="18"/>
        </w:rPr>
      </w:pPr>
      <w:r w:rsidRPr="000A32A4">
        <w:rPr>
          <w:rFonts w:ascii="Times New Roman" w:hAnsi="Times New Roman"/>
          <w:sz w:val="18"/>
          <w:szCs w:val="18"/>
        </w:rPr>
        <w:t xml:space="preserve">         Административный штраф должен быт</w:t>
      </w:r>
      <w:r w:rsidRPr="000A32A4">
        <w:rPr>
          <w:rFonts w:ascii="Times New Roman" w:hAnsi="Times New Roman"/>
          <w:sz w:val="18"/>
          <w:szCs w:val="18"/>
        </w:rPr>
        <w:t>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31.5. Кодекса Российской Ф</w:t>
      </w:r>
      <w:r w:rsidRPr="000A32A4">
        <w:rPr>
          <w:rFonts w:ascii="Times New Roman" w:hAnsi="Times New Roman"/>
          <w:sz w:val="18"/>
          <w:szCs w:val="18"/>
        </w:rPr>
        <w:t>едерации об административных правонарушениях.</w:t>
      </w:r>
    </w:p>
    <w:p w:rsidR="00C66BE4" w:rsidRPr="000A32A4" w:rsidP="00BF3BA8">
      <w:pPr>
        <w:ind w:right="14"/>
        <w:jc w:val="both"/>
        <w:rPr>
          <w:rFonts w:ascii="Times New Roman" w:hAnsi="Times New Roman"/>
          <w:sz w:val="18"/>
          <w:szCs w:val="18"/>
        </w:rPr>
      </w:pPr>
      <w:r w:rsidRPr="000A32A4">
        <w:rPr>
          <w:rFonts w:ascii="Times New Roman" w:hAnsi="Times New Roman"/>
          <w:sz w:val="18"/>
          <w:szCs w:val="18"/>
        </w:rPr>
        <w:t xml:space="preserve">        </w:t>
      </w:r>
      <w:r w:rsidRPr="000A32A4">
        <w:rPr>
          <w:rFonts w:ascii="Times New Roman" w:hAnsi="Times New Roman"/>
          <w:b/>
          <w:sz w:val="18"/>
          <w:szCs w:val="18"/>
        </w:rPr>
        <w:t xml:space="preserve"> </w:t>
      </w:r>
      <w:r w:rsidRPr="000A32A4">
        <w:rPr>
          <w:rFonts w:ascii="Times New Roman" w:hAnsi="Times New Roman"/>
          <w:sz w:val="18"/>
          <w:szCs w:val="18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</w:t>
      </w:r>
      <w:r w:rsidRPr="000A32A4">
        <w:rPr>
          <w:rFonts w:ascii="Times New Roman" w:hAnsi="Times New Roman"/>
          <w:sz w:val="18"/>
          <w:szCs w:val="18"/>
        </w:rPr>
        <w:t xml:space="preserve"> рублей, либо административный арест на срок до пятнадцати суток, либо обязательные работы на срок до пятидесяти часов.</w:t>
      </w:r>
    </w:p>
    <w:p w:rsidR="00A27791" w:rsidRPr="000A32A4" w:rsidP="00A27791">
      <w:pPr>
        <w:pStyle w:val="31"/>
        <w:tabs>
          <w:tab w:val="left" w:pos="567"/>
        </w:tabs>
        <w:rPr>
          <w:sz w:val="18"/>
          <w:szCs w:val="18"/>
        </w:rPr>
      </w:pPr>
      <w:r w:rsidRPr="000A32A4">
        <w:rPr>
          <w:sz w:val="18"/>
          <w:szCs w:val="18"/>
        </w:rPr>
        <w:t xml:space="preserve">      </w:t>
      </w:r>
      <w:r w:rsidRPr="000A32A4">
        <w:rPr>
          <w:sz w:val="18"/>
          <w:szCs w:val="18"/>
        </w:rPr>
        <w:t>Постановление может быть обжаловано в  Центральный районный суд города Симферополя Республики Крым  через мирового судью Центральн</w:t>
      </w:r>
      <w:r w:rsidRPr="000A32A4">
        <w:rPr>
          <w:sz w:val="18"/>
          <w:szCs w:val="18"/>
        </w:rPr>
        <w:t xml:space="preserve">ого судебного района города Симферополя судебного участка №19 в течение 10 суток со дня вручения или получения копии постановления. </w:t>
      </w:r>
    </w:p>
    <w:p w:rsidR="00A27791" w:rsidRPr="000A32A4" w:rsidP="00A27791">
      <w:pPr>
        <w:ind w:firstLine="708"/>
        <w:jc w:val="both"/>
        <w:rPr>
          <w:rFonts w:ascii="Times New Roman" w:hAnsi="Times New Roman"/>
          <w:sz w:val="18"/>
          <w:szCs w:val="18"/>
        </w:rPr>
      </w:pPr>
    </w:p>
    <w:p w:rsidR="00A27791" w:rsidRPr="000A32A4" w:rsidP="00A27791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0A32A4">
        <w:rPr>
          <w:rFonts w:ascii="Times New Roman" w:hAnsi="Times New Roman"/>
          <w:sz w:val="18"/>
          <w:szCs w:val="18"/>
        </w:rPr>
        <w:t>Мировой судья                                                                   О.А. Титаренко</w:t>
      </w:r>
    </w:p>
    <w:p w:rsidR="00C66BE4" w:rsidP="00A27791">
      <w:pPr>
        <w:jc w:val="both"/>
        <w:rPr>
          <w:rFonts w:ascii="Times New Roman" w:hAnsi="Times New Roman"/>
          <w:color w:val="FF0000"/>
          <w:sz w:val="28"/>
        </w:rPr>
      </w:pPr>
    </w:p>
    <w:sectPr w:rsidSect="007004FF">
      <w:headerReference w:type="even" r:id="rId4"/>
      <w:headerReference w:type="default" r:id="rId5"/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BE4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6BE4" w:rsidP="00E548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BE4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32A4">
      <w:rPr>
        <w:rStyle w:val="PageNumber"/>
        <w:noProof/>
      </w:rPr>
      <w:t>2</w:t>
    </w:r>
    <w:r>
      <w:rPr>
        <w:rStyle w:val="PageNumber"/>
      </w:rPr>
      <w:fldChar w:fldCharType="end"/>
    </w:r>
  </w:p>
  <w:p w:rsidR="00C66BE4" w:rsidP="00E5489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2A4"/>
    <w:rsid w:val="000A32A4"/>
    <w:rsid w:val="001248E4"/>
    <w:rsid w:val="00181CEA"/>
    <w:rsid w:val="00261083"/>
    <w:rsid w:val="003639B2"/>
    <w:rsid w:val="00611174"/>
    <w:rsid w:val="00823FD3"/>
    <w:rsid w:val="00921E1F"/>
    <w:rsid w:val="00A27791"/>
    <w:rsid w:val="00BF3BA8"/>
    <w:rsid w:val="00C66BE4"/>
    <w:rsid w:val="00E54899"/>
    <w:rsid w:val="00F177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5D"/>
  </w:style>
  <w:style w:type="paragraph" w:styleId="Heading2">
    <w:name w:val="heading 2"/>
    <w:basedOn w:val="Normal"/>
    <w:next w:val="Normal"/>
    <w:link w:val="2"/>
    <w:unhideWhenUsed/>
    <w:qFormat/>
    <w:locked/>
    <w:rsid w:val="00F1778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E548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40703D"/>
    <w:rPr>
      <w:rFonts w:cs="Times New Roman"/>
    </w:rPr>
  </w:style>
  <w:style w:type="character" w:styleId="PageNumber">
    <w:name w:val="page number"/>
    <w:basedOn w:val="DefaultParagraphFont"/>
    <w:uiPriority w:val="99"/>
    <w:rsid w:val="00E54899"/>
    <w:rPr>
      <w:rFonts w:cs="Times New Roman"/>
    </w:rPr>
  </w:style>
  <w:style w:type="paragraph" w:customStyle="1" w:styleId="Style18">
    <w:name w:val="Style18"/>
    <w:basedOn w:val="Normal"/>
    <w:uiPriority w:val="99"/>
    <w:rsid w:val="00E673D4"/>
    <w:pPr>
      <w:widowControl w:val="0"/>
      <w:autoSpaceDE w:val="0"/>
      <w:autoSpaceDN w:val="0"/>
      <w:adjustRightInd w:val="0"/>
      <w:spacing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E673D4"/>
    <w:rPr>
      <w:rFonts w:ascii="Times New Roman" w:hAnsi="Times New Roman" w:cs="Times New Roman"/>
      <w:sz w:val="22"/>
      <w:szCs w:val="22"/>
    </w:rPr>
  </w:style>
  <w:style w:type="paragraph" w:customStyle="1" w:styleId="p7">
    <w:name w:val="p7"/>
    <w:basedOn w:val="Normal"/>
    <w:uiPriority w:val="99"/>
    <w:rsid w:val="00C65A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4">
    <w:name w:val="s4"/>
    <w:uiPriority w:val="99"/>
    <w:rsid w:val="00C65AA0"/>
  </w:style>
  <w:style w:type="paragraph" w:customStyle="1" w:styleId="Style19">
    <w:name w:val="Style19"/>
    <w:basedOn w:val="Normal"/>
    <w:uiPriority w:val="99"/>
    <w:rsid w:val="00AB200F"/>
    <w:pPr>
      <w:widowControl w:val="0"/>
      <w:autoSpaceDE w:val="0"/>
      <w:autoSpaceDN w:val="0"/>
      <w:adjustRightInd w:val="0"/>
      <w:spacing w:line="269" w:lineRule="exact"/>
      <w:ind w:firstLine="744"/>
      <w:jc w:val="both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AB20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AB200F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rsid w:val="009C1C87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t-p">
    <w:name w:val="dt-p"/>
    <w:basedOn w:val="Normal"/>
    <w:rsid w:val="00F1778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dt-r">
    <w:name w:val="dt-r"/>
    <w:rsid w:val="00F1778C"/>
  </w:style>
  <w:style w:type="character" w:styleId="Hyperlink">
    <w:name w:val="Hyperlink"/>
    <w:uiPriority w:val="99"/>
    <w:semiHidden/>
    <w:unhideWhenUsed/>
    <w:rsid w:val="00F1778C"/>
    <w:rPr>
      <w:color w:val="0000FF"/>
      <w:u w:val="single"/>
    </w:rPr>
  </w:style>
  <w:style w:type="character" w:customStyle="1" w:styleId="dt-m">
    <w:name w:val="dt-m"/>
    <w:rsid w:val="00F1778C"/>
  </w:style>
  <w:style w:type="character" w:customStyle="1" w:styleId="2">
    <w:name w:val="Заголовок 2 Знак"/>
    <w:basedOn w:val="DefaultParagraphFont"/>
    <w:link w:val="Heading2"/>
    <w:rsid w:val="00F1778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31">
    <w:name w:val="Основной текст с отступом 31"/>
    <w:basedOn w:val="Normal"/>
    <w:rsid w:val="00A27791"/>
    <w:pPr>
      <w:widowControl w:val="0"/>
      <w:suppressAutoHyphens/>
      <w:ind w:firstLine="720"/>
      <w:jc w:val="both"/>
    </w:pPr>
    <w:rPr>
      <w:rFonts w:ascii="Times New Roman" w:eastAsia="Lucida Sans Unicode" w:hAnsi="Times New Roman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