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A11B67">
        <w:rPr>
          <w:rFonts w:ascii="Times New Roman" w:eastAsia="Times New Roman" w:hAnsi="Times New Roman" w:cs="Times New Roman"/>
          <w:sz w:val="28"/>
          <w:szCs w:val="28"/>
        </w:rPr>
        <w:t>414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декабря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A11B67" w:rsidP="00A11B67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A11B67">
        <w:rPr>
          <w:rFonts w:ascii="Times New Roman" w:hAnsi="Times New Roman" w:cs="Times New Roman"/>
          <w:sz w:val="28"/>
          <w:szCs w:val="28"/>
        </w:rPr>
        <w:t xml:space="preserve">должностного лица – главного бухгалтера Автономной некоммерческой организации дополнительного профессионального образования «Академия Дополнительного Образования» </w:t>
      </w:r>
      <w:r w:rsidRPr="00A11B67">
        <w:rPr>
          <w:rFonts w:ascii="Times New Roman" w:hAnsi="Times New Roman" w:cs="Times New Roman"/>
          <w:sz w:val="28"/>
          <w:szCs w:val="28"/>
        </w:rPr>
        <w:t>Руснак</w:t>
      </w:r>
      <w:r w:rsidRPr="00A11B67">
        <w:rPr>
          <w:rFonts w:ascii="Times New Roman" w:hAnsi="Times New Roman" w:cs="Times New Roman"/>
          <w:sz w:val="28"/>
          <w:szCs w:val="28"/>
        </w:rPr>
        <w:t xml:space="preserve"> Светланы Владими</w:t>
      </w:r>
      <w:r w:rsidRPr="00A11B67">
        <w:rPr>
          <w:rFonts w:ascii="Times New Roman" w:hAnsi="Times New Roman" w:cs="Times New Roman"/>
          <w:sz w:val="28"/>
          <w:szCs w:val="28"/>
        </w:rPr>
        <w:t xml:space="preserve">ровны, </w:t>
      </w:r>
      <w:r w:rsidRPr="00ED1DC7" w:rsidR="00ED1DC7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ризнакам состава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67">
        <w:rPr>
          <w:rFonts w:ascii="Times New Roman" w:eastAsia="Times New Roman" w:hAnsi="Times New Roman" w:cs="Times New Roman"/>
          <w:sz w:val="28"/>
          <w:szCs w:val="28"/>
        </w:rPr>
        <w:t xml:space="preserve">Руснак С.В., являясь главным бухгалтером Автономной некоммерческой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Международный университет экономики, экологии и цифровизации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 xml:space="preserve">» (далее АНО 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МУЭЭИЦ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>», юридическое лицо), зарегистрированного по адресу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D1DC7" w:rsidR="00ED1DC7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 xml:space="preserve">ФНС России по г.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Симферополю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устано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вленный законодательством о налогах и сборах срок налоговую декларацию по налогу по налогу на прибыль за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не позднее 25.0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представлена 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.04.2024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11B67" w:rsidRPr="00A11B67" w:rsidP="00A11B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67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Руснак С.В. не явилась, о 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>дате, времени и месте рассмотрения дела уведомлена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возвращена в суд с отмет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 xml:space="preserve">кой об истечении срока хранения. </w:t>
      </w:r>
    </w:p>
    <w:p w:rsidR="00A11B67" w:rsidRPr="00A11B67" w:rsidP="00A11B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67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>тивных правонарушениях», а также положений ст. 25.1 Кодекса Российской Федерации об административных правонарушениях, Руснак С.В. считается надлежаще извещенной о времени и месте рассмотрения дела об административном правонарушении.</w:t>
      </w:r>
    </w:p>
    <w:p w:rsidR="00A11B67" w:rsidRPr="00A11B67" w:rsidP="00A11B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67">
        <w:rPr>
          <w:rFonts w:ascii="Times New Roman" w:eastAsia="Times New Roman" w:hAnsi="Times New Roman" w:cs="Times New Roman"/>
          <w:sz w:val="28"/>
          <w:szCs w:val="28"/>
        </w:rPr>
        <w:t>Учитывая надлежащее изв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>ещение лица, в отношении которого ведется производство по делу об административном правонарушении, считаю возможным рассмотреть дело в отсутствие Руснак С.В.</w:t>
      </w:r>
    </w:p>
    <w:p w:rsidR="00A11B67" w:rsidP="00A11B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67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CD5EF5" w:rsidRPr="009550DB" w:rsidP="00A11B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Статья 23 Налогового код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 силу п. 1 ст. 289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A16972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Согласно п. 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289 Налогового кодекса Российской Федерации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периодом.</w:t>
      </w:r>
    </w:p>
    <w:p w:rsidR="00C32BB6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BB6">
        <w:rPr>
          <w:rFonts w:ascii="Times New Roman" w:eastAsia="Times New Roman" w:hAnsi="Times New Roman" w:cs="Times New Roman"/>
          <w:sz w:val="28"/>
          <w:szCs w:val="28"/>
        </w:rPr>
        <w:t>В силу п. 1 ст. 28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Налого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>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налоговым периодом по налогу признается календарный год.</w:t>
      </w:r>
    </w:p>
    <w:p w:rsidR="00C32BB6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ст.6.1 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определенный днями, исчисляется в рабочих днях, если срок не установлен в календарных днях. При эт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выходным. Нерабочим праздничным и (или) нерабочим днем.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п.7 ст.6.1 Налогового кодекса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ий день.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граничным сроком предоставления налоговой декларации по налогу на прибыль за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налоговая декларация на пологу на прибыль за 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подана в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ФНС России по г.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Симферополю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юридическим лицом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0</w:t>
      </w:r>
      <w:r w:rsidR="00A11B67">
        <w:rPr>
          <w:rFonts w:ascii="Times New Roman" w:eastAsia="Times New Roman" w:hAnsi="Times New Roman" w:cs="Times New Roman"/>
          <w:sz w:val="28"/>
          <w:szCs w:val="28"/>
        </w:rPr>
        <w:t>9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.04.2024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то есть декларация представлена с нарушением граничного срока предоставления.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ст. 15.5 Кодекса Российской Федерации об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 наступает за нарушение установленных законодательством о налогах и сборах сроков представления налоговой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декларации (расчета по страховым взносам) в налоговый орган по месту учета.</w:t>
      </w:r>
    </w:p>
    <w:p w:rsidR="00A11B67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67">
        <w:rPr>
          <w:rFonts w:ascii="Times New Roman" w:eastAsia="Times New Roman" w:hAnsi="Times New Roman" w:cs="Times New Roman"/>
          <w:sz w:val="28"/>
          <w:szCs w:val="28"/>
        </w:rPr>
        <w:t>Согласно приказа о приеме работника на раб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>оту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09.01.2024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 xml:space="preserve"> Руснак С.В. принята на работу в основное подразделение на должность главного бухгалтера.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является именно </w:t>
      </w:r>
      <w:r w:rsidRPr="00A11B67" w:rsidR="00A11B67">
        <w:rPr>
          <w:rFonts w:ascii="Times New Roman" w:eastAsia="Times New Roman" w:hAnsi="Times New Roman" w:cs="Times New Roman"/>
          <w:sz w:val="28"/>
          <w:szCs w:val="28"/>
        </w:rPr>
        <w:t>Руснак С.В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A11B67" w:rsidR="00A11B67">
        <w:rPr>
          <w:rFonts w:ascii="Times New Roman" w:eastAsia="Times New Roman" w:hAnsi="Times New Roman" w:cs="Times New Roman"/>
          <w:sz w:val="28"/>
          <w:szCs w:val="28"/>
        </w:rPr>
        <w:t>Руснак С.В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11B67">
        <w:rPr>
          <w:rFonts w:ascii="Times New Roman" w:eastAsia="Times New Roman" w:hAnsi="Times New Roman" w:cs="Times New Roman"/>
          <w:sz w:val="28"/>
          <w:szCs w:val="28"/>
        </w:rPr>
        <w:t>91022427800013700002/17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11B67">
        <w:rPr>
          <w:rFonts w:ascii="Times New Roman" w:eastAsia="Times New Roman" w:hAnsi="Times New Roman" w:cs="Times New Roman"/>
          <w:sz w:val="28"/>
          <w:szCs w:val="28"/>
        </w:rPr>
        <w:t>08.11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11B67" w:rsidR="00A11B67">
        <w:rPr>
          <w:rFonts w:ascii="Times New Roman" w:eastAsia="Times New Roman" w:hAnsi="Times New Roman" w:cs="Times New Roman"/>
          <w:sz w:val="28"/>
          <w:szCs w:val="28"/>
        </w:rPr>
        <w:t>Руснак С.В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A11B67" w:rsidR="00A11B67">
        <w:rPr>
          <w:rFonts w:ascii="Times New Roman" w:eastAsia="Times New Roman" w:hAnsi="Times New Roman" w:cs="Times New Roman"/>
          <w:sz w:val="28"/>
          <w:szCs w:val="28"/>
        </w:rPr>
        <w:t>Руснак С.В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 административных правонарушениях, а именно: нар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ушил</w:t>
      </w:r>
      <w:r w:rsidR="00A11B6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 нар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ративном правонарушении составлен с соблюдением требований закона, противоречий не содержит. Права и законные интересы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ложение, 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A11B6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отсутствие смягчающих и отягча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ющих ответственность обстоятельств, то обстоятельство, что </w:t>
      </w:r>
      <w:r w:rsidRPr="00A11B67" w:rsidR="00A11B67">
        <w:rPr>
          <w:rFonts w:ascii="Times New Roman" w:eastAsia="Times New Roman" w:hAnsi="Times New Roman" w:cs="Times New Roman"/>
          <w:sz w:val="28"/>
          <w:szCs w:val="28"/>
        </w:rPr>
        <w:t>Руснак С.В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11B67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считает необходимым подвергнуть </w:t>
      </w:r>
      <w:r w:rsidRPr="00A11B67" w:rsidR="00A11B67">
        <w:rPr>
          <w:rFonts w:ascii="Times New Roman" w:eastAsia="Times New Roman" w:hAnsi="Times New Roman" w:cs="Times New Roman"/>
          <w:sz w:val="28"/>
          <w:szCs w:val="28"/>
        </w:rPr>
        <w:t>Руснак С.В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Руководствуясь ст.ст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67">
        <w:rPr>
          <w:rFonts w:ascii="Times New Roman" w:eastAsia="Times New Roman" w:hAnsi="Times New Roman" w:cs="Times New Roman"/>
          <w:sz w:val="28"/>
          <w:szCs w:val="28"/>
        </w:rPr>
        <w:t>Руснак Светлан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1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я, предусмотренного ст. 15.5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7F29F3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DC7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02F18"/>
    <w:rsid w:val="001975D0"/>
    <w:rsid w:val="001C26FC"/>
    <w:rsid w:val="001C334B"/>
    <w:rsid w:val="00213F47"/>
    <w:rsid w:val="002435B2"/>
    <w:rsid w:val="003737B3"/>
    <w:rsid w:val="003D4023"/>
    <w:rsid w:val="005130A7"/>
    <w:rsid w:val="00531323"/>
    <w:rsid w:val="00765213"/>
    <w:rsid w:val="00790916"/>
    <w:rsid w:val="007C36B6"/>
    <w:rsid w:val="007E35BA"/>
    <w:rsid w:val="007F29F3"/>
    <w:rsid w:val="00881B46"/>
    <w:rsid w:val="008F6DF5"/>
    <w:rsid w:val="00916617"/>
    <w:rsid w:val="00923598"/>
    <w:rsid w:val="009550DB"/>
    <w:rsid w:val="009F0F1D"/>
    <w:rsid w:val="00A11B67"/>
    <w:rsid w:val="00A16972"/>
    <w:rsid w:val="00AA4859"/>
    <w:rsid w:val="00AC23EF"/>
    <w:rsid w:val="00B74678"/>
    <w:rsid w:val="00C32BB6"/>
    <w:rsid w:val="00C5410E"/>
    <w:rsid w:val="00C55A1C"/>
    <w:rsid w:val="00C96AD5"/>
    <w:rsid w:val="00CD5EF5"/>
    <w:rsid w:val="00CF2981"/>
    <w:rsid w:val="00D51278"/>
    <w:rsid w:val="00D756B8"/>
    <w:rsid w:val="00D805A6"/>
    <w:rsid w:val="00DC2847"/>
    <w:rsid w:val="00E60A3A"/>
    <w:rsid w:val="00E9686F"/>
    <w:rsid w:val="00ED1DC7"/>
    <w:rsid w:val="00FD22D7"/>
    <w:rsid w:val="00FE0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