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3D3A5E">
        <w:rPr>
          <w:rFonts w:ascii="Times New Roman" w:hAnsi="Times New Roman"/>
          <w:sz w:val="28"/>
          <w:szCs w:val="28"/>
          <w:lang w:eastAsia="ru-RU"/>
        </w:rPr>
        <w:t>441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октября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3D3A5E">
        <w:rPr>
          <w:rFonts w:ascii="Times New Roman" w:eastAsia="Times New Roman" w:hAnsi="Times New Roman"/>
          <w:sz w:val="28"/>
          <w:szCs w:val="28"/>
        </w:rPr>
        <w:t>Заика А.С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.,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/>
          <w:sz w:val="28"/>
          <w:szCs w:val="28"/>
        </w:rPr>
        <w:t xml:space="preserve">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Заика Антона Сергеевича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13E62" w:rsidR="00313E62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Заика А.С.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02.10.</w:t>
      </w:r>
      <w:r w:rsidR="008F3AD7">
        <w:rPr>
          <w:b w:val="0"/>
          <w:sz w:val="28"/>
          <w:szCs w:val="28"/>
        </w:rPr>
        <w:t>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17</w:t>
      </w:r>
      <w:r w:rsidR="00BA59DA">
        <w:rPr>
          <w:b w:val="0"/>
          <w:sz w:val="28"/>
          <w:szCs w:val="28"/>
        </w:rPr>
        <w:t xml:space="preserve"> часов </w:t>
      </w:r>
      <w:r>
        <w:rPr>
          <w:b w:val="0"/>
          <w:sz w:val="28"/>
          <w:szCs w:val="28"/>
        </w:rPr>
        <w:t>10 минут</w:t>
      </w:r>
      <w:r w:rsidR="00BA59DA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, находясь по адресу: </w:t>
      </w:r>
      <w:r w:rsidRPr="00313E62" w:rsidR="00313E62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соответствии с частью 1 статьи 6.9 КоАП РФ потребление наркотических</w:t>
      </w:r>
      <w:r w:rsidRPr="008E130C">
        <w:rPr>
          <w:rFonts w:ascii="Times New Roman" w:hAnsi="Times New Roman"/>
          <w:sz w:val="28"/>
          <w:szCs w:val="28"/>
        </w:rPr>
        <w:t xml:space="preserve">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</w:t>
      </w:r>
      <w:r w:rsidRPr="008E130C">
        <w:rPr>
          <w:rFonts w:ascii="Times New Roman" w:hAnsi="Times New Roman"/>
          <w:sz w:val="28"/>
          <w:szCs w:val="28"/>
        </w:rPr>
        <w:t xml:space="preserve">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</w:t>
      </w:r>
      <w:r w:rsidRPr="008E130C">
        <w:rPr>
          <w:rFonts w:ascii="Times New Roman" w:hAnsi="Times New Roman"/>
          <w:sz w:val="28"/>
          <w:szCs w:val="28"/>
        </w:rPr>
        <w:t>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</w:t>
      </w:r>
      <w:r w:rsidRPr="008E130C">
        <w:rPr>
          <w:rFonts w:ascii="Times New Roman" w:hAnsi="Times New Roman"/>
          <w:sz w:val="28"/>
          <w:szCs w:val="28"/>
        </w:rPr>
        <w:t xml:space="preserve">оля за оборотом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</w:t>
      </w:r>
      <w:r w:rsidRPr="008E130C">
        <w:rPr>
          <w:rFonts w:ascii="Times New Roman" w:hAnsi="Times New Roman"/>
          <w:sz w:val="28"/>
          <w:szCs w:val="28"/>
        </w:rPr>
        <w:t xml:space="preserve">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</w:t>
      </w:r>
      <w:r w:rsidRPr="008E130C">
        <w:rPr>
          <w:rFonts w:ascii="Times New Roman" w:hAnsi="Times New Roman"/>
          <w:sz w:val="28"/>
          <w:szCs w:val="28"/>
        </w:rPr>
        <w:t xml:space="preserve">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>федерального закона от 08.01.1998 №3-ФЗ, противодействие незаконному обороту наркотических средств, психотропных веществ и их прекурсоров осуществляют</w:t>
      </w:r>
      <w:r w:rsidRPr="008E130C">
        <w:rPr>
          <w:rFonts w:ascii="Times New Roman" w:hAnsi="Times New Roman"/>
          <w:sz w:val="28"/>
          <w:szCs w:val="28"/>
        </w:rPr>
        <w:t xml:space="preserve">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Перечень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</w:t>
      </w:r>
      <w:r w:rsidRPr="008E130C">
        <w:rPr>
          <w:rFonts w:ascii="Times New Roman" w:hAnsi="Times New Roman"/>
          <w:sz w:val="28"/>
          <w:szCs w:val="28"/>
        </w:rPr>
        <w:t xml:space="preserve">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</w:t>
      </w:r>
      <w:r w:rsidRPr="008E130C">
        <w:rPr>
          <w:rFonts w:ascii="Times New Roman" w:hAnsi="Times New Roman"/>
          <w:sz w:val="28"/>
          <w:szCs w:val="28"/>
        </w:rPr>
        <w:t>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</w:t>
      </w:r>
      <w:r w:rsidRPr="008E130C">
        <w:rPr>
          <w:rFonts w:ascii="Times New Roman" w:hAnsi="Times New Roman"/>
          <w:sz w:val="28"/>
          <w:szCs w:val="28"/>
        </w:rPr>
        <w:t xml:space="preserve">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>ля направления лица, указанного в</w:t>
      </w:r>
      <w:r w:rsidRPr="008E130C">
        <w:rPr>
          <w:rFonts w:ascii="Times New Roman" w:hAnsi="Times New Roman"/>
          <w:sz w:val="28"/>
          <w:szCs w:val="28"/>
        </w:rPr>
        <w:t xml:space="preserve">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требованиям п. 1 ч. 2</w:t>
      </w:r>
      <w:r w:rsidRPr="008E130C">
        <w:rPr>
          <w:rFonts w:ascii="Times New Roman" w:hAnsi="Times New Roman"/>
          <w:sz w:val="28"/>
          <w:szCs w:val="28"/>
        </w:rPr>
        <w:t xml:space="preserve">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D17329" w:rsidR="003D3A5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3D3A5E">
        <w:rPr>
          <w:rFonts w:ascii="Times New Roman" w:hAnsi="Times New Roman"/>
          <w:sz w:val="28"/>
          <w:szCs w:val="28"/>
        </w:rPr>
        <w:t>02.10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3D3A5E">
        <w:rPr>
          <w:rFonts w:ascii="Times New Roman" w:hAnsi="Times New Roman"/>
          <w:sz w:val="28"/>
          <w:szCs w:val="28"/>
        </w:rPr>
        <w:t>17</w:t>
      </w:r>
      <w:r w:rsidR="00BA59DA">
        <w:rPr>
          <w:rFonts w:ascii="Times New Roman" w:hAnsi="Times New Roman"/>
          <w:sz w:val="28"/>
          <w:szCs w:val="28"/>
        </w:rPr>
        <w:t xml:space="preserve"> часов </w:t>
      </w:r>
      <w:r w:rsidR="003D3A5E">
        <w:rPr>
          <w:rFonts w:ascii="Times New Roman" w:hAnsi="Times New Roman"/>
          <w:sz w:val="28"/>
          <w:szCs w:val="28"/>
        </w:rPr>
        <w:t>10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</w:t>
      </w:r>
      <w:r w:rsidR="00BA59DA">
        <w:rPr>
          <w:rFonts w:ascii="Times New Roman" w:hAnsi="Times New Roman"/>
          <w:sz w:val="28"/>
          <w:szCs w:val="28"/>
        </w:rPr>
        <w:t>ы</w:t>
      </w:r>
      <w:r w:rsidRPr="000E4EF9" w:rsidR="000E4EF9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Pr="00313E62" w:rsidR="00313E62">
        <w:rPr>
          <w:rFonts w:ascii="Times New Roman" w:hAnsi="Times New Roman"/>
          <w:sz w:val="28"/>
          <w:szCs w:val="28"/>
        </w:rPr>
        <w:t>«ДАННЫЕ ИЗЪЯТЫ»</w:t>
      </w:r>
      <w:r w:rsidRPr="000E4EF9" w:rsidR="000E4EF9">
        <w:rPr>
          <w:rFonts w:ascii="Times New Roman" w:hAnsi="Times New Roman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3D3A5E">
        <w:rPr>
          <w:rFonts w:ascii="Times New Roman" w:hAnsi="Times New Roman"/>
          <w:sz w:val="28"/>
          <w:szCs w:val="28"/>
        </w:rPr>
        <w:t>304916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3D3A5E">
        <w:rPr>
          <w:rFonts w:ascii="Times New Roman" w:hAnsi="Times New Roman"/>
          <w:sz w:val="28"/>
          <w:szCs w:val="28"/>
        </w:rPr>
        <w:t>02.10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>82 12 №0</w:t>
      </w:r>
      <w:r w:rsidR="003D3A5E">
        <w:rPr>
          <w:rFonts w:ascii="Times New Roman" w:hAnsi="Times New Roman"/>
          <w:sz w:val="28"/>
          <w:szCs w:val="28"/>
        </w:rPr>
        <w:t>38283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3D3A5E">
        <w:rPr>
          <w:rFonts w:ascii="Times New Roman" w:hAnsi="Times New Roman"/>
          <w:sz w:val="28"/>
          <w:szCs w:val="28"/>
        </w:rPr>
        <w:t>02.10</w:t>
      </w:r>
      <w:r w:rsidR="008F3AD7">
        <w:rPr>
          <w:rFonts w:ascii="Times New Roman" w:hAnsi="Times New Roman"/>
          <w:sz w:val="28"/>
          <w:szCs w:val="28"/>
        </w:rPr>
        <w:t>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D17329" w:rsidR="003D3A5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F07C79">
        <w:rPr>
          <w:rFonts w:ascii="Times New Roman" w:hAnsi="Times New Roman"/>
          <w:sz w:val="28"/>
          <w:szCs w:val="28"/>
        </w:rPr>
        <w:t>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D17329" w:rsidR="003D3A5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судебном заседании, которые полностью согласуются с фактическими обстоятельствами, установленными в судебном заседании,</w:t>
      </w:r>
      <w:r>
        <w:rPr>
          <w:rFonts w:ascii="Times New Roman" w:hAnsi="Times New Roman"/>
          <w:sz w:val="28"/>
          <w:szCs w:val="28"/>
        </w:rPr>
        <w:t xml:space="preserve">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D17329" w:rsidR="003D3A5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инкриминируе</w:t>
      </w:r>
      <w:r w:rsidRPr="006B03B1">
        <w:rPr>
          <w:rFonts w:ascii="Times New Roman" w:hAnsi="Times New Roman" w:eastAsiaTheme="minorHAnsi"/>
          <w:sz w:val="28"/>
          <w:szCs w:val="28"/>
        </w:rPr>
        <w:t>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4C56F1" w:rsidR="004C56F1">
        <w:rPr>
          <w:rFonts w:ascii="Times New Roman" w:hAnsi="Times New Roman"/>
          <w:sz w:val="28"/>
          <w:szCs w:val="28"/>
        </w:rPr>
        <w:t>Заика А.С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</w:t>
      </w:r>
      <w:r w:rsidRPr="008E130C">
        <w:rPr>
          <w:rFonts w:ascii="Times New Roman" w:hAnsi="Times New Roman"/>
          <w:sz w:val="28"/>
          <w:szCs w:val="28"/>
        </w:rPr>
        <w:t>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</w:t>
      </w:r>
      <w:r w:rsidRPr="006B03B1">
        <w:rPr>
          <w:rFonts w:ascii="Times New Roman" w:hAnsi="Times New Roman"/>
          <w:sz w:val="28"/>
          <w:szCs w:val="28"/>
        </w:rPr>
        <w:t xml:space="preserve"> правонарушении составлен с соблюдением требований закона, противоречий не содержит. Права и законные интересы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D17329" w:rsidR="003D3A5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</w:t>
      </w:r>
      <w:r w:rsidRPr="007931F6">
        <w:rPr>
          <w:rFonts w:ascii="Times New Roman" w:hAnsi="Times New Roman"/>
          <w:sz w:val="28"/>
          <w:szCs w:val="28"/>
        </w:rPr>
        <w:t>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</w:t>
      </w:r>
      <w:r w:rsidRPr="007931F6">
        <w:rPr>
          <w:rFonts w:ascii="Times New Roman" w:hAnsi="Times New Roman"/>
          <w:sz w:val="28"/>
          <w:szCs w:val="28"/>
        </w:rPr>
        <w:t>, а также наличие обстоятельств,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Обстоятельств, смягчающих и отягчающих ответственность, в соответствии со ст.ст. 4.2, 4.3 Кодекса Российской Федерации об административных правонарушениях, по делу</w:t>
      </w:r>
      <w:r w:rsidRPr="00CC33B1"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</w:t>
      </w:r>
      <w:r w:rsidRPr="00CC33B1">
        <w:rPr>
          <w:rFonts w:ascii="Times New Roman" w:hAnsi="Times New Roman"/>
          <w:sz w:val="28"/>
          <w:szCs w:val="28"/>
        </w:rPr>
        <w:t xml:space="preserve">ено производство по делу об административном правонарушении, обстоятельства дела, характер правонарушения и объект посягательства, отсутствие обстоятельств, смягчающих и отягчающих ответственность, прихожу к выводу, что </w:t>
      </w:r>
      <w:r w:rsidRPr="003D3A5E" w:rsidR="003D3A5E">
        <w:rPr>
          <w:rFonts w:ascii="Times New Roman" w:hAnsi="Times New Roman"/>
          <w:sz w:val="28"/>
          <w:szCs w:val="28"/>
        </w:rPr>
        <w:t>Заика А.С.</w:t>
      </w:r>
      <w:r w:rsidRPr="006B03B1" w:rsidR="003D3A5E">
        <w:rPr>
          <w:sz w:val="28"/>
          <w:szCs w:val="28"/>
        </w:rPr>
        <w:t xml:space="preserve"> </w:t>
      </w:r>
      <w:r w:rsidRPr="00D17329" w:rsidR="003D3A5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CC33B1">
        <w:rPr>
          <w:rFonts w:ascii="Times New Roman" w:hAnsi="Times New Roman"/>
          <w:sz w:val="28"/>
          <w:szCs w:val="28"/>
        </w:rPr>
        <w:t>следует подвергнуть нака</w:t>
      </w:r>
      <w:r w:rsidRPr="00CC33B1">
        <w:rPr>
          <w:rFonts w:ascii="Times New Roman" w:hAnsi="Times New Roman"/>
          <w:sz w:val="28"/>
          <w:szCs w:val="28"/>
        </w:rPr>
        <w:t>занию в виде административного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</w:t>
      </w:r>
      <w:r w:rsidRPr="00CC33B1">
        <w:rPr>
          <w:rFonts w:ascii="Times New Roman" w:hAnsi="Times New Roman"/>
          <w:sz w:val="28"/>
          <w:szCs w:val="28"/>
        </w:rPr>
        <w:t>спитательного воздействия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</w:t>
      </w:r>
      <w:r w:rsidRPr="00CC33B1">
        <w:rPr>
          <w:rFonts w:ascii="Times New Roman" w:hAnsi="Times New Roman"/>
          <w:sz w:val="28"/>
          <w:szCs w:val="28"/>
        </w:rPr>
        <w:t>соответствии с положениями ч.2 ст. 3.9 Кодекса Ро</w:t>
      </w:r>
      <w:r w:rsidRPr="00CC33B1">
        <w:rPr>
          <w:rFonts w:ascii="Times New Roman" w:hAnsi="Times New Roman"/>
          <w:sz w:val="28"/>
          <w:szCs w:val="28"/>
        </w:rPr>
        <w:t>ссийской Федерации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Заика Антона Сергеевича</w:t>
      </w:r>
      <w:r w:rsidRPr="00BA59DA" w:rsidR="00BA59DA">
        <w:rPr>
          <w:rFonts w:ascii="Times New Roman" w:hAnsi="Times New Roman"/>
          <w:sz w:val="28"/>
          <w:szCs w:val="28"/>
        </w:rPr>
        <w:t xml:space="preserve">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5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3D3A5E">
        <w:rPr>
          <w:rFonts w:ascii="Times New Roman" w:hAnsi="Times New Roman"/>
          <w:sz w:val="28"/>
          <w:szCs w:val="28"/>
        </w:rPr>
        <w:t>Заика Антона Сергеевича</w:t>
      </w:r>
      <w:r w:rsidRPr="00BA59DA" w:rsidR="003D3A5E">
        <w:rPr>
          <w:rFonts w:ascii="Times New Roman" w:hAnsi="Times New Roman"/>
          <w:sz w:val="28"/>
          <w:szCs w:val="28"/>
        </w:rPr>
        <w:t xml:space="preserve"> </w:t>
      </w:r>
      <w:r w:rsidRPr="00E256FE">
        <w:rPr>
          <w:rFonts w:ascii="Times New Roman" w:hAnsi="Times New Roman"/>
          <w:sz w:val="28"/>
          <w:szCs w:val="28"/>
        </w:rPr>
        <w:t xml:space="preserve">с </w:t>
      </w:r>
      <w:r w:rsidR="003D3A5E">
        <w:rPr>
          <w:rFonts w:ascii="Times New Roman" w:hAnsi="Times New Roman"/>
          <w:sz w:val="28"/>
          <w:szCs w:val="28"/>
        </w:rPr>
        <w:t>02.10</w:t>
      </w:r>
      <w:r>
        <w:rPr>
          <w:rFonts w:ascii="Times New Roman" w:hAnsi="Times New Roman"/>
          <w:sz w:val="28"/>
          <w:szCs w:val="28"/>
        </w:rPr>
        <w:t>.2025 с</w:t>
      </w:r>
      <w:r w:rsidR="003D3A5E">
        <w:rPr>
          <w:rFonts w:ascii="Times New Roman" w:hAnsi="Times New Roman"/>
          <w:sz w:val="28"/>
          <w:szCs w:val="28"/>
        </w:rPr>
        <w:t xml:space="preserve"> 19 часов 3</w:t>
      </w:r>
      <w:r>
        <w:rPr>
          <w:rFonts w:ascii="Times New Roman" w:hAnsi="Times New Roman"/>
          <w:sz w:val="28"/>
          <w:szCs w:val="28"/>
        </w:rPr>
        <w:t xml:space="preserve">0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через мирового судью </w:t>
      </w:r>
      <w:r w:rsidRPr="00E256FE">
        <w:rPr>
          <w:rFonts w:ascii="Times New Roman" w:hAnsi="Times New Roman"/>
          <w:sz w:val="28"/>
          <w:szCs w:val="28"/>
        </w:rPr>
        <w:t>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</w:t>
      </w:r>
      <w:r w:rsidRPr="006B03B1">
        <w:rPr>
          <w:rFonts w:ascii="Times New Roman" w:hAnsi="Times New Roman"/>
          <w:sz w:val="28"/>
          <w:szCs w:val="28"/>
        </w:rPr>
        <w:t xml:space="preserve">        </w:t>
      </w:r>
      <w:r w:rsidR="00920B15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E62">
          <w:rPr>
            <w:noProof/>
          </w:rPr>
          <w:t>3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E4EF9"/>
    <w:rsid w:val="00114118"/>
    <w:rsid w:val="00150316"/>
    <w:rsid w:val="001E6CAE"/>
    <w:rsid w:val="0024630F"/>
    <w:rsid w:val="00290A4A"/>
    <w:rsid w:val="002B1DD7"/>
    <w:rsid w:val="002C5A43"/>
    <w:rsid w:val="00313E62"/>
    <w:rsid w:val="00326552"/>
    <w:rsid w:val="00356757"/>
    <w:rsid w:val="0036326C"/>
    <w:rsid w:val="003D3A5E"/>
    <w:rsid w:val="0041725B"/>
    <w:rsid w:val="004A0A55"/>
    <w:rsid w:val="004C56F1"/>
    <w:rsid w:val="00550F57"/>
    <w:rsid w:val="00572EE3"/>
    <w:rsid w:val="00583001"/>
    <w:rsid w:val="006570B4"/>
    <w:rsid w:val="006813B4"/>
    <w:rsid w:val="006A740F"/>
    <w:rsid w:val="006B03B1"/>
    <w:rsid w:val="006F472E"/>
    <w:rsid w:val="007734B0"/>
    <w:rsid w:val="007931F6"/>
    <w:rsid w:val="007952AE"/>
    <w:rsid w:val="007A2F26"/>
    <w:rsid w:val="007B6B5D"/>
    <w:rsid w:val="007F39C6"/>
    <w:rsid w:val="00826E83"/>
    <w:rsid w:val="00837B31"/>
    <w:rsid w:val="008A2A97"/>
    <w:rsid w:val="008E130C"/>
    <w:rsid w:val="008F3AD7"/>
    <w:rsid w:val="00920B15"/>
    <w:rsid w:val="00921718"/>
    <w:rsid w:val="009656AE"/>
    <w:rsid w:val="00A02931"/>
    <w:rsid w:val="00A3471A"/>
    <w:rsid w:val="00AA314A"/>
    <w:rsid w:val="00AE338C"/>
    <w:rsid w:val="00B21023"/>
    <w:rsid w:val="00B24AED"/>
    <w:rsid w:val="00BA59DA"/>
    <w:rsid w:val="00BA764C"/>
    <w:rsid w:val="00C22550"/>
    <w:rsid w:val="00C545F8"/>
    <w:rsid w:val="00C8042E"/>
    <w:rsid w:val="00C80F3D"/>
    <w:rsid w:val="00CA0A30"/>
    <w:rsid w:val="00CC33B1"/>
    <w:rsid w:val="00D12DB1"/>
    <w:rsid w:val="00D17329"/>
    <w:rsid w:val="00D766D4"/>
    <w:rsid w:val="00E1020F"/>
    <w:rsid w:val="00E256FE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E6C7-2137-4503-991D-9DB86960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