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7E54AE">
        <w:rPr>
          <w:rFonts w:ascii="Times New Roman" w:eastAsia="Times New Roman" w:hAnsi="Times New Roman" w:cs="Times New Roman"/>
          <w:sz w:val="28"/>
          <w:szCs w:val="28"/>
        </w:rPr>
        <w:t>450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/1</w:t>
      </w:r>
      <w:r w:rsidR="003737B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CC44C1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="00CC44C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50DB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CD5EF5" w:rsidRPr="009550DB" w:rsidP="00CD5EF5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9550DB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E268A7">
        <w:rPr>
          <w:rFonts w:ascii="Times New Roman" w:hAnsi="Times New Roman" w:cs="Times New Roman"/>
          <w:sz w:val="28"/>
          <w:szCs w:val="28"/>
        </w:rPr>
        <w:t>директора</w:t>
      </w:r>
      <w:r w:rsidRPr="009550DB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7E54AE">
        <w:rPr>
          <w:rFonts w:ascii="Times New Roman" w:hAnsi="Times New Roman" w:cs="Times New Roman"/>
          <w:sz w:val="28"/>
          <w:szCs w:val="28"/>
        </w:rPr>
        <w:t>Владоград-Бетон</w:t>
      </w:r>
      <w:r w:rsidRPr="009550DB">
        <w:rPr>
          <w:rFonts w:ascii="Times New Roman" w:hAnsi="Times New Roman" w:cs="Times New Roman"/>
          <w:sz w:val="28"/>
          <w:szCs w:val="28"/>
        </w:rPr>
        <w:t xml:space="preserve">» </w:t>
      </w:r>
      <w:r w:rsidR="007E54AE">
        <w:rPr>
          <w:rFonts w:ascii="Times New Roman" w:hAnsi="Times New Roman" w:cs="Times New Roman"/>
          <w:sz w:val="28"/>
          <w:szCs w:val="28"/>
        </w:rPr>
        <w:t>Михайлова Дмитрия Владимировича</w:t>
      </w:r>
      <w:r w:rsidRPr="009550DB">
        <w:rPr>
          <w:rFonts w:ascii="Times New Roman" w:hAnsi="Times New Roman" w:cs="Times New Roman"/>
          <w:sz w:val="28"/>
          <w:szCs w:val="28"/>
        </w:rPr>
        <w:t xml:space="preserve">, </w:t>
      </w:r>
      <w:r w:rsidRPr="005656BF" w:rsidR="005656BF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CC44C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Михайлов Д.В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>., являясь</w:t>
      </w:r>
      <w:r w:rsidR="005D3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Владоград-Бетон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Владоград-Бетон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5656BF" w:rsidR="005656BF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>не предоставил в налоговый орган по месту учета в установленный законодательством о налогах и сборах срок налоговую декларацию по налогу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 xml:space="preserve"> на имущество организаций за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 xml:space="preserve"> год по срок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 xml:space="preserve">у предоставления не позднее 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>26.02.2024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декларация представлена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.03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7E54AE" w:rsidR="007E54AE">
        <w:rPr>
          <w:rFonts w:ascii="Times New Roman" w:eastAsia="Times New Roman" w:hAnsi="Times New Roman" w:cs="Times New Roman"/>
          <w:sz w:val="28"/>
          <w:szCs w:val="28"/>
        </w:rPr>
        <w:t>Михайлов Д.В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извещен надлежаще, о причинах неявки не сообщил, ходатайств мировому судье не направил.</w:t>
      </w:r>
      <w:r w:rsidR="007E54AE">
        <w:rPr>
          <w:rFonts w:ascii="Times New Roman" w:eastAsia="Times New Roman" w:hAnsi="Times New Roman" w:cs="Times New Roman"/>
          <w:sz w:val="28"/>
          <w:szCs w:val="28"/>
        </w:rPr>
        <w:t xml:space="preserve"> 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получена адресатом.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т. ст. 25.1, 25.15 Кодекса Российской Федерации об административных правонарушениях, </w:t>
      </w:r>
      <w:r w:rsidRPr="007E54AE" w:rsidR="007E54AE">
        <w:rPr>
          <w:rFonts w:ascii="Times New Roman" w:eastAsia="Times New Roman" w:hAnsi="Times New Roman" w:cs="Times New Roman"/>
          <w:sz w:val="28"/>
          <w:szCs w:val="28"/>
        </w:rPr>
        <w:t>Михайлов Д.В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го ведется производство по делу об административном правонарушении, считаю возможным рассмотреть дело в отсутствие </w:t>
      </w:r>
      <w:r w:rsidRPr="007E54AE" w:rsidR="007E54AE">
        <w:rPr>
          <w:rFonts w:ascii="Times New Roman" w:eastAsia="Times New Roman" w:hAnsi="Times New Roman" w:cs="Times New Roman"/>
          <w:sz w:val="28"/>
          <w:szCs w:val="28"/>
        </w:rPr>
        <w:t>Михайлов</w:t>
      </w:r>
      <w:r w:rsidR="007E54A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54AE" w:rsidR="007E54AE">
        <w:rPr>
          <w:rFonts w:ascii="Times New Roman" w:eastAsia="Times New Roman" w:hAnsi="Times New Roman" w:cs="Times New Roman"/>
          <w:sz w:val="28"/>
          <w:szCs w:val="28"/>
        </w:rPr>
        <w:t xml:space="preserve"> Д.В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Статья 23 Налогового кодекса Российской Федерации пр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Порядок определения, уплаты налога на имущество орган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изаций, в том числе сроки предоставления налогоплательщиками в налоговый орган налоговой декларации на имущество организаций, регулируется главой 30 Налогового кодекса Российской Федерации.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 ст. 386 Налогового кодекса Российской 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Федерации налогоплательщики 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цию по налогу, если иное не предусмотрено настоящей статьей.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Пунктом 1 ст. 379 Налогового кодекса Российской Федерации предусмотрено, что налоговым периодом признается календарный год.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Согласно п. 3 ст. 386 Налогового кодекса Российской Федерации (в редакц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ии, действующей на момент возникновения обязанности) налоговые декларации по 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п.7 ст.6.1 Налогового кодекса 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ий день.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 налогу на имущество организаций за 2023 год является 26.02.2024.</w:t>
      </w:r>
    </w:p>
    <w:p w:rsid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установлено, что налоговая декларация по налогу на имущество организаций за 2023 год подана 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в налоговый орган по месту нахождения недвижимого имущества юридическим лицом </w:t>
      </w:r>
      <w:r w:rsidR="007E54AE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.03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.2024, граничный срок предоставления налоговой декларации – 26.02.2024, то есть декларация представлена с нарушением граничного срока предоставления. </w:t>
      </w:r>
    </w:p>
    <w:p w:rsidR="00CD5EF5" w:rsidRPr="009550DB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Ответственность по ст.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F458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Согл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асно 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сведениями из ЕГРЮЛ директором ООО «</w:t>
      </w:r>
      <w:r w:rsidR="007E54AE">
        <w:rPr>
          <w:rFonts w:ascii="Times New Roman" w:eastAsia="Times New Roman" w:hAnsi="Times New Roman" w:cs="Times New Roman"/>
          <w:sz w:val="28"/>
          <w:szCs w:val="28"/>
        </w:rPr>
        <w:t>Владоград-Бетон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7E54AE" w:rsidR="007E54AE">
        <w:rPr>
          <w:rFonts w:ascii="Times New Roman" w:eastAsia="Times New Roman" w:hAnsi="Times New Roman" w:cs="Times New Roman"/>
          <w:sz w:val="28"/>
          <w:szCs w:val="28"/>
        </w:rPr>
        <w:t>Михайлов Д.В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Pr="009550DB" w:rsidR="00C55A1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Pr="007E54AE" w:rsidR="007E54AE">
        <w:rPr>
          <w:rFonts w:ascii="Times New Roman" w:eastAsia="Times New Roman" w:hAnsi="Times New Roman" w:cs="Times New Roman"/>
          <w:sz w:val="28"/>
          <w:szCs w:val="28"/>
        </w:rPr>
        <w:t>Михайлов Д.В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Опровергающих указанные обстоятельства доказательств мировому судье не представлено.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7E54AE" w:rsidR="007E54AE">
        <w:rPr>
          <w:rFonts w:ascii="Times New Roman" w:eastAsia="Times New Roman" w:hAnsi="Times New Roman" w:cs="Times New Roman"/>
          <w:sz w:val="28"/>
          <w:szCs w:val="28"/>
        </w:rPr>
        <w:t>Михайлов</w:t>
      </w:r>
      <w:r w:rsidR="007E54A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54AE" w:rsidR="007E54AE">
        <w:rPr>
          <w:rFonts w:ascii="Times New Roman" w:eastAsia="Times New Roman" w:hAnsi="Times New Roman" w:cs="Times New Roman"/>
          <w:sz w:val="28"/>
          <w:szCs w:val="28"/>
        </w:rPr>
        <w:t xml:space="preserve"> Д.В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протоколом об административном правонарушении №</w:t>
      </w:r>
      <w:r w:rsidR="007E54AE">
        <w:rPr>
          <w:rFonts w:ascii="Times New Roman" w:eastAsia="Times New Roman" w:hAnsi="Times New Roman" w:cs="Times New Roman"/>
          <w:sz w:val="28"/>
          <w:szCs w:val="28"/>
        </w:rPr>
        <w:t>91022427500016600002/20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E54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5.11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копией налоговой декларации в электронном виде,  копией квитанции о приеме налоговой декларации, копией акта, копией решения, сведениями из Единого государственного реес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E268A7" w:rsidR="00E268A7">
        <w:rPr>
          <w:rFonts w:ascii="Times New Roman" w:eastAsia="Times New Roman" w:hAnsi="Times New Roman" w:cs="Times New Roman"/>
          <w:sz w:val="28"/>
          <w:szCs w:val="28"/>
        </w:rPr>
        <w:t>Мариморович Е.В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7E54AE" w:rsidR="007E54AE">
        <w:rPr>
          <w:rFonts w:ascii="Times New Roman" w:eastAsia="Times New Roman" w:hAnsi="Times New Roman" w:cs="Times New Roman"/>
          <w:sz w:val="28"/>
          <w:szCs w:val="28"/>
        </w:rPr>
        <w:t>Михайлов Д.В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 правонарушение, предусмотренное ст.15.5 Кодекса Российской Федерации об административных пр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Федерации об административ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E54AE" w:rsidR="007E54AE">
        <w:rPr>
          <w:rFonts w:ascii="Times New Roman" w:eastAsia="Times New Roman" w:hAnsi="Times New Roman" w:cs="Times New Roman"/>
          <w:sz w:val="28"/>
          <w:szCs w:val="28"/>
        </w:rPr>
        <w:t>Михайлов</w:t>
      </w:r>
      <w:r w:rsidR="007E54A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54AE" w:rsidR="007E54AE">
        <w:rPr>
          <w:rFonts w:ascii="Times New Roman" w:eastAsia="Times New Roman" w:hAnsi="Times New Roman" w:cs="Times New Roman"/>
          <w:sz w:val="28"/>
          <w:szCs w:val="28"/>
        </w:rPr>
        <w:t xml:space="preserve"> Д.В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 при возбуждении дела об административном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ответственность, в соответствии со ст. ст. 4.2, 4.3 Кодекса Российской Федерации об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отсутствие смягчающих и отягчающих ответственность обстоятельств, то обстоятельство, что </w:t>
      </w:r>
      <w:r w:rsidRPr="007E54AE" w:rsidR="007E54AE">
        <w:rPr>
          <w:rFonts w:ascii="Times New Roman" w:eastAsia="Times New Roman" w:hAnsi="Times New Roman" w:cs="Times New Roman"/>
          <w:sz w:val="28"/>
          <w:szCs w:val="28"/>
        </w:rPr>
        <w:t>Михайлов Д.В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вмененного административного правонарушения) к административной ответственности не привлекал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ах дела не имеется), мировой судья считает необходимым подвергнуть </w:t>
      </w:r>
      <w:r w:rsidRPr="007E54AE" w:rsidR="007E54AE">
        <w:rPr>
          <w:rFonts w:ascii="Times New Roman" w:eastAsia="Times New Roman" w:hAnsi="Times New Roman" w:cs="Times New Roman"/>
          <w:sz w:val="28"/>
          <w:szCs w:val="28"/>
        </w:rPr>
        <w:t>Михайлов</w:t>
      </w:r>
      <w:r w:rsidR="007E54A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54AE" w:rsidR="007E54AE">
        <w:rPr>
          <w:rFonts w:ascii="Times New Roman" w:eastAsia="Times New Roman" w:hAnsi="Times New Roman" w:cs="Times New Roman"/>
          <w:sz w:val="28"/>
          <w:szCs w:val="28"/>
        </w:rPr>
        <w:t xml:space="preserve"> Д.В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Руководствуясь ст.ст. 29.9, 29.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10, 29.11 Кодекса Российской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4AE">
        <w:rPr>
          <w:rFonts w:ascii="Times New Roman" w:eastAsia="Times New Roman" w:hAnsi="Times New Roman" w:cs="Times New Roman"/>
          <w:sz w:val="28"/>
          <w:szCs w:val="28"/>
        </w:rPr>
        <w:t xml:space="preserve">Михайлова Дмитрия Владимировича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смотренного ст.15.5 Кодекса Российской Федерации об административных правонарушениях, и назначить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в виде предупреждения.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ики Крым через мирового судью судебного участка №1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дья:              </w:t>
      </w:r>
      <w:r w:rsidR="00D53013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6BF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036F8"/>
    <w:rsid w:val="00071ABF"/>
    <w:rsid w:val="001405FF"/>
    <w:rsid w:val="001975D0"/>
    <w:rsid w:val="00205D46"/>
    <w:rsid w:val="00213F47"/>
    <w:rsid w:val="0023508B"/>
    <w:rsid w:val="00297FAC"/>
    <w:rsid w:val="00307882"/>
    <w:rsid w:val="003737B3"/>
    <w:rsid w:val="003D4023"/>
    <w:rsid w:val="00410A51"/>
    <w:rsid w:val="004F4F92"/>
    <w:rsid w:val="005130A7"/>
    <w:rsid w:val="00546C5A"/>
    <w:rsid w:val="005656BF"/>
    <w:rsid w:val="00584362"/>
    <w:rsid w:val="005D379D"/>
    <w:rsid w:val="005F458D"/>
    <w:rsid w:val="007A58C6"/>
    <w:rsid w:val="007E54AE"/>
    <w:rsid w:val="00881B46"/>
    <w:rsid w:val="008D7021"/>
    <w:rsid w:val="008F6DF5"/>
    <w:rsid w:val="00916617"/>
    <w:rsid w:val="00923598"/>
    <w:rsid w:val="009550DB"/>
    <w:rsid w:val="009B0417"/>
    <w:rsid w:val="009F0F1D"/>
    <w:rsid w:val="00A072C6"/>
    <w:rsid w:val="00AD6B61"/>
    <w:rsid w:val="00B172A9"/>
    <w:rsid w:val="00BB3B9C"/>
    <w:rsid w:val="00C55A1C"/>
    <w:rsid w:val="00CC44C1"/>
    <w:rsid w:val="00CD5EF5"/>
    <w:rsid w:val="00D53013"/>
    <w:rsid w:val="00D805A6"/>
    <w:rsid w:val="00DC29F9"/>
    <w:rsid w:val="00E268A7"/>
    <w:rsid w:val="00E46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7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71ABF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