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D5EF5" w:rsidP="00CD5EF5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="00DC2847">
        <w:rPr>
          <w:rFonts w:ascii="Times New Roman" w:eastAsia="Times New Roman" w:hAnsi="Times New Roman" w:cs="Times New Roman"/>
          <w:sz w:val="28"/>
          <w:szCs w:val="28"/>
        </w:rPr>
        <w:t>0</w:t>
      </w:r>
      <w:r w:rsidR="006A4ADC">
        <w:rPr>
          <w:rFonts w:ascii="Times New Roman" w:eastAsia="Times New Roman" w:hAnsi="Times New Roman" w:cs="Times New Roman"/>
          <w:sz w:val="28"/>
          <w:szCs w:val="28"/>
        </w:rPr>
        <w:t>480</w:t>
      </w:r>
      <w:r w:rsidR="00DC2847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1</w:t>
      </w:r>
      <w:r w:rsidR="00E60A3A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463EEF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C96AD5" w:rsidRPr="009550DB" w:rsidP="00CD5EF5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D5EF5" w:rsidRPr="009550DB" w:rsidP="00CD5EF5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6A4ADC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ноября</w:t>
      </w:r>
      <w:r w:rsidR="00463EEF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г. Симферополь</w:t>
      </w:r>
    </w:p>
    <w:p w:rsidR="00CD5EF5" w:rsidRPr="009550DB" w:rsidP="00CD5EF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9550DB">
        <w:rPr>
          <w:rFonts w:ascii="Times New Roman" w:hAnsi="Times New Roman" w:cs="Times New Roman"/>
          <w:sz w:val="28"/>
          <w:szCs w:val="28"/>
        </w:rPr>
        <w:t>ировой судья судебного участка №1</w:t>
      </w:r>
      <w:r w:rsidR="003737B3">
        <w:rPr>
          <w:rFonts w:ascii="Times New Roman" w:hAnsi="Times New Roman" w:cs="Times New Roman"/>
          <w:sz w:val="28"/>
          <w:szCs w:val="28"/>
        </w:rPr>
        <w:t>9</w:t>
      </w:r>
      <w:r w:rsidRPr="009550DB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 города Симферополь (Центральный район городского округа Симферополя) Республики Крым </w:t>
      </w:r>
      <w:r w:rsidR="003737B3">
        <w:rPr>
          <w:rFonts w:ascii="Times New Roman" w:hAnsi="Times New Roman" w:cs="Times New Roman"/>
          <w:sz w:val="28"/>
          <w:szCs w:val="28"/>
        </w:rPr>
        <w:t>Шуб Л.А</w:t>
      </w:r>
      <w:r w:rsidRPr="009550DB">
        <w:rPr>
          <w:rFonts w:ascii="Times New Roman" w:hAnsi="Times New Roman" w:cs="Times New Roman"/>
          <w:sz w:val="28"/>
          <w:szCs w:val="28"/>
        </w:rPr>
        <w:t>.</w:t>
      </w:r>
      <w:r w:rsidRPr="009550DB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9550D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9550DB">
        <w:rPr>
          <w:rFonts w:ascii="Times New Roman" w:hAnsi="Times New Roman" w:cs="Times New Roman"/>
          <w:sz w:val="28"/>
          <w:szCs w:val="28"/>
        </w:rPr>
        <w:t>судебн</w:t>
      </w:r>
      <w:r w:rsidR="00DC2847">
        <w:rPr>
          <w:rFonts w:ascii="Times New Roman" w:hAnsi="Times New Roman" w:cs="Times New Roman"/>
          <w:sz w:val="28"/>
          <w:szCs w:val="28"/>
        </w:rPr>
        <w:t>ых</w:t>
      </w:r>
      <w:r w:rsidRPr="009550DB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DC2847">
        <w:rPr>
          <w:rFonts w:ascii="Times New Roman" w:hAnsi="Times New Roman" w:cs="Times New Roman"/>
          <w:sz w:val="28"/>
          <w:szCs w:val="28"/>
        </w:rPr>
        <w:t>ов</w:t>
      </w:r>
      <w:r w:rsidRPr="009550DB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Симферополь, по адресу: </w:t>
      </w:r>
      <w:r w:rsidRPr="009550DB">
        <w:rPr>
          <w:rFonts w:ascii="Times New Roman" w:hAnsi="Times New Roman" w:cs="Times New Roman"/>
          <w:bCs/>
          <w:color w:val="000000"/>
          <w:sz w:val="28"/>
          <w:szCs w:val="28"/>
        </w:rPr>
        <w:t>г. Симферополь, ул. Крымск</w:t>
      </w:r>
      <w:r w:rsidRPr="009550D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их Партизан, 3а, </w:t>
      </w:r>
      <w:r w:rsidRPr="009550DB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BE16E2" w:rsidP="00BE16E2">
      <w:pPr>
        <w:spacing w:after="0" w:line="240" w:lineRule="auto"/>
        <w:ind w:left="2694"/>
        <w:jc w:val="both"/>
        <w:rPr>
          <w:rFonts w:ascii="Times New Roman" w:hAnsi="Times New Roman" w:cs="Times New Roman"/>
          <w:sz w:val="28"/>
          <w:szCs w:val="28"/>
        </w:rPr>
      </w:pPr>
      <w:r w:rsidRPr="00BE16E2">
        <w:rPr>
          <w:rFonts w:ascii="Times New Roman" w:hAnsi="Times New Roman" w:cs="Times New Roman"/>
          <w:sz w:val="28"/>
          <w:szCs w:val="28"/>
        </w:rPr>
        <w:t>должностного лица – генерального директора Общества с ограниченной ответственностью «</w:t>
      </w:r>
      <w:r w:rsidR="006A4ADC">
        <w:rPr>
          <w:rFonts w:ascii="Times New Roman" w:hAnsi="Times New Roman" w:cs="Times New Roman"/>
          <w:sz w:val="28"/>
          <w:szCs w:val="28"/>
        </w:rPr>
        <w:t>Юридическая компания Прайд+</w:t>
      </w:r>
      <w:r w:rsidRPr="00BE16E2">
        <w:rPr>
          <w:rFonts w:ascii="Times New Roman" w:hAnsi="Times New Roman" w:cs="Times New Roman"/>
          <w:sz w:val="28"/>
          <w:szCs w:val="28"/>
        </w:rPr>
        <w:t xml:space="preserve">» </w:t>
      </w:r>
      <w:r w:rsidR="006A4ADC">
        <w:rPr>
          <w:rFonts w:ascii="Times New Roman" w:hAnsi="Times New Roman" w:cs="Times New Roman"/>
          <w:sz w:val="28"/>
          <w:szCs w:val="28"/>
        </w:rPr>
        <w:t>Ефименко Евгении Владимировны</w:t>
      </w:r>
      <w:r w:rsidRPr="00BE16E2">
        <w:rPr>
          <w:rFonts w:ascii="Times New Roman" w:hAnsi="Times New Roman" w:cs="Times New Roman"/>
          <w:sz w:val="28"/>
          <w:szCs w:val="28"/>
        </w:rPr>
        <w:t xml:space="preserve">, </w:t>
      </w:r>
      <w:r w:rsidRPr="00ED50F7" w:rsidR="00ED50F7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CD5EF5" w:rsidRPr="009550DB" w:rsidP="00CD5EF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состава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ст. 15.5</w:t>
      </w:r>
      <w:r w:rsidRPr="009550D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CD5EF5" w:rsidRPr="009550DB" w:rsidP="00CD5EF5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EB1E88" w:rsidP="00E60A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Ефименко Е.В</w:t>
      </w:r>
      <w:r w:rsidRPr="00BE16E2" w:rsidR="00BE16E2">
        <w:rPr>
          <w:rFonts w:ascii="Times New Roman" w:eastAsia="Times New Roman" w:hAnsi="Times New Roman" w:cs="Times New Roman"/>
          <w:sz w:val="28"/>
          <w:szCs w:val="28"/>
        </w:rPr>
        <w:t>., являясь генеральным директором  Общества с ограниченной ответственностью «</w:t>
      </w:r>
      <w:r w:rsidRPr="006A4ADC">
        <w:rPr>
          <w:rFonts w:ascii="Times New Roman" w:eastAsia="Times New Roman" w:hAnsi="Times New Roman" w:cs="Times New Roman"/>
          <w:sz w:val="28"/>
          <w:szCs w:val="28"/>
        </w:rPr>
        <w:t>Юридическая компания Прайд+</w:t>
      </w:r>
      <w:r w:rsidRPr="00BE16E2" w:rsidR="00BE16E2">
        <w:rPr>
          <w:rFonts w:ascii="Times New Roman" w:eastAsia="Times New Roman" w:hAnsi="Times New Roman" w:cs="Times New Roman"/>
          <w:sz w:val="28"/>
          <w:szCs w:val="28"/>
        </w:rPr>
        <w:t>» (далее ООО «</w:t>
      </w:r>
      <w:r>
        <w:rPr>
          <w:rFonts w:ascii="Times New Roman" w:eastAsia="Times New Roman" w:hAnsi="Times New Roman" w:cs="Times New Roman"/>
          <w:sz w:val="28"/>
          <w:szCs w:val="28"/>
        </w:rPr>
        <w:t>ЮК</w:t>
      </w:r>
      <w:r w:rsidRPr="006A4ADC">
        <w:rPr>
          <w:rFonts w:ascii="Times New Roman" w:eastAsia="Times New Roman" w:hAnsi="Times New Roman" w:cs="Times New Roman"/>
          <w:sz w:val="28"/>
          <w:szCs w:val="28"/>
        </w:rPr>
        <w:t xml:space="preserve"> Прай</w:t>
      </w:r>
      <w:r w:rsidRPr="006A4ADC">
        <w:rPr>
          <w:rFonts w:ascii="Times New Roman" w:eastAsia="Times New Roman" w:hAnsi="Times New Roman" w:cs="Times New Roman"/>
          <w:sz w:val="28"/>
          <w:szCs w:val="28"/>
        </w:rPr>
        <w:t>д+</w:t>
      </w:r>
      <w:r w:rsidRPr="00BE16E2" w:rsidR="00BE16E2">
        <w:rPr>
          <w:rFonts w:ascii="Times New Roman" w:eastAsia="Times New Roman" w:hAnsi="Times New Roman" w:cs="Times New Roman"/>
          <w:sz w:val="28"/>
          <w:szCs w:val="28"/>
        </w:rPr>
        <w:t>», юридическое лицо), зарегистрированного по адресу: г</w:t>
      </w:r>
      <w:r w:rsidRPr="00ED50F7" w:rsidR="00ED50F7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BE16E2" w:rsidR="00BE16E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208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предоставила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 xml:space="preserve"> в ИФНС России по г. Симферополю в установленный законодательством о налогах и сборах срок налоговую декларацию по налогу, уплачиваемому в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 xml:space="preserve"> связи с применением упрощенной системы налогообложения за 202</w:t>
      </w:r>
      <w:r w:rsidR="00D2084B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 xml:space="preserve"> год, по сроку предоставления – не позднее 25.03.202</w:t>
      </w:r>
      <w:r w:rsidR="00D2084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 xml:space="preserve">, фактически декларация предоставлена </w:t>
      </w:r>
      <w:r>
        <w:rPr>
          <w:rFonts w:ascii="Times New Roman" w:eastAsia="Times New Roman" w:hAnsi="Times New Roman" w:cs="Times New Roman"/>
          <w:sz w:val="28"/>
          <w:szCs w:val="28"/>
        </w:rPr>
        <w:t>26.03</w:t>
      </w:r>
      <w:r w:rsidR="00D2084B"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E16E2" w:rsidRPr="00BE16E2" w:rsidP="00BE16E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16E2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Pr="006A4ADC" w:rsidR="006A4ADC">
        <w:rPr>
          <w:rFonts w:ascii="Times New Roman" w:eastAsia="Times New Roman" w:hAnsi="Times New Roman" w:cs="Times New Roman"/>
          <w:sz w:val="28"/>
          <w:szCs w:val="28"/>
        </w:rPr>
        <w:t>Ефименко Е.В</w:t>
      </w:r>
      <w:r w:rsidRPr="00BE16E2">
        <w:rPr>
          <w:rFonts w:ascii="Times New Roman" w:eastAsia="Times New Roman" w:hAnsi="Times New Roman" w:cs="Times New Roman"/>
          <w:sz w:val="28"/>
          <w:szCs w:val="28"/>
        </w:rPr>
        <w:t>. не явил</w:t>
      </w:r>
      <w:r w:rsidR="006A4ADC">
        <w:rPr>
          <w:rFonts w:ascii="Times New Roman" w:eastAsia="Times New Roman" w:hAnsi="Times New Roman" w:cs="Times New Roman"/>
          <w:sz w:val="28"/>
          <w:szCs w:val="28"/>
        </w:rPr>
        <w:t>ась</w:t>
      </w:r>
      <w:r w:rsidRPr="00BE16E2">
        <w:rPr>
          <w:rFonts w:ascii="Times New Roman" w:eastAsia="Times New Roman" w:hAnsi="Times New Roman" w:cs="Times New Roman"/>
          <w:sz w:val="28"/>
          <w:szCs w:val="28"/>
        </w:rPr>
        <w:t>, о дате и времени судебного разбирательства</w:t>
      </w:r>
      <w:r w:rsidRPr="00BE16E2">
        <w:rPr>
          <w:rFonts w:ascii="Times New Roman" w:eastAsia="Times New Roman" w:hAnsi="Times New Roman" w:cs="Times New Roman"/>
          <w:sz w:val="28"/>
          <w:szCs w:val="28"/>
        </w:rPr>
        <w:t xml:space="preserve"> уведомлен</w:t>
      </w:r>
      <w:r w:rsidR="006A4AD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E16E2"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образом, почтовая корреспонденция, направленная по месту жительства лица, в отношении которого ведется дело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возвращена в суд в связи с истечением срока хранения</w:t>
      </w:r>
      <w:r w:rsidRPr="00BE16E2">
        <w:rPr>
          <w:rFonts w:ascii="Times New Roman" w:eastAsia="Times New Roman" w:hAnsi="Times New Roman" w:cs="Times New Roman"/>
          <w:sz w:val="28"/>
          <w:szCs w:val="28"/>
        </w:rPr>
        <w:t>, ходатайств об отложении судебного з</w:t>
      </w:r>
      <w:r w:rsidRPr="00BE16E2">
        <w:rPr>
          <w:rFonts w:ascii="Times New Roman" w:eastAsia="Times New Roman" w:hAnsi="Times New Roman" w:cs="Times New Roman"/>
          <w:sz w:val="28"/>
          <w:szCs w:val="28"/>
        </w:rPr>
        <w:t>аседания в суд не направил</w:t>
      </w:r>
      <w:r w:rsidR="006A4AD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E16E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E16E2" w:rsidRPr="00BE16E2" w:rsidP="00BE16E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16E2">
        <w:rPr>
          <w:rFonts w:ascii="Times New Roman" w:eastAsia="Times New Roman" w:hAnsi="Times New Roman" w:cs="Times New Roman"/>
          <w:sz w:val="28"/>
          <w:szCs w:val="28"/>
        </w:rPr>
        <w:t xml:space="preserve"> С учетом разъяснений, данных Пленумом Верховного Суда РФ в пункте 6 постановления от 24 марта 2005 года № 5 "О некоторых вопросах, возникающих у судов при применении Кодекса Российской Федерации об административных правонаруш</w:t>
      </w:r>
      <w:r w:rsidRPr="00BE16E2">
        <w:rPr>
          <w:rFonts w:ascii="Times New Roman" w:eastAsia="Times New Roman" w:hAnsi="Times New Roman" w:cs="Times New Roman"/>
          <w:sz w:val="28"/>
          <w:szCs w:val="28"/>
        </w:rPr>
        <w:t xml:space="preserve">ениях", а также положений ст. 25.1 Кодекса Российской Федерации об административных правонарушениях </w:t>
      </w:r>
      <w:r w:rsidRPr="006A4ADC" w:rsidR="006A4ADC">
        <w:rPr>
          <w:rFonts w:ascii="Times New Roman" w:eastAsia="Times New Roman" w:hAnsi="Times New Roman" w:cs="Times New Roman"/>
          <w:sz w:val="28"/>
          <w:szCs w:val="28"/>
        </w:rPr>
        <w:t>Ефименко Е.В</w:t>
      </w:r>
      <w:r w:rsidRPr="00BE16E2">
        <w:rPr>
          <w:rFonts w:ascii="Times New Roman" w:eastAsia="Times New Roman" w:hAnsi="Times New Roman" w:cs="Times New Roman"/>
          <w:sz w:val="28"/>
          <w:szCs w:val="28"/>
        </w:rPr>
        <w:t>. считается надлежаще извещенн</w:t>
      </w:r>
      <w:r w:rsidR="006A4ADC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BE16E2"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рассмотрения дела об административном правонарушении.</w:t>
      </w:r>
    </w:p>
    <w:p w:rsidR="00BE16E2" w:rsidP="00BE16E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16E2">
        <w:rPr>
          <w:rFonts w:ascii="Times New Roman" w:eastAsia="Times New Roman" w:hAnsi="Times New Roman" w:cs="Times New Roman"/>
          <w:sz w:val="28"/>
          <w:szCs w:val="28"/>
        </w:rPr>
        <w:t>Учитывая надлежащее извещение лица, в о</w:t>
      </w:r>
      <w:r w:rsidRPr="00BE16E2">
        <w:rPr>
          <w:rFonts w:ascii="Times New Roman" w:eastAsia="Times New Roman" w:hAnsi="Times New Roman" w:cs="Times New Roman"/>
          <w:sz w:val="28"/>
          <w:szCs w:val="28"/>
        </w:rPr>
        <w:t xml:space="preserve">тношении которого ведется производство по делу об административном правонарушении, считаю возможным рассмотреть дело в отсутствие </w:t>
      </w:r>
      <w:r w:rsidRPr="006A4ADC" w:rsidR="006A4ADC">
        <w:rPr>
          <w:rFonts w:ascii="Times New Roman" w:eastAsia="Times New Roman" w:hAnsi="Times New Roman" w:cs="Times New Roman"/>
          <w:sz w:val="28"/>
          <w:szCs w:val="28"/>
        </w:rPr>
        <w:t>Ефименко Е.В</w:t>
      </w:r>
      <w:r w:rsidRPr="00BE16E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686F" w:rsidP="00BE16E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686F"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EB1E88" w:rsidRPr="00EB1E88" w:rsidP="00EB1E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E88">
        <w:rPr>
          <w:rFonts w:ascii="Times New Roman" w:eastAsia="Times New Roman" w:hAnsi="Times New Roman" w:cs="Times New Roman"/>
          <w:sz w:val="28"/>
          <w:szCs w:val="28"/>
        </w:rPr>
        <w:t xml:space="preserve">Согласно ст. 2.4 Кодекса Российской Федерации об 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административных правонарушениях административной ответственности 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>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EB1E88" w:rsidRPr="00EB1E88" w:rsidP="00EB1E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E88">
        <w:rPr>
          <w:rFonts w:ascii="Times New Roman" w:eastAsia="Times New Roman" w:hAnsi="Times New Roman" w:cs="Times New Roman"/>
          <w:sz w:val="28"/>
          <w:szCs w:val="28"/>
        </w:rPr>
        <w:t>Подпунктом 4 п. 1 ст. 23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 xml:space="preserve"> Налогового кодекса Российской Федерации предусмотрено, что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>борах.</w:t>
      </w:r>
    </w:p>
    <w:p w:rsidR="00EB1E88" w:rsidRPr="00EB1E88" w:rsidP="00EB1E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E88">
        <w:rPr>
          <w:rFonts w:ascii="Times New Roman" w:eastAsia="Times New Roman" w:hAnsi="Times New Roman" w:cs="Times New Roman"/>
          <w:sz w:val="28"/>
          <w:szCs w:val="28"/>
        </w:rPr>
        <w:t>Порядок применения упрощенной системы налогообложения организациями и индивидуальными предпринимателями, в том числе сроки предоставления налогоплательщиками в налоговый орган налоговой декларации по налогу, уплачиваемому в связи с применением упрощ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>енной системы налогообложения, регулируется главой 26.2 Налогового кодекса Российской Федерации.</w:t>
      </w:r>
    </w:p>
    <w:p w:rsidR="00EB1E88" w:rsidRPr="00EB1E88" w:rsidP="00EB1E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E88">
        <w:rPr>
          <w:rFonts w:ascii="Times New Roman" w:eastAsia="Times New Roman" w:hAnsi="Times New Roman" w:cs="Times New Roman"/>
          <w:sz w:val="28"/>
          <w:szCs w:val="28"/>
        </w:rPr>
        <w:t>В соответствии с пп. 1 п. 1 ст. 346.23 Налогового кодекса Российской Федерации по итогам налогового периода налогоплательщики представляют налоговую декларацию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 xml:space="preserve"> в налоговый орган по месту нахождения организации не позднее 25 марта года, следующего за истекшим налоговым периодом.</w:t>
      </w:r>
    </w:p>
    <w:p w:rsidR="00EB1E88" w:rsidRPr="00EB1E88" w:rsidP="00EB1E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E88">
        <w:rPr>
          <w:rFonts w:ascii="Times New Roman" w:eastAsia="Times New Roman" w:hAnsi="Times New Roman" w:cs="Times New Roman"/>
          <w:sz w:val="28"/>
          <w:szCs w:val="28"/>
        </w:rPr>
        <w:t>В силу п. 1 ст. 346.19 Налогового кодекса Российской Федерации налоговым периодом признается календарный год.</w:t>
      </w:r>
    </w:p>
    <w:p w:rsidR="00EB1E88" w:rsidRPr="00EB1E88" w:rsidP="00EB1E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E88">
        <w:rPr>
          <w:rFonts w:ascii="Times New Roman" w:eastAsia="Times New Roman" w:hAnsi="Times New Roman" w:cs="Times New Roman"/>
          <w:sz w:val="28"/>
          <w:szCs w:val="28"/>
        </w:rPr>
        <w:t>В соответствии с п.7 ст.6.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>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>ледующий за ним рабочий день.</w:t>
      </w:r>
    </w:p>
    <w:p w:rsidR="00EB1E88" w:rsidRPr="00EB1E88" w:rsidP="00EB1E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E88">
        <w:rPr>
          <w:rFonts w:ascii="Times New Roman" w:eastAsia="Times New Roman" w:hAnsi="Times New Roman" w:cs="Times New Roman"/>
          <w:sz w:val="28"/>
          <w:szCs w:val="28"/>
        </w:rPr>
        <w:t>Следовательно, граничным сроком предоставления налоговой декларации по налогу, уплачиваемому в связи с применением упрощенной системы налогообложения за 202</w:t>
      </w:r>
      <w:r w:rsidR="002A595C"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>год, является 25.03.202</w:t>
      </w:r>
      <w:r w:rsidR="002A595C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 xml:space="preserve"> включительно.</w:t>
      </w:r>
    </w:p>
    <w:p w:rsidR="00EB1E88" w:rsidP="00EB1E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E88">
        <w:rPr>
          <w:rFonts w:ascii="Times New Roman" w:eastAsia="Times New Roman" w:hAnsi="Times New Roman" w:cs="Times New Roman"/>
          <w:sz w:val="28"/>
          <w:szCs w:val="28"/>
        </w:rPr>
        <w:t xml:space="preserve">Из материалов дела 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>усматривается, налоговая декларация по налогу, уплачиваемому в связи с применением упрощенной системы налогообложения за 20</w:t>
      </w:r>
      <w:r w:rsidR="00D2084B"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 xml:space="preserve"> год, подана в ИФНС России по г. Симферополю юридическим лицом </w:t>
      </w:r>
      <w:r w:rsidR="006A4ADC">
        <w:rPr>
          <w:rFonts w:ascii="Times New Roman" w:eastAsia="Times New Roman" w:hAnsi="Times New Roman" w:cs="Times New Roman"/>
          <w:sz w:val="28"/>
          <w:szCs w:val="28"/>
        </w:rPr>
        <w:t>26.03</w:t>
      </w:r>
      <w:r w:rsidR="00D2084B"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>, граничный срок предоставления налоговой декларации – 25.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>03.202</w:t>
      </w:r>
      <w:r w:rsidR="00D2084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>, то есть документ представлен с нарушением граничного срока предоставления.</w:t>
      </w:r>
    </w:p>
    <w:p w:rsidR="00CD5EF5" w:rsidRPr="009550DB" w:rsidP="00EB1E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Ответственность по ст. 15.5 Кодекса Российской Федерации об административных правонарушениях наступает за нарушение установленных законодательством о налогах и сборах сроко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в представления налоговой декларации (расчета по страховым взносам) в налоговый орган по месту учета.</w:t>
      </w:r>
    </w:p>
    <w:p w:rsidR="00BE16E2" w:rsidP="00C96A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16E2">
        <w:rPr>
          <w:rFonts w:ascii="Times New Roman" w:eastAsia="Times New Roman" w:hAnsi="Times New Roman" w:cs="Times New Roman"/>
          <w:sz w:val="28"/>
          <w:szCs w:val="28"/>
        </w:rPr>
        <w:t>Согласно сведениям из Единого государственного реестра юридических лиц генеральным директором ООО «</w:t>
      </w:r>
      <w:r w:rsidR="006A4ADC">
        <w:rPr>
          <w:rFonts w:ascii="Times New Roman" w:eastAsia="Times New Roman" w:hAnsi="Times New Roman" w:cs="Times New Roman"/>
          <w:sz w:val="28"/>
          <w:szCs w:val="28"/>
        </w:rPr>
        <w:t>ЮК Прайд+</w:t>
      </w:r>
      <w:r w:rsidRPr="00BE16E2">
        <w:rPr>
          <w:rFonts w:ascii="Times New Roman" w:eastAsia="Times New Roman" w:hAnsi="Times New Roman" w:cs="Times New Roman"/>
          <w:sz w:val="28"/>
          <w:szCs w:val="28"/>
        </w:rPr>
        <w:t xml:space="preserve">» является </w:t>
      </w:r>
      <w:r w:rsidRPr="006A4ADC" w:rsidR="006A4ADC">
        <w:rPr>
          <w:rFonts w:ascii="Times New Roman" w:eastAsia="Times New Roman" w:hAnsi="Times New Roman" w:cs="Times New Roman"/>
          <w:sz w:val="28"/>
          <w:szCs w:val="28"/>
        </w:rPr>
        <w:t>Ефименко Е.В</w:t>
      </w:r>
      <w:r w:rsidRPr="00BE16E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96AD5" w:rsidP="00C96A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6AD5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</w:t>
      </w:r>
      <w:r w:rsidRPr="00C96AD5">
        <w:rPr>
          <w:rFonts w:ascii="Times New Roman" w:eastAsia="Times New Roman" w:hAnsi="Times New Roman" w:cs="Times New Roman"/>
          <w:sz w:val="28"/>
          <w:szCs w:val="28"/>
        </w:rPr>
        <w:t>учетом имеющихся в материалах дела документов, в данном случае субъектом правонарушения, предусмотренного ст. 15.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96AD5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</w:t>
      </w:r>
      <w:r w:rsidRPr="00C96AD5">
        <w:rPr>
          <w:rFonts w:ascii="Times New Roman" w:eastAsia="Times New Roman" w:hAnsi="Times New Roman" w:cs="Times New Roman"/>
          <w:sz w:val="28"/>
          <w:szCs w:val="28"/>
        </w:rPr>
        <w:t xml:space="preserve">является именно </w:t>
      </w:r>
      <w:r w:rsidRPr="006A4ADC" w:rsidR="006A4ADC">
        <w:rPr>
          <w:rFonts w:ascii="Times New Roman" w:eastAsia="Times New Roman" w:hAnsi="Times New Roman" w:cs="Times New Roman"/>
          <w:sz w:val="28"/>
          <w:szCs w:val="28"/>
        </w:rPr>
        <w:t>Ефименко Е.В</w:t>
      </w:r>
      <w:r w:rsidRPr="00C96AD5">
        <w:rPr>
          <w:rFonts w:ascii="Times New Roman" w:eastAsia="Times New Roman" w:hAnsi="Times New Roman" w:cs="Times New Roman"/>
          <w:sz w:val="28"/>
          <w:szCs w:val="28"/>
        </w:rPr>
        <w:t>. Опровергающих указанные обстоятельства доказа</w:t>
      </w:r>
      <w:r w:rsidRPr="00C96AD5">
        <w:rPr>
          <w:rFonts w:ascii="Times New Roman" w:eastAsia="Times New Roman" w:hAnsi="Times New Roman" w:cs="Times New Roman"/>
          <w:sz w:val="28"/>
          <w:szCs w:val="28"/>
        </w:rPr>
        <w:t>тельств мировому судье не представлено.</w:t>
      </w:r>
    </w:p>
    <w:p w:rsidR="00CD5EF5" w:rsidRPr="009550DB" w:rsidP="00C96A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 w:rsidRPr="006A4ADC" w:rsidR="006A4ADC">
        <w:rPr>
          <w:rFonts w:ascii="Times New Roman" w:eastAsia="Times New Roman" w:hAnsi="Times New Roman" w:cs="Times New Roman"/>
          <w:sz w:val="28"/>
          <w:szCs w:val="28"/>
        </w:rPr>
        <w:t>Ефименко Е.В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. в совершении вмененного правонарушения подтверждается протоколом об административном правонарушении</w:t>
      </w:r>
      <w:r w:rsidR="00C96AD5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A83B26">
        <w:rPr>
          <w:rFonts w:ascii="Times New Roman" w:eastAsia="Times New Roman" w:hAnsi="Times New Roman" w:cs="Times New Roman"/>
          <w:sz w:val="28"/>
          <w:szCs w:val="28"/>
        </w:rPr>
        <w:t>9</w:t>
      </w:r>
      <w:r w:rsidR="00D2084B">
        <w:rPr>
          <w:rFonts w:ascii="Times New Roman" w:eastAsia="Times New Roman" w:hAnsi="Times New Roman" w:cs="Times New Roman"/>
          <w:sz w:val="28"/>
          <w:szCs w:val="28"/>
        </w:rPr>
        <w:t>1022520</w:t>
      </w:r>
      <w:r w:rsidR="006A4ADC">
        <w:rPr>
          <w:rFonts w:ascii="Times New Roman" w:eastAsia="Times New Roman" w:hAnsi="Times New Roman" w:cs="Times New Roman"/>
          <w:sz w:val="28"/>
          <w:szCs w:val="28"/>
        </w:rPr>
        <w:t>200113100002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6A4ADC">
        <w:rPr>
          <w:rFonts w:ascii="Times New Roman" w:eastAsia="Times New Roman" w:hAnsi="Times New Roman" w:cs="Times New Roman"/>
          <w:sz w:val="28"/>
          <w:szCs w:val="28"/>
        </w:rPr>
        <w:t>02.10</w:t>
      </w:r>
      <w:r w:rsidR="00A83B26"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,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 xml:space="preserve"> квитанцией о приеме налоговой декларации,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сведениями из Един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ого государственного реестра юридических лиц.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6A4ADC" w:rsidR="006A4ADC">
        <w:rPr>
          <w:rFonts w:ascii="Times New Roman" w:eastAsia="Times New Roman" w:hAnsi="Times New Roman" w:cs="Times New Roman"/>
          <w:sz w:val="28"/>
          <w:szCs w:val="28"/>
        </w:rPr>
        <w:t>Ефименко Е.В</w:t>
      </w:r>
      <w:r w:rsidR="003D402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в совершении и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нкриминируемого административного правонарушения.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 в совокупности, прихожу к выводу, что </w:t>
      </w:r>
      <w:r w:rsidRPr="006A4ADC" w:rsidR="006A4ADC">
        <w:rPr>
          <w:rFonts w:ascii="Times New Roman" w:eastAsia="Times New Roman" w:hAnsi="Times New Roman" w:cs="Times New Roman"/>
          <w:sz w:val="28"/>
          <w:szCs w:val="28"/>
        </w:rPr>
        <w:t>Ефименко Е.В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.  совершил</w:t>
      </w:r>
      <w:r w:rsidR="006A4AD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правонарушение, предусмотренное ст.15.5 Кодекса Российской Федерации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административных правонарушениях, а именно: нарушил</w:t>
      </w:r>
      <w:r w:rsidR="006A4AD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установленные законодательством о налогах и сборах сроки представления налоговой декларации (расчета по страховым взносам) в налоговый орган по месту учета.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Согласно п.1 ст. 4.5 Кодекса Российской Фе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дерации об административных правонарушениях,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Процессуальных нарушений и обстоятельств, исклю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6A4ADC" w:rsidR="006A4ADC">
        <w:rPr>
          <w:rFonts w:ascii="Times New Roman" w:eastAsia="Times New Roman" w:hAnsi="Times New Roman" w:cs="Times New Roman"/>
          <w:sz w:val="28"/>
          <w:szCs w:val="28"/>
        </w:rPr>
        <w:t>Ефименко Е.В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. при возбуждении дела об административном правонарушении на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рушены не были.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и отягчающих ответственность, в соответствии со ст. ст. 4.2, 4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.3 Кодекса Российской Федерации об административных правонарушениях по делу не установлено.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аруше</w:t>
      </w:r>
      <w:r w:rsidR="003D4023">
        <w:rPr>
          <w:rFonts w:ascii="Times New Roman" w:eastAsia="Times New Roman" w:hAnsi="Times New Roman" w:cs="Times New Roman"/>
          <w:sz w:val="28"/>
          <w:szCs w:val="28"/>
        </w:rPr>
        <w:t>ния, данные о личности виновно</w:t>
      </w:r>
      <w:r w:rsidR="006A4ADC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отсутствие смягчающих и отягчающих ответственность обстоятельств, то обстоятельство, что </w:t>
      </w:r>
      <w:r w:rsidRPr="006A4ADC" w:rsidR="006A4ADC">
        <w:rPr>
          <w:rFonts w:ascii="Times New Roman" w:eastAsia="Times New Roman" w:hAnsi="Times New Roman" w:cs="Times New Roman"/>
          <w:sz w:val="28"/>
          <w:szCs w:val="28"/>
        </w:rPr>
        <w:t>Ефименко Е.В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. ранее (на момент совершения вмененного административного правонарушения) к административной ответственности не прив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лека</w:t>
      </w:r>
      <w:r w:rsidR="001C334B">
        <w:rPr>
          <w:rFonts w:ascii="Times New Roman" w:eastAsia="Times New Roman" w:hAnsi="Times New Roman" w:cs="Times New Roman"/>
          <w:sz w:val="28"/>
          <w:szCs w:val="28"/>
        </w:rPr>
        <w:t>л</w:t>
      </w:r>
      <w:r w:rsidR="006A4ADC">
        <w:rPr>
          <w:rFonts w:ascii="Times New Roman" w:eastAsia="Times New Roman" w:hAnsi="Times New Roman" w:cs="Times New Roman"/>
          <w:sz w:val="28"/>
          <w:szCs w:val="28"/>
        </w:rPr>
        <w:t>ась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(иной информации в материалах дела не имеется), мировой судья считает необходимым подвергнуть </w:t>
      </w:r>
      <w:r w:rsidRPr="006A4ADC" w:rsidR="006A4ADC">
        <w:rPr>
          <w:rFonts w:ascii="Times New Roman" w:eastAsia="Times New Roman" w:hAnsi="Times New Roman" w:cs="Times New Roman"/>
          <w:sz w:val="28"/>
          <w:szCs w:val="28"/>
        </w:rPr>
        <w:t>Ефименко Е.В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.  наказанию в виде предупреждения в пределах санкции, предусмотренной ст. 15.5 Кодекса Российской Федерации об административных правонарушен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иях.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ст.ст. 29.9, 29.10, 29.11 Кодекса Российской Федерации об административных правонарушениях, мировой судья – 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ПОСТАНОВИЛ:</w:t>
      </w:r>
    </w:p>
    <w:p w:rsidR="001C334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ADC">
        <w:rPr>
          <w:rFonts w:ascii="Times New Roman" w:eastAsia="Times New Roman" w:hAnsi="Times New Roman" w:cs="Times New Roman"/>
          <w:sz w:val="28"/>
          <w:szCs w:val="28"/>
        </w:rPr>
        <w:t xml:space="preserve">Ефименко Евгении Владимировны </w:t>
      </w:r>
      <w:r w:rsidRPr="001C334B"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1C334B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</w:t>
      </w:r>
      <w:r w:rsidRPr="001C334B">
        <w:rPr>
          <w:rFonts w:ascii="Times New Roman" w:eastAsia="Times New Roman" w:hAnsi="Times New Roman" w:cs="Times New Roman"/>
          <w:sz w:val="28"/>
          <w:szCs w:val="28"/>
        </w:rPr>
        <w:t>истративного правонарушения, предусмотренного ст. 15.5  Кодекса Российской Федерации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1C334B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предупреждения.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апелляционном порядке в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Центральный районный суд города Симферополя Республики Крым через мирового судью судебного участка №1</w:t>
      </w:r>
      <w:r w:rsidR="00E60A3A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я или получения копии постановления.</w:t>
      </w:r>
    </w:p>
    <w:p w:rsid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5EF5" w:rsidRPr="009550DB" w:rsidP="00CD5EF5">
      <w:pPr>
        <w:spacing w:after="0" w:line="240" w:lineRule="auto"/>
        <w:ind w:firstLine="851"/>
        <w:jc w:val="both"/>
        <w:rPr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 Мировой судья              </w:t>
      </w:r>
      <w:r w:rsidR="00EB1E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2DF5">
        <w:rPr>
          <w:rFonts w:ascii="Times New Roman" w:eastAsia="Times New Roman" w:hAnsi="Times New Roman" w:cs="Times New Roman"/>
          <w:sz w:val="28"/>
          <w:szCs w:val="28"/>
        </w:rPr>
        <w:t>подпись</w:t>
      </w:r>
      <w:r w:rsidR="00EB1E88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3D4023">
        <w:rPr>
          <w:rFonts w:ascii="Times New Roman" w:eastAsia="Times New Roman" w:hAnsi="Times New Roman" w:cs="Times New Roman"/>
          <w:sz w:val="28"/>
          <w:szCs w:val="28"/>
        </w:rPr>
        <w:t xml:space="preserve">Л.А. Шуб </w:t>
      </w:r>
    </w:p>
    <w:p w:rsidR="00D805A6" w:rsidRPr="009550DB">
      <w:pPr>
        <w:rPr>
          <w:sz w:val="28"/>
          <w:szCs w:val="28"/>
        </w:rPr>
      </w:pPr>
    </w:p>
    <w:sectPr w:rsidSect="009550DB">
      <w:footerReference w:type="default" r:id="rId4"/>
      <w:pgSz w:w="11906" w:h="16838"/>
      <w:pgMar w:top="1134" w:right="850" w:bottom="1134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13004066"/>
      <w:docPartObj>
        <w:docPartGallery w:val="Page Numbers (Bottom of Page)"/>
        <w:docPartUnique/>
      </w:docPartObj>
    </w:sdtPr>
    <w:sdtContent>
      <w:p w:rsidR="009F0F1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50F7">
          <w:rPr>
            <w:noProof/>
          </w:rPr>
          <w:t>1</w:t>
        </w:r>
        <w:r>
          <w:fldChar w:fldCharType="end"/>
        </w:r>
      </w:p>
    </w:sdtContent>
  </w:sdt>
  <w:p w:rsidR="009F0F1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EF5"/>
    <w:rsid w:val="0000204D"/>
    <w:rsid w:val="00067573"/>
    <w:rsid w:val="0007671A"/>
    <w:rsid w:val="000D426D"/>
    <w:rsid w:val="000E5727"/>
    <w:rsid w:val="00101DBD"/>
    <w:rsid w:val="0018098A"/>
    <w:rsid w:val="001975D0"/>
    <w:rsid w:val="001C191D"/>
    <w:rsid w:val="001C26FC"/>
    <w:rsid w:val="001C334B"/>
    <w:rsid w:val="00213F47"/>
    <w:rsid w:val="00231FC4"/>
    <w:rsid w:val="002435B2"/>
    <w:rsid w:val="002A595C"/>
    <w:rsid w:val="002E47EE"/>
    <w:rsid w:val="003737B3"/>
    <w:rsid w:val="003D4023"/>
    <w:rsid w:val="0040440A"/>
    <w:rsid w:val="0042254B"/>
    <w:rsid w:val="00455847"/>
    <w:rsid w:val="00463EEF"/>
    <w:rsid w:val="005130A7"/>
    <w:rsid w:val="00531323"/>
    <w:rsid w:val="00592654"/>
    <w:rsid w:val="005A4F44"/>
    <w:rsid w:val="005E0AE6"/>
    <w:rsid w:val="00683C11"/>
    <w:rsid w:val="006A4ADC"/>
    <w:rsid w:val="00765213"/>
    <w:rsid w:val="00790916"/>
    <w:rsid w:val="007A4361"/>
    <w:rsid w:val="007B7EA7"/>
    <w:rsid w:val="007C36B6"/>
    <w:rsid w:val="007E35BA"/>
    <w:rsid w:val="00881B46"/>
    <w:rsid w:val="008F6DF5"/>
    <w:rsid w:val="00916617"/>
    <w:rsid w:val="00923598"/>
    <w:rsid w:val="009550DB"/>
    <w:rsid w:val="00972DF5"/>
    <w:rsid w:val="009D4910"/>
    <w:rsid w:val="009F0F1D"/>
    <w:rsid w:val="00A16972"/>
    <w:rsid w:val="00A25F7A"/>
    <w:rsid w:val="00A83B26"/>
    <w:rsid w:val="00AA4859"/>
    <w:rsid w:val="00AC23EF"/>
    <w:rsid w:val="00AF4C66"/>
    <w:rsid w:val="00B0344B"/>
    <w:rsid w:val="00B107C0"/>
    <w:rsid w:val="00B74678"/>
    <w:rsid w:val="00BC753D"/>
    <w:rsid w:val="00BE16E2"/>
    <w:rsid w:val="00BE5C7F"/>
    <w:rsid w:val="00C32BB6"/>
    <w:rsid w:val="00C32D2E"/>
    <w:rsid w:val="00C55A1C"/>
    <w:rsid w:val="00C96AD5"/>
    <w:rsid w:val="00CD5EF5"/>
    <w:rsid w:val="00D042C3"/>
    <w:rsid w:val="00D2084B"/>
    <w:rsid w:val="00D756B8"/>
    <w:rsid w:val="00D805A6"/>
    <w:rsid w:val="00DA5178"/>
    <w:rsid w:val="00DC2847"/>
    <w:rsid w:val="00E05B80"/>
    <w:rsid w:val="00E4218B"/>
    <w:rsid w:val="00E60A3A"/>
    <w:rsid w:val="00E9686F"/>
    <w:rsid w:val="00EB1E88"/>
    <w:rsid w:val="00ED4981"/>
    <w:rsid w:val="00ED50F7"/>
    <w:rsid w:val="00F07269"/>
    <w:rsid w:val="00F278F1"/>
    <w:rsid w:val="00F7794C"/>
    <w:rsid w:val="00F94A9C"/>
    <w:rsid w:val="00FD22D7"/>
    <w:rsid w:val="00FE0BF5"/>
    <w:rsid w:val="00FF45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EF5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D5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CD5EF5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F94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94A9C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