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5E11" w:rsidRPr="00210AFE" w:rsidP="002B5E11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</w:t>
      </w:r>
      <w:r w:rsidRPr="00210AFE" w:rsidR="00CA2723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562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Pr="00210AFE" w:rsidR="00806183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Pr="00210AFE" w:rsidR="00CA2723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2B5E11" w:rsidRPr="00210AFE" w:rsidP="002B5E11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2B5E11" w:rsidRPr="00210AFE" w:rsidP="00AE41A6">
      <w:pPr>
        <w:spacing w:after="0" w:line="240" w:lineRule="auto"/>
        <w:ind w:right="-1" w:firstLine="709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Calibri" w:hAnsi="Times New Roman" w:cs="Times New Roman"/>
          <w:sz w:val="27"/>
          <w:szCs w:val="27"/>
        </w:rPr>
        <w:t>08 декабря</w:t>
      </w:r>
      <w:r w:rsidRPr="00210AFE" w:rsidR="00C10A59">
        <w:rPr>
          <w:rFonts w:ascii="Times New Roman" w:eastAsia="Calibri" w:hAnsi="Times New Roman" w:cs="Times New Roman"/>
          <w:sz w:val="27"/>
          <w:szCs w:val="27"/>
        </w:rPr>
        <w:t xml:space="preserve"> 2025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 года                                     </w:t>
      </w:r>
      <w:r w:rsidRPr="00210AFE" w:rsidR="00C53BD9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Pr="00210AFE" w:rsidR="00AE41A6">
        <w:rPr>
          <w:rFonts w:ascii="Times New Roman" w:eastAsia="Calibri" w:hAnsi="Times New Roman" w:cs="Times New Roman"/>
          <w:sz w:val="27"/>
          <w:szCs w:val="27"/>
        </w:rPr>
        <w:t xml:space="preserve">           </w:t>
      </w:r>
      <w:r w:rsidRPr="00210AFE" w:rsidR="00C53BD9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 город Симферополь</w:t>
      </w:r>
    </w:p>
    <w:p w:rsidR="002B5E11" w:rsidRPr="00210AFE" w:rsidP="00AE41A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2B5E11" w:rsidRPr="00210AFE" w:rsidP="00AE41A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>М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>ировой судья судебного участка №1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>9</w:t>
      </w:r>
      <w:r w:rsidRPr="00210AFE" w:rsidR="00AE41A6">
        <w:rPr>
          <w:rFonts w:ascii="Times New Roman" w:eastAsia="Calibri" w:hAnsi="Times New Roman" w:cs="Times New Roman"/>
          <w:sz w:val="27"/>
          <w:szCs w:val="27"/>
        </w:rPr>
        <w:t xml:space="preserve"> Центрального судебного района 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города Симферополь (Центральный район городского округа Симферополя) Республики Крым 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 xml:space="preserve">Шуб Л.А., 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2B5E11" w:rsidRPr="00210AFE" w:rsidP="00AE41A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03AEF">
        <w:rPr>
          <w:rFonts w:ascii="Times New Roman" w:eastAsia="Calibri" w:hAnsi="Times New Roman" w:cs="Times New Roman"/>
          <w:sz w:val="27"/>
          <w:szCs w:val="27"/>
        </w:rPr>
        <w:t xml:space="preserve">Чернышенко А.В., </w:t>
      </w:r>
    </w:p>
    <w:p w:rsidR="002B5E11" w:rsidRPr="00210AFE" w:rsidP="00AE41A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>рассмотрев в помещении судебн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>ых</w:t>
      </w: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 участ</w:t>
      </w:r>
      <w:r w:rsidRPr="00210AFE">
        <w:rPr>
          <w:rFonts w:ascii="Times New Roman" w:eastAsia="Calibri" w:hAnsi="Times New Roman" w:cs="Times New Roman"/>
          <w:sz w:val="27"/>
          <w:szCs w:val="27"/>
        </w:rPr>
        <w:t>к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>ов</w:t>
      </w: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 Центрального судебного района г. Симферополь, по адресу: г. Симферополь, ул. Крымских Партизан, 3а, дело об административном правонарушении в отношении:</w:t>
      </w:r>
    </w:p>
    <w:p w:rsidR="00CA2723" w:rsidRPr="00210AFE" w:rsidP="00AE41A6">
      <w:pPr>
        <w:shd w:val="clear" w:color="auto" w:fill="FFFFFF"/>
        <w:spacing w:before="100" w:beforeAutospacing="1" w:after="100" w:afterAutospacing="1" w:line="240" w:lineRule="auto"/>
        <w:ind w:left="2268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Чернышенко Андрея Васильевича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C92CE4" w:rsidR="00C92CE4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</w:p>
    <w:p w:rsidR="002B5E11" w:rsidRPr="00210AFE" w:rsidP="00CA2723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по </w:t>
      </w:r>
      <w:r w:rsidRPr="00210AFE">
        <w:rPr>
          <w:rFonts w:ascii="Times New Roman" w:eastAsia="Calibri" w:hAnsi="Times New Roman" w:cs="Times New Roman"/>
          <w:sz w:val="27"/>
          <w:szCs w:val="27"/>
        </w:rPr>
        <w:t>признакам состава правонарушения, предусмотренного ч.1 ст.6.8 Кодекса Российской Федерации об административных правонарушениях,</w:t>
      </w:r>
    </w:p>
    <w:p w:rsidR="002B5E11" w:rsidRPr="00210AFE" w:rsidP="00B6608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2B5E11" w:rsidRPr="00210AFE" w:rsidP="002B5E11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 w:rsidR="00A84F03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незаконно хранил без цели сбыта наркотические средства - </w:t>
      </w:r>
      <w:r w:rsidRPr="00C92CE4" w:rsidR="00C92C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«ДАННЫЕ </w:t>
      </w:r>
      <w:r w:rsidRPr="00C92CE4" w:rsidR="00C92CE4">
        <w:rPr>
          <w:rFonts w:ascii="Times New Roman" w:eastAsia="Times New Roman" w:hAnsi="Times New Roman" w:cs="Times New Roman"/>
          <w:sz w:val="27"/>
          <w:szCs w:val="27"/>
          <w:lang w:eastAsia="uk-UA"/>
        </w:rPr>
        <w:t>ИЗЪЯТЫ</w:t>
      </w:r>
      <w:r w:rsidRPr="00C92CE4" w:rsidR="00C92CE4">
        <w:rPr>
          <w:rFonts w:ascii="Times New Roman" w:eastAsia="Times New Roman" w:hAnsi="Times New Roman" w:cs="Times New Roman"/>
          <w:sz w:val="27"/>
          <w:szCs w:val="27"/>
          <w:lang w:eastAsia="uk-UA"/>
        </w:rPr>
        <w:t>»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>ри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следующих обстоятельствах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640F1" w:rsidRPr="00210AFE" w:rsidP="002B5E11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20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.07.2025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часов 1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минут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A272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Республика Крым, </w:t>
      </w:r>
      <w:r w:rsidRPr="00C92CE4" w:rsidR="00C92CE4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 w:rsidRPr="00210AFE" w:rsidR="00CA272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проведении оперативно-розыскных мероприятий у </w:t>
      </w:r>
      <w:r w:rsidRP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было 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>обнаружено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изъято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наркотическое средство – </w:t>
      </w:r>
      <w:r w:rsidRPr="00C92CE4" w:rsidR="00C92C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«ДАННЫЕ </w:t>
      </w:r>
      <w:r w:rsidRPr="00C92CE4" w:rsidR="00C92CE4">
        <w:rPr>
          <w:rFonts w:ascii="Times New Roman" w:eastAsia="Times New Roman" w:hAnsi="Times New Roman" w:cs="Times New Roman"/>
          <w:sz w:val="27"/>
          <w:szCs w:val="27"/>
          <w:lang w:eastAsia="uk-UA"/>
        </w:rPr>
        <w:t>ИЗЪЯТЫ</w:t>
      </w:r>
      <w:r w:rsidRPr="00C92CE4" w:rsidR="00C92CE4">
        <w:rPr>
          <w:rFonts w:ascii="Times New Roman" w:eastAsia="Times New Roman" w:hAnsi="Times New Roman" w:cs="Times New Roman"/>
          <w:sz w:val="27"/>
          <w:szCs w:val="27"/>
          <w:lang w:eastAsia="uk-UA"/>
        </w:rPr>
        <w:t>»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м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ассой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0,1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грамм, что подтверждается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заключен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ием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эксперта №1/16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99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22.07.2025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C53BD9" w:rsidRPr="00210AFE" w:rsidP="002B5E11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303AEF"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 вину в совершении вмененного правонарушения признал, в содеянном раскаялся, обстоятельства, установленные в протоколе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 административном правонарушении не оспаривал.</w:t>
      </w:r>
    </w:p>
    <w:p w:rsidR="00C53BD9" w:rsidRPr="00210AFE" w:rsidP="002B5E11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53BD9" w:rsidRPr="00210AFE" w:rsidP="00C53BD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Частью 1 статьи 6.8 Кодекса Российской Федерац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ии об административных правонарушениях установлена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C53BD9" w:rsidRPr="00210AFE" w:rsidP="00C53BD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Российской Федерации запрещается потребление наркотических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C53BD9" w:rsidRPr="00210AFE" w:rsidP="00C53BD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№681, 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гашиш,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каннабис (марихуана) относ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я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тся к наркотическим средствам. </w:t>
      </w:r>
    </w:p>
    <w:p w:rsidR="002B5E11" w:rsidRPr="00210AFE" w:rsidP="001549D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Из материалов дела усматривается, что </w:t>
      </w:r>
      <w:r w:rsidRPr="00303AEF"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210AFE" w:rsidR="00A0617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20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.07.2025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незаконно хранил без цели сбыта </w:t>
      </w:r>
      <w:r w:rsidRPr="00210AFE" w:rsidR="00C53BD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наркотическ</w:t>
      </w:r>
      <w:r w:rsid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</w:t>
      </w:r>
      <w:r w:rsidRPr="00210AFE" w:rsidR="00C53BD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е с</w:t>
      </w:r>
      <w:r w:rsidRPr="00210AFE" w:rsidR="00AE41A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редств</w:t>
      </w:r>
      <w:r w:rsid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</w:t>
      </w:r>
      <w:r w:rsidRPr="00210AFE" w:rsidR="00AE41A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–</w:t>
      </w:r>
      <w:r w:rsid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C92CE4" w:rsidR="00C92C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«ДАННЫЕ ИЗЪЯТЫ»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Вина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3AEF"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 совершении инкриминируемого правонарушения 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подтверждается установленными в судебном заседании 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обстоятельствами и исследованными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доказательствами: протоколом об административном правонарушении </w:t>
      </w:r>
      <w:r w:rsidRPr="00210AFE" w:rsidR="00806183">
        <w:rPr>
          <w:rFonts w:ascii="Times New Roman" w:eastAsia="Times New Roman" w:hAnsi="Times New Roman" w:cs="Times New Roman"/>
          <w:sz w:val="27"/>
          <w:szCs w:val="27"/>
          <w:lang w:eastAsia="uk-UA"/>
        </w:rPr>
        <w:t>82 01 №</w:t>
      </w:r>
      <w:r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284044</w:t>
      </w:r>
      <w:r w:rsidRPr="00210AFE" w:rsidR="0080618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08.12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210AFE" w:rsidR="00F402A3">
        <w:rPr>
          <w:rFonts w:ascii="Times New Roman" w:eastAsia="Times New Roman" w:hAnsi="Times New Roman" w:cs="Times New Roman"/>
          <w:sz w:val="27"/>
          <w:szCs w:val="27"/>
          <w:lang w:eastAsia="uk-UA"/>
        </w:rPr>
        <w:t>заключением эксперта №1/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16</w:t>
      </w:r>
      <w:r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99</w:t>
      </w:r>
      <w:r w:rsidRPr="00210AFE" w:rsidR="00F402A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22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.07.2025,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303AEF"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 в судебном заседании, которые полностью согласуются с фактическими обстоятельствами, установленными в судебном заседании, и исследованными доказательствами.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Указанные доказательства согласуются между собой, получены в соответствии с требованиями дейст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вующего законодательства и в совокупности являются достаточными для вывода о виновности </w:t>
      </w:r>
      <w:r w:rsidRPr="00303AEF"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 в совершении административного правонарушения.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Таким образом, исследовав обстоятельства по делу и оценив имеющиеся доказательства в их совокупности, мир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овой судья квалифицирует действия </w:t>
      </w:r>
      <w:r w:rsidRPr="00303AEF"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 w:rsidR="009D493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ч. 1 ст. 6.8 Кодекса Российской Федерации об административных правонарушениях, а именно:</w:t>
      </w:r>
      <w:r w:rsidRPr="00210AF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незаконное хранение без цели сбыта наркотического средства.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03AEF"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 при возбуждении дела об административном правонарушении нарушен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ы не были.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Обстоятельством, смягчающим ответственность, в соответствии с ч. 1 ст. 4.2 Кодекса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Российской Федерации об административных правонарушениях является раскаяние лица, в отношении которого ведется производство по делу об административном правонарушении.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Обстоятельств, отягчающих ответственность, в соответствии со ст. 4.3 Кодекса Российской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Федерации об административных правонарушениях, по делу не установлено.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303AEF" w:rsid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>Чернышенко А.В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следует подвергнуть наказанию в виде административного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штрафа в минимальном размере в пределах санкции, предусмотренной ч. 1 ст. 6.8 Кодекса Российской Федерации об административных правонарушениях.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КоАП РФ, мировой судья –</w:t>
      </w:r>
    </w:p>
    <w:p w:rsidR="002B5E11" w:rsidRPr="00210AFE" w:rsidP="002B5E11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ПОСТАНОВИЛ:  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03AE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Чернышенко Андрея Васильевича 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признать виновным в совершении правонарушения, предусмотренного ч. 1 ст.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210AFE" w:rsidR="00C064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4000  (четыре тысячи) рублей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 </w:t>
      </w:r>
    </w:p>
    <w:p w:rsidR="00D94937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</w:t>
      </w:r>
      <w:r w:rsidRP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жная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</w:t>
      </w:r>
      <w:r w:rsidRP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010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00</w:t>
      </w:r>
      <w:r w:rsidRPr="00210AFE" w:rsidR="00C0647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КБК 828 1 16 01063 01 0008 140,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УИН </w:t>
      </w:r>
      <w:r w:rsidRP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0410760300195005622506182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210AFE" w:rsidR="00C0647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постановление по делу №05-0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562</w:t>
      </w:r>
      <w:r w:rsidRPr="00210AFE" w:rsidR="00C0647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</w:t>
      </w:r>
      <w:r w:rsidRPr="00210AFE" w:rsidR="007737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9</w:t>
      </w:r>
      <w:r w:rsidRPr="00210AFE" w:rsidR="00C0647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/202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5</w:t>
      </w:r>
      <w:r w:rsidRPr="00210AFE" w:rsidR="00C0647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08.12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.2025</w:t>
      </w:r>
      <w:r w:rsidRPr="00210AFE" w:rsidR="00C0647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отношении </w:t>
      </w:r>
      <w:r w:rsidRPr="00303AE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Чернышенко Андрея Васильевича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Административный штраф должен быть уплачен лицом, привлечённым к административной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а №</w:t>
      </w:r>
      <w:r w:rsidRPr="00210AFE" w:rsidR="007737E5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Центральный районный суд г</w:t>
      </w:r>
      <w:r w:rsidRPr="00210AFE" w:rsidR="00760882">
        <w:rPr>
          <w:rFonts w:ascii="Times New Roman" w:eastAsia="Times New Roman" w:hAnsi="Times New Roman" w:cs="Times New Roman"/>
          <w:sz w:val="27"/>
          <w:szCs w:val="27"/>
          <w:lang w:eastAsia="uk-UA"/>
        </w:rPr>
        <w:t>орода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Симферополя через мирового судью судебного участка №</w:t>
      </w:r>
      <w:r w:rsidRPr="00210AFE" w:rsidR="007737E5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вой судья                      </w:t>
      </w:r>
      <w:r w:rsidR="00B96ABF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подпись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</w:t>
      </w:r>
      <w:r w:rsidRPr="00210AFE" w:rsidR="00D9493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Л.А. Шуб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2B5E11" w:rsidRPr="00B66088" w:rsidP="002B5E1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C54817" w:rsidRPr="00B66088">
      <w:pPr>
        <w:rPr>
          <w:sz w:val="27"/>
          <w:szCs w:val="27"/>
        </w:rPr>
      </w:pPr>
    </w:p>
    <w:sectPr w:rsidSect="00210AFE">
      <w:footerReference w:type="even" r:id="rId4"/>
      <w:footerReference w:type="default" r:id="rId5"/>
      <w:pgSz w:w="11906" w:h="16838"/>
      <w:pgMar w:top="851" w:right="566" w:bottom="993" w:left="1418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CE4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11"/>
    <w:rsid w:val="00046F35"/>
    <w:rsid w:val="00120E74"/>
    <w:rsid w:val="001258E5"/>
    <w:rsid w:val="0014255A"/>
    <w:rsid w:val="001549DA"/>
    <w:rsid w:val="00177046"/>
    <w:rsid w:val="001D5BE1"/>
    <w:rsid w:val="00210AFE"/>
    <w:rsid w:val="002B5E11"/>
    <w:rsid w:val="00303AEF"/>
    <w:rsid w:val="003A5E25"/>
    <w:rsid w:val="003F2103"/>
    <w:rsid w:val="00422A52"/>
    <w:rsid w:val="006364AE"/>
    <w:rsid w:val="006A2163"/>
    <w:rsid w:val="00760882"/>
    <w:rsid w:val="007737E5"/>
    <w:rsid w:val="007E762B"/>
    <w:rsid w:val="00806183"/>
    <w:rsid w:val="008640F1"/>
    <w:rsid w:val="00893E8F"/>
    <w:rsid w:val="008C2B74"/>
    <w:rsid w:val="008F2E69"/>
    <w:rsid w:val="00903106"/>
    <w:rsid w:val="009D493F"/>
    <w:rsid w:val="00A06177"/>
    <w:rsid w:val="00A07BF0"/>
    <w:rsid w:val="00A66270"/>
    <w:rsid w:val="00A84F03"/>
    <w:rsid w:val="00AB6A34"/>
    <w:rsid w:val="00AE41A6"/>
    <w:rsid w:val="00B163EE"/>
    <w:rsid w:val="00B66088"/>
    <w:rsid w:val="00B7654E"/>
    <w:rsid w:val="00B96ABF"/>
    <w:rsid w:val="00BD35D3"/>
    <w:rsid w:val="00C0647D"/>
    <w:rsid w:val="00C10A59"/>
    <w:rsid w:val="00C53BD9"/>
    <w:rsid w:val="00C53CA0"/>
    <w:rsid w:val="00C54817"/>
    <w:rsid w:val="00C92CE4"/>
    <w:rsid w:val="00CA2723"/>
    <w:rsid w:val="00D94937"/>
    <w:rsid w:val="00DF7315"/>
    <w:rsid w:val="00F402A3"/>
    <w:rsid w:val="00F94E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B5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2B5E1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B5E11"/>
  </w:style>
  <w:style w:type="paragraph" w:styleId="Header">
    <w:name w:val="header"/>
    <w:basedOn w:val="Normal"/>
    <w:link w:val="a0"/>
    <w:uiPriority w:val="99"/>
    <w:unhideWhenUsed/>
    <w:rsid w:val="00B6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6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