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0733CD" w:rsidP="000733CD">
      <w:pPr>
        <w:ind w:left="6480" w:firstLine="720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Дело № 5-2-8/2017</w:t>
      </w:r>
    </w:p>
    <w:p w:rsidR="00A77B3E" w:rsidRPr="000733CD" w:rsidP="000733CD">
      <w:pPr>
        <w:ind w:left="2160" w:firstLine="720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П</w:t>
      </w:r>
      <w:r w:rsidRPr="000733CD">
        <w:rPr>
          <w:sz w:val="28"/>
          <w:szCs w:val="28"/>
        </w:rPr>
        <w:t xml:space="preserve"> О С Т А Н О В Л Е Н И Е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15 февраля 2017г.</w:t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  <w:t xml:space="preserve">      г. Симферополь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</w:t>
      </w:r>
      <w:r w:rsidRPr="000733CD">
        <w:rPr>
          <w:sz w:val="28"/>
          <w:szCs w:val="28"/>
        </w:rPr>
        <w:t xml:space="preserve">c участием лица, в отношении которого составлен протокол об административном правонарушении - Литвинова В.Н. и  </w:t>
      </w:r>
    </w:p>
    <w:p w:rsidR="00A77B3E" w:rsidRPr="000733CD" w:rsidP="000733CD">
      <w:pPr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должностного лица, составившего протокол об административном правонарушении – ФИО, </w:t>
      </w:r>
    </w:p>
    <w:p w:rsidR="00A77B3E" w:rsidRPr="000733CD" w:rsidP="000733CD">
      <w:pPr>
        <w:jc w:val="both"/>
        <w:rPr>
          <w:sz w:val="28"/>
          <w:szCs w:val="28"/>
        </w:rPr>
      </w:pPr>
      <w:r w:rsidRPr="000733CD">
        <w:rPr>
          <w:sz w:val="28"/>
          <w:szCs w:val="28"/>
        </w:rPr>
        <w:t>рассмотрев дело об административном правонарушении, предусм</w:t>
      </w:r>
      <w:r w:rsidRPr="000733CD">
        <w:rPr>
          <w:sz w:val="28"/>
          <w:szCs w:val="28"/>
        </w:rPr>
        <w:t>отренном частью 1 статьи 12.26  КоАП РФ,  в отношении</w:t>
      </w:r>
    </w:p>
    <w:p w:rsidR="00A77B3E" w:rsidRPr="000733CD" w:rsidP="000733CD">
      <w:pPr>
        <w:jc w:val="both"/>
        <w:rPr>
          <w:sz w:val="28"/>
          <w:szCs w:val="28"/>
        </w:rPr>
      </w:pPr>
      <w:r w:rsidRPr="000733CD">
        <w:rPr>
          <w:sz w:val="28"/>
          <w:szCs w:val="28"/>
        </w:rPr>
        <w:t>Литвинова Владимира Николаевича</w:t>
      </w:r>
      <w:r>
        <w:rPr>
          <w:sz w:val="28"/>
          <w:szCs w:val="28"/>
        </w:rPr>
        <w:t xml:space="preserve"> «персональные данные изъяты»</w:t>
      </w:r>
      <w:r w:rsidRPr="000733CD">
        <w:rPr>
          <w:sz w:val="28"/>
          <w:szCs w:val="28"/>
        </w:rPr>
        <w:t xml:space="preserve"> </w:t>
      </w:r>
    </w:p>
    <w:p w:rsidR="00A77B3E" w:rsidRPr="000733CD" w:rsidP="000733CD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33CD">
        <w:rPr>
          <w:sz w:val="28"/>
          <w:szCs w:val="28"/>
        </w:rPr>
        <w:t>УСТАНОВИЛ: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Литвинов Але</w:t>
      </w:r>
      <w:r w:rsidRPr="000733CD">
        <w:rPr>
          <w:sz w:val="28"/>
          <w:szCs w:val="28"/>
        </w:rPr>
        <w:t>ксандр Васильевич в 16 час. 15 мин. 13 декабря 2016 года был остановлен инспектором ДПС на трассе Симферополь-Алушта-Ялта 615 км</w:t>
      </w:r>
      <w:r w:rsidRPr="000733CD">
        <w:rPr>
          <w:sz w:val="28"/>
          <w:szCs w:val="28"/>
        </w:rPr>
        <w:t xml:space="preserve">., </w:t>
      </w:r>
      <w:r w:rsidRPr="000733CD">
        <w:rPr>
          <w:sz w:val="28"/>
          <w:szCs w:val="28"/>
        </w:rPr>
        <w:t>граница с Украиной, и не выполнил законное требование уполномоченного должностного лица о прохождении медицинского освидетель</w:t>
      </w:r>
      <w:r w:rsidRPr="000733CD">
        <w:rPr>
          <w:sz w:val="28"/>
          <w:szCs w:val="28"/>
        </w:rPr>
        <w:t>ствования на состояние опьянения. По данному факту 13 декабря 2016 года инспектором ДПС ОБДПС ГИБДД МВД по Республике Крым сержантом полиции ФИО</w:t>
      </w:r>
      <w:r w:rsidRPr="000733CD">
        <w:rPr>
          <w:sz w:val="28"/>
          <w:szCs w:val="28"/>
        </w:rPr>
        <w:t xml:space="preserve"> в отношении Литвинова А.В. составлен протокол №</w:t>
      </w:r>
      <w:r>
        <w:rPr>
          <w:sz w:val="28"/>
          <w:szCs w:val="28"/>
        </w:rPr>
        <w:t xml:space="preserve"> </w:t>
      </w:r>
      <w:r w:rsidRPr="000733CD">
        <w:rPr>
          <w:sz w:val="28"/>
          <w:szCs w:val="28"/>
        </w:rPr>
        <w:t xml:space="preserve">об административном </w:t>
      </w:r>
      <w:r w:rsidRPr="000733CD">
        <w:rPr>
          <w:sz w:val="28"/>
          <w:szCs w:val="28"/>
        </w:rPr>
        <w:t>правонарушении</w:t>
      </w:r>
      <w:r w:rsidRPr="000733CD">
        <w:rPr>
          <w:sz w:val="28"/>
          <w:szCs w:val="28"/>
        </w:rPr>
        <w:t xml:space="preserve"> предусмотренном</w:t>
      </w:r>
      <w:r w:rsidRPr="000733CD">
        <w:rPr>
          <w:sz w:val="28"/>
          <w:szCs w:val="28"/>
        </w:rPr>
        <w:t xml:space="preserve"> ч.1 ст. 12.26 КоАП РФ. В указанном протоколе отражено письменное ходатайство Литвинова А.В. о рассмотрении дела об административном правонарушении по месту его  жительства.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В соответствии с ч.1 ст. 29.5 КоАП РФ дело об административном правонарушении расс</w:t>
      </w:r>
      <w:r w:rsidRPr="000733CD">
        <w:rPr>
          <w:sz w:val="28"/>
          <w:szCs w:val="28"/>
        </w:rPr>
        <w:t xml:space="preserve">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Красногвардейским районным судом Республики Крым </w:t>
      </w:r>
      <w:r w:rsidRPr="000733CD">
        <w:rPr>
          <w:sz w:val="28"/>
          <w:szCs w:val="28"/>
        </w:rPr>
        <w:t xml:space="preserve">по ходатайству Литвинова В.Н. определением от 17 января 2017 года №5-37/2017 дело об административном правонарушении передано по подведомственности мировому судье судебного участка №2 Железнодорожного судебного района г. Симферополь (Железнодорожный район </w:t>
      </w:r>
      <w:r w:rsidRPr="000733CD">
        <w:rPr>
          <w:sz w:val="28"/>
          <w:szCs w:val="28"/>
        </w:rPr>
        <w:t xml:space="preserve">городского округа Симферополь). 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Согласно материалам дела об административном правонарушении Литвинов А.В. зарегистрирован и проживает по адрес  в   г. Симферополь, данный адрес подведомственен судебному участку №2 Железнодорожного судебного района г. Сим</w:t>
      </w:r>
      <w:r w:rsidRPr="000733CD">
        <w:rPr>
          <w:sz w:val="28"/>
          <w:szCs w:val="28"/>
        </w:rPr>
        <w:t xml:space="preserve">ферополь (Железнодорожный район городского округа Симферополь). 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В судебном заседании при рассмотрении дела Литвинов В.Н.  вину признал, пояснил, что отказался от прохождения медицинского освидетельствования по причине болезни.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Невыполнение водителем тра</w:t>
      </w:r>
      <w:r w:rsidRPr="000733CD">
        <w:rPr>
          <w:sz w:val="28"/>
          <w:szCs w:val="28"/>
        </w:rPr>
        <w:t>нспортного средства требования сотрудников милиции о прохождении освидетельствование на состояние опьянения, то есть нарушение п.2.3.2 Правил дорожного движения РФ, утвержденных Постановлением от 23.10.1993г. №1090 Правительства РФ, является административн</w:t>
      </w:r>
      <w:r w:rsidRPr="000733CD">
        <w:rPr>
          <w:sz w:val="28"/>
          <w:szCs w:val="28"/>
        </w:rPr>
        <w:t>ым правонарушением, предусмотренным ч.1 ст.12.26 КоАП РФ, которое влечет наложение административного штрафа в размере тридцати тысяч рублей и наказание в виде лишения права управления транспортными сре</w:t>
      </w:r>
      <w:r>
        <w:rPr>
          <w:sz w:val="28"/>
          <w:szCs w:val="28"/>
        </w:rPr>
        <w:t>дствами на</w:t>
      </w:r>
      <w:r>
        <w:rPr>
          <w:sz w:val="28"/>
          <w:szCs w:val="28"/>
        </w:rPr>
        <w:t xml:space="preserve"> срок от полутора до двух </w:t>
      </w:r>
      <w:r w:rsidRPr="000733CD">
        <w:rPr>
          <w:sz w:val="28"/>
          <w:szCs w:val="28"/>
        </w:rPr>
        <w:t>лет.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Объективная </w:t>
      </w:r>
      <w:r w:rsidRPr="000733CD">
        <w:rPr>
          <w:sz w:val="28"/>
          <w:szCs w:val="28"/>
        </w:rPr>
        <w:t>сторона состава административного правонарушения, предусмотренного частью 1 статьи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</w:t>
      </w:r>
      <w:r w:rsidRPr="000733CD">
        <w:rPr>
          <w:sz w:val="28"/>
          <w:szCs w:val="28"/>
        </w:rPr>
        <w:t>е опьянения. Субъективная сторона состава правонарушения, предусмотренного частью 1 статьи 12.26 КоАП РФ, характеризуется прямым умыслом.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Согласно пункту 3 Правил освидетельствования лица, которое управляет транспортным средством, на состояние алкогольного</w:t>
      </w:r>
      <w:r w:rsidRPr="000733CD">
        <w:rPr>
          <w:sz w:val="28"/>
          <w:szCs w:val="28"/>
        </w:rPr>
        <w:t xml:space="preserve"> опьянения, медицинского освидетельствования этого лица на состояние опьянения и  оформления его результатов, утвержденных Постановлением Правительства РФ от 26 июня 2008 года №475 (Далее – Правил освидетельствования), достаточными основаниями полагать</w:t>
      </w:r>
      <w:r w:rsidRPr="000733CD">
        <w:rPr>
          <w:sz w:val="28"/>
          <w:szCs w:val="28"/>
        </w:rPr>
        <w:t>.</w:t>
      </w:r>
      <w:r w:rsidRPr="000733CD">
        <w:rPr>
          <w:sz w:val="28"/>
          <w:szCs w:val="28"/>
        </w:rPr>
        <w:t xml:space="preserve"> </w:t>
      </w:r>
      <w:r w:rsidRPr="000733CD">
        <w:rPr>
          <w:sz w:val="28"/>
          <w:szCs w:val="28"/>
        </w:rPr>
        <w:t>ч</w:t>
      </w:r>
      <w:r w:rsidRPr="000733CD">
        <w:rPr>
          <w:sz w:val="28"/>
          <w:szCs w:val="28"/>
        </w:rPr>
        <w:t>т</w:t>
      </w:r>
      <w:r w:rsidRPr="000733CD">
        <w:rPr>
          <w:sz w:val="28"/>
          <w:szCs w:val="28"/>
        </w:rPr>
        <w:t>о водитель транспортного средства  находится в состоянии алкогольного опьянения, является наличие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</w:t>
      </w:r>
      <w:r w:rsidRPr="000733CD">
        <w:rPr>
          <w:sz w:val="28"/>
          <w:szCs w:val="28"/>
        </w:rPr>
        <w:t xml:space="preserve">тветствующее остановке.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Из протокола 50 МВ№031100 о направлении на медицинское освидетельствование на состояние опьянения следует, что у Литвинова В.Н. такие признаки были обнаружены: выраженное дрожание пальцев рук, нарушение речи, поведение не соответст</w:t>
      </w:r>
      <w:r w:rsidRPr="000733CD">
        <w:rPr>
          <w:sz w:val="28"/>
          <w:szCs w:val="28"/>
        </w:rPr>
        <w:t>вующее обстановке.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Порядок направления Литвинова В.Н. на медицинское </w:t>
      </w:r>
      <w:r w:rsidRPr="000733CD">
        <w:rPr>
          <w:sz w:val="28"/>
          <w:szCs w:val="28"/>
        </w:rPr>
        <w:t>освидетельствование</w:t>
      </w:r>
      <w:r w:rsidRPr="000733CD">
        <w:rPr>
          <w:sz w:val="28"/>
          <w:szCs w:val="28"/>
        </w:rPr>
        <w:t xml:space="preserve"> на состояние опьянения, предусмотренный положениями статьи 27.12 КоАП РФ и пунктов 3, 10, 11 Правил освидетельствования, соблюден. Как установлено в судебном заседании</w:t>
      </w:r>
      <w:r w:rsidRPr="000733CD">
        <w:rPr>
          <w:sz w:val="28"/>
          <w:szCs w:val="28"/>
        </w:rPr>
        <w:t xml:space="preserve"> и подтверждено исследованными документами, Литвинову В.Н. предлагалось пройти освидетельствование, однако он отказался.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Факт совершения административного правонарушения подтверждается исследованными в судебном заседании материалами дела: протоколом об адм</w:t>
      </w:r>
      <w:r w:rsidRPr="000733CD">
        <w:rPr>
          <w:sz w:val="28"/>
          <w:szCs w:val="28"/>
        </w:rPr>
        <w:t xml:space="preserve">инистративном правонарушении серии 77 МР №0944048 от 13 декабря 2016 года (л. д. 2), протоколом серии 61 АМ №405843 об отстранении от управления транспортным средством от 13.12.2016 года (л.д.3); </w:t>
      </w:r>
      <w:r w:rsidRPr="000733CD">
        <w:rPr>
          <w:sz w:val="28"/>
          <w:szCs w:val="28"/>
        </w:rPr>
        <w:t>видеофиксацией</w:t>
      </w:r>
      <w:r w:rsidRPr="000733CD">
        <w:rPr>
          <w:sz w:val="28"/>
          <w:szCs w:val="28"/>
        </w:rPr>
        <w:t xml:space="preserve"> административного правонарушения от 13.12.201</w:t>
      </w:r>
      <w:r w:rsidRPr="000733CD">
        <w:rPr>
          <w:sz w:val="28"/>
          <w:szCs w:val="28"/>
        </w:rPr>
        <w:t>6г. (диск л.д.7);</w:t>
      </w:r>
      <w:r w:rsidRPr="000733CD">
        <w:rPr>
          <w:sz w:val="28"/>
          <w:szCs w:val="28"/>
        </w:rPr>
        <w:t xml:space="preserve"> протоколом </w:t>
      </w:r>
      <w:r w:rsidRPr="000733CD">
        <w:rPr>
          <w:sz w:val="28"/>
          <w:szCs w:val="28"/>
        </w:rPr>
        <w:t>серии 50 МВ №031100 о направлении на медицинское освидетельствование на состояние опьянения от 13.12.2016 года (л. д. 5</w:t>
      </w:r>
      <w:r w:rsidRPr="000733CD">
        <w:rPr>
          <w:sz w:val="28"/>
          <w:szCs w:val="28"/>
        </w:rPr>
        <w:t xml:space="preserve"> )</w:t>
      </w:r>
      <w:r w:rsidRPr="000733CD">
        <w:rPr>
          <w:sz w:val="28"/>
          <w:szCs w:val="28"/>
        </w:rPr>
        <w:t>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Собранные и исследованные доказательства в их совокупности подтверждают наличие в действиях Литвинова В.</w:t>
      </w:r>
      <w:r w:rsidRPr="000733CD">
        <w:rPr>
          <w:sz w:val="28"/>
          <w:szCs w:val="28"/>
        </w:rPr>
        <w:t>Н. состава правонарушения, предусмотренного частью 1 статьи 12.26 КоАП РФ, и его вины.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каких-либо нарушений при их составлении не обнаружено.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При назнач</w:t>
      </w:r>
      <w:r w:rsidRPr="000733CD">
        <w:rPr>
          <w:sz w:val="28"/>
          <w:szCs w:val="28"/>
        </w:rPr>
        <w:t>ении административного наказания мировой судья учитывает характер совершенного правонарушения, данные о личности, сведения об имущественном положении виновного, обстоятельства, смягчающие или отягчающие административную ответственность.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Предусмотренных ста</w:t>
      </w:r>
      <w:r w:rsidRPr="000733CD">
        <w:rPr>
          <w:sz w:val="28"/>
          <w:szCs w:val="28"/>
        </w:rPr>
        <w:t>тьями 4.2 и 4.3 КоАП РФ смягчающих либо отягчающих административную ответственность обстоятельств не установлено.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С учетом всех обстоятельств дела, характера совершенного правонарушения, личности виновного, обстоятельств, влияющих на наказание, считаю возм</w:t>
      </w:r>
      <w:r w:rsidRPr="000733CD">
        <w:rPr>
          <w:sz w:val="28"/>
          <w:szCs w:val="28"/>
        </w:rPr>
        <w:t>ожным не назначать максимальное наказание.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0733CD">
        <w:rPr>
          <w:sz w:val="28"/>
          <w:szCs w:val="28"/>
        </w:rPr>
        <w:t>правонарушений</w:t>
      </w:r>
      <w:r w:rsidRPr="000733CD">
        <w:rPr>
          <w:sz w:val="28"/>
          <w:szCs w:val="28"/>
        </w:rPr>
        <w:t xml:space="preserve"> ка</w:t>
      </w:r>
      <w:r w:rsidRPr="000733CD">
        <w:rPr>
          <w:sz w:val="28"/>
          <w:szCs w:val="28"/>
        </w:rPr>
        <w:t>к самим правонарушителем, так и другими лицами, мировой судья считает достаточным назначение виновному наказания в виде штрафа и минимального срока лишения права управления транспортным средством, установленных санкцией статьи за совершенное правонарушение</w:t>
      </w:r>
      <w:r w:rsidRPr="000733CD">
        <w:rPr>
          <w:sz w:val="28"/>
          <w:szCs w:val="28"/>
        </w:rPr>
        <w:t>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Руководствуясь статьями 3.5, 29.9, 29.10 КоАП РФ, -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33CD">
        <w:rPr>
          <w:sz w:val="28"/>
          <w:szCs w:val="28"/>
        </w:rPr>
        <w:t>П</w:t>
      </w:r>
      <w:r w:rsidRPr="000733CD">
        <w:rPr>
          <w:sz w:val="28"/>
          <w:szCs w:val="28"/>
        </w:rPr>
        <w:t xml:space="preserve"> О С Т А Н О В И Л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Признать Литвинова Владимира Николаевича виновным в совершении административного правонарушения, предусмотренного частью 1 статьи 12.26 КоАП РФ, и назначить ему наказание в виде</w:t>
      </w:r>
      <w:r w:rsidRPr="000733CD">
        <w:rPr>
          <w:sz w:val="28"/>
          <w:szCs w:val="28"/>
        </w:rPr>
        <w:t xml:space="preserve"> административного штрафа в размере 30 000 (тридцать тысяч) рублей с лишением  права управления транспортными средствами на  срок 1 (один) год и 6 (шесть) месяцев.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Реквизиты для оплаты штрафа: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Получатель платежа: УФК (ОМВД России по г. Симферополю);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ИНН:9</w:t>
      </w:r>
      <w:r w:rsidRPr="000733CD">
        <w:rPr>
          <w:sz w:val="28"/>
          <w:szCs w:val="28"/>
        </w:rPr>
        <w:t>102003230, Код ОКТМО 35701000,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Номер счета 40101810335100010001,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БИК 043510001, Код бюджетной классификации 18811630020016000140,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Наименование платежа: протокол №77МР0944048, УИН 18810491166000015232, постановление №</w:t>
      </w:r>
      <w:r>
        <w:rPr>
          <w:sz w:val="28"/>
          <w:szCs w:val="28"/>
        </w:rPr>
        <w:t xml:space="preserve"> </w:t>
      </w:r>
      <w:r w:rsidRPr="000733CD">
        <w:rPr>
          <w:sz w:val="28"/>
          <w:szCs w:val="28"/>
        </w:rPr>
        <w:t xml:space="preserve"> от 15.02.2017г.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Документ, сви</w:t>
      </w:r>
      <w:r w:rsidRPr="000733CD">
        <w:rPr>
          <w:sz w:val="28"/>
          <w:szCs w:val="28"/>
        </w:rPr>
        <w:t>детельствующий об уплате административного штрафа, направляется мировому судье, вынесшему постановление.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административной от</w:t>
      </w:r>
      <w:r w:rsidRPr="000733CD">
        <w:rPr>
          <w:sz w:val="28"/>
          <w:szCs w:val="28"/>
        </w:rPr>
        <w:t>ветственности.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При неуплате суммы административного штрафа</w:t>
      </w:r>
      <w:r w:rsidRPr="000733CD">
        <w:rPr>
          <w:sz w:val="28"/>
          <w:szCs w:val="28"/>
        </w:rPr>
        <w:t xml:space="preserve">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Разъяснить, что в соответствии </w:t>
      </w:r>
      <w:r w:rsidRPr="000733CD">
        <w:rPr>
          <w:sz w:val="28"/>
          <w:szCs w:val="28"/>
        </w:rPr>
        <w:t>со</w:t>
      </w:r>
      <w:r w:rsidRPr="000733CD">
        <w:rPr>
          <w:sz w:val="28"/>
          <w:szCs w:val="28"/>
        </w:rPr>
        <w:t xml:space="preserve"> ч. 1 ст. 20.25 КоАП РФ неуплата ад</w:t>
      </w:r>
      <w:r w:rsidRPr="000733CD">
        <w:rPr>
          <w:sz w:val="28"/>
          <w:szCs w:val="28"/>
        </w:rPr>
        <w:t>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</w:t>
      </w:r>
      <w:r w:rsidRPr="000733CD">
        <w:rPr>
          <w:sz w:val="28"/>
          <w:szCs w:val="28"/>
        </w:rPr>
        <w:t>ные работы на срок до пятидесяти часов.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Разъяснить Литвинову В.Н. положения ст. 32.7 Кодекса РФ об административных правонарушениях, согласно которым течение срока лишения специального права начинается со дня вступления в  законную силу постановления о наз</w:t>
      </w:r>
      <w:r w:rsidRPr="000733CD">
        <w:rPr>
          <w:sz w:val="28"/>
          <w:szCs w:val="28"/>
        </w:rPr>
        <w:t xml:space="preserve">начении административного наказания в виде лишения  соответствующего специального права. </w:t>
      </w:r>
      <w:r w:rsidRPr="000733CD">
        <w:rPr>
          <w:sz w:val="28"/>
          <w:szCs w:val="28"/>
        </w:rPr>
        <w:t>В течение трех рабочих дне со дня вступления в законную силу  постановления о назначении административного наказания в виде  лишения  соответствующего специального пра</w:t>
      </w:r>
      <w:r w:rsidRPr="000733CD">
        <w:rPr>
          <w:sz w:val="28"/>
          <w:szCs w:val="28"/>
        </w:rPr>
        <w:t>ва лицо, лишенное специального права,  должно сдать водительское удостоверение в орган, исполняющий этот вид административного наказания (Отдел ГИБДД УМВД России), а в случае утраты указанных документов, заявить об этом в указанный орган в тот же срок.</w:t>
      </w:r>
      <w:r w:rsidRPr="000733CD">
        <w:rPr>
          <w:sz w:val="28"/>
          <w:szCs w:val="28"/>
        </w:rPr>
        <w:t xml:space="preserve"> В с</w:t>
      </w:r>
      <w:r w:rsidRPr="000733CD">
        <w:rPr>
          <w:sz w:val="28"/>
          <w:szCs w:val="28"/>
        </w:rPr>
        <w:t>лучае уклонения лица, лишенного специального права, от сдачи соответствующего удостоверения (специального разрешения)  или иных документов срок лишения специального права  прерывается. Течение прерванного срока лишения специального права продолжается со дн</w:t>
      </w:r>
      <w:r w:rsidRPr="000733CD">
        <w:rPr>
          <w:sz w:val="28"/>
          <w:szCs w:val="28"/>
        </w:rPr>
        <w:t xml:space="preserve">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  <w:r w:rsidRPr="000733CD">
        <w:rPr>
          <w:sz w:val="28"/>
          <w:szCs w:val="28"/>
        </w:rPr>
        <w:t>Постановление може</w:t>
      </w:r>
      <w:r w:rsidRPr="000733CD">
        <w:rPr>
          <w:sz w:val="28"/>
          <w:szCs w:val="28"/>
        </w:rPr>
        <w:t>т быть обжаловано в Железнодорожный районный суд г. Симферополя Республики Крым через судебный участок №2 Железнодорожного судебного района г. Симферополь в течение 10 суток со дня вручения или получения копии постановления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</w:p>
    <w:p w:rsidR="00A77B3E" w:rsidRPr="000733CD" w:rsidP="000733CD">
      <w:pPr>
        <w:jc w:val="both"/>
        <w:rPr>
          <w:sz w:val="28"/>
          <w:szCs w:val="28"/>
        </w:rPr>
      </w:pPr>
      <w:r w:rsidRPr="000733CD">
        <w:rPr>
          <w:sz w:val="28"/>
          <w:szCs w:val="28"/>
        </w:rPr>
        <w:t xml:space="preserve">Мировой  судья     </w:t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 w:rsidRPr="000733C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33CD">
        <w:rPr>
          <w:sz w:val="28"/>
          <w:szCs w:val="28"/>
        </w:rPr>
        <w:t>Г.Ю. Ц</w:t>
      </w:r>
      <w:r w:rsidRPr="000733CD">
        <w:rPr>
          <w:sz w:val="28"/>
          <w:szCs w:val="28"/>
        </w:rPr>
        <w:t xml:space="preserve">ыганова </w:t>
      </w:r>
    </w:p>
    <w:p w:rsidR="00A77B3E" w:rsidRPr="000733CD" w:rsidP="000733CD">
      <w:pPr>
        <w:ind w:firstLine="567"/>
        <w:jc w:val="both"/>
        <w:rPr>
          <w:sz w:val="28"/>
          <w:szCs w:val="28"/>
        </w:rPr>
      </w:pPr>
    </w:p>
    <w:sectPr w:rsidSect="000733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